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56"/>
        </w:rPr>
        <w:t>ADMITFLOW</w:t>
      </w:r>
    </w:p>
    <w:p>
      <w:pPr>
        <w:jc w:val="center"/>
      </w:pPr>
      <w:r>
        <w:rPr>
          <w:i/>
          <w:sz w:val="36"/>
        </w:rPr>
        <w:t>?Admission Conversion Forecasting with Funnel Attribution and Scenario Simulation?</w:t>
      </w:r>
    </w:p>
    <w:p>
      <w:pPr>
        <w:jc w:val="center"/>
      </w:pPr>
      <w:r>
        <w:t>Submitted in partial fulfilment of the requirements for</w:t>
        <w:br/>
        <w:t>T.Y. B.Sc. Data Science</w:t>
        <w:br/>
        <w:t>BDS-03 Capstone Project</w:t>
      </w:r>
    </w:p>
    <w:p>
      <w:pPr>
        <w:jc w:val="center"/>
      </w:pPr>
      <w:r>
        <w:t>Submitted by</w:t>
        <w:br/>
        <w:t>Samiksha</w:t>
        <w:br/>
        <w:t>Zahir</w:t>
        <w:br/>
        <w:br/>
        <w:t>College: KES' Shroff College</w:t>
        <w:br/>
        <w:t>Academic Year: 2026?27</w:t>
        <w:br/>
        <w:t>Project Guide: [TO BE PROVIDED BY COLLEGE]</w:t>
        <w:br/>
        <w:t>PRN / Roll numbers / Division / Semester: [TO BE CONFIRMED]</w:t>
      </w:r>
    </w:p>
    <w:p>
      <w:r>
        <w:br w:type="page"/>
      </w:r>
    </w:p>
    <w:p>
      <w:pPr>
        <w:pStyle w:val="Heading1"/>
      </w:pPr>
      <w:r>
        <w:t>CERTIFICATE</w:t>
      </w:r>
    </w:p>
    <w:p>
      <w:r>
        <w:t>This is to certify that Samiksha and Zahir, students of T.Y. B.Sc. Data Science, have completed the project titled ?Admission Conversion Forecasting with Funnel Attribution and Scenario Simulation? as part of the BDS-03 Capstone Project for Academic Year 2026?27, subject to verification and approval by the college and project guide.</w:t>
      </w:r>
    </w:p>
    <w:p>
      <w:r>
        <w:t>Project Guide: [Name and signature]</w:t>
      </w:r>
    </w:p>
    <w:p>
      <w:r>
        <w:t>Teacher In-charge / Coordinator: [Name and signature]</w:t>
      </w:r>
    </w:p>
    <w:p>
      <w:r>
        <w:t>Principal: [Name and signature]</w:t>
      </w:r>
    </w:p>
    <w:p>
      <w:r>
        <w:t>Date: [TO BE COMPLETED BY COLLEGE]</w:t>
      </w:r>
    </w:p>
    <w:p>
      <w:r>
        <w:t>This is a draft certificate page and should be reviewed and signed by the appropriate authority before final submission.</w:t>
      </w:r>
    </w:p>
    <w:p>
      <w:r>
        <w:br w:type="page"/>
      </w:r>
    </w:p>
    <w:p>
      <w:pPr>
        <w:pStyle w:val="Heading1"/>
      </w:pPr>
      <w:r>
        <w:t>PROFORMA FOR APPROVAL OF PROJECT PROPOSAL</w:t>
      </w:r>
    </w:p>
    <w:tbl>
      <w:tblPr>
        <w:tblStyle w:val="TableGrid"/>
        <w:tblW w:type="auto" w:w="0"/>
        <w:tblLook w:firstColumn="1" w:firstRow="1" w:lastColumn="0" w:lastRow="0" w:noHBand="0" w:noVBand="1" w:val="04A0"/>
      </w:tblPr>
      <w:tblGrid>
        <w:gridCol w:w="4658"/>
        <w:gridCol w:w="4658"/>
      </w:tblGrid>
      <w:tr>
        <w:tc>
          <w:tcPr>
            <w:tcW w:type="dxa" w:w="4658"/>
          </w:tcPr>
          <w:p>
            <w:r>
              <w:t>PRN No(s).</w:t>
            </w:r>
          </w:p>
        </w:tc>
        <w:tc>
          <w:tcPr>
            <w:tcW w:type="dxa" w:w="4658"/>
          </w:tcPr>
          <w:p>
            <w:r>
              <w:t>[TO BE PROVIDED]</w:t>
            </w:r>
          </w:p>
        </w:tc>
      </w:tr>
      <w:tr>
        <w:tc>
          <w:tcPr>
            <w:tcW w:type="dxa" w:w="4658"/>
          </w:tcPr>
          <w:p>
            <w:r>
              <w:t>Roll No(s).</w:t>
            </w:r>
          </w:p>
        </w:tc>
        <w:tc>
          <w:tcPr>
            <w:tcW w:type="dxa" w:w="4658"/>
          </w:tcPr>
          <w:p>
            <w:r>
              <w:t>[TO BE PROVIDED]</w:t>
            </w:r>
          </w:p>
        </w:tc>
      </w:tr>
      <w:tr>
        <w:tc>
          <w:tcPr>
            <w:tcW w:type="dxa" w:w="4658"/>
          </w:tcPr>
          <w:p>
            <w:r>
              <w:t>Name(s) of student(s).</w:t>
            </w:r>
          </w:p>
        </w:tc>
        <w:tc>
          <w:tcPr>
            <w:tcW w:type="dxa" w:w="4658"/>
          </w:tcPr>
          <w:p>
            <w:r>
              <w:t>Samiksha and Zahir</w:t>
            </w:r>
          </w:p>
        </w:tc>
      </w:tr>
      <w:tr>
        <w:tc>
          <w:tcPr>
            <w:tcW w:type="dxa" w:w="4658"/>
          </w:tcPr>
          <w:p>
            <w:r>
              <w:t>Title of project</w:t>
            </w:r>
          </w:p>
        </w:tc>
        <w:tc>
          <w:tcPr>
            <w:tcW w:type="dxa" w:w="4658"/>
          </w:tcPr>
          <w:p>
            <w:r>
              <w:t>Admission Conversion Forecasting with Funnel Attribution and Scenario Simulation</w:t>
            </w:r>
          </w:p>
        </w:tc>
      </w:tr>
      <w:tr>
        <w:tc>
          <w:tcPr>
            <w:tcW w:type="dxa" w:w="4658"/>
          </w:tcPr>
          <w:p>
            <w:r>
              <w:t>Name of guide</w:t>
            </w:r>
          </w:p>
        </w:tc>
        <w:tc>
          <w:tcPr>
            <w:tcW w:type="dxa" w:w="4658"/>
          </w:tcPr>
          <w:p>
            <w:r>
              <w:t>[TO BE PROVIDED]</w:t>
            </w:r>
          </w:p>
        </w:tc>
      </w:tr>
      <w:tr>
        <w:tc>
          <w:tcPr>
            <w:tcW w:type="dxa" w:w="4658"/>
          </w:tcPr>
          <w:p/>
        </w:tc>
        <w:tc>
          <w:tcPr>
            <w:tcW w:type="dxa" w:w="4658"/>
          </w:tcPr>
          <w:p/>
        </w:tc>
      </w:tr>
    </w:tbl>
    <w:p>
      <w:r>
        <w:br w:type="page"/>
      </w:r>
    </w:p>
    <w:p>
      <w:pPr>
        <w:pStyle w:val="Heading1"/>
      </w:pPr>
      <w:r>
        <w:t>ABSTRACT</w:t>
      </w:r>
    </w:p>
    <w:p>
      <w:r>
        <w:t>AdmitFlow is a local admission analytics and decision-support prototype developed for the BDS-03 Data Science capstone. It uses a reproducibly generated synthetic dataset of 4,200 applicant records across six admission cycles, 2021?2026. The project calculates a cumulative admission funnel, compares outcomes across cycles and applicant groups, reports descriptive campaign-source associations, evaluates two classifiers for the synthetic enrolled outcome, extrapolates annual enrolments using linear regression, and calculates deterministic what-if scenarios. A React interface presents these outputs through a FastAPI backend. An optional server-side Groq integration answers natural-language questions using aggregate context computed by the API.</w:t>
        <w:br/>
        <w:br/>
        <w:t>The funnel contains 4,200 leads, 3,106 application starts, 1,983 submissions, 1,015 reviews, 708 admissions/offers, and 351 enrolments. Logistic regression and random forest are compared on a stratified random 75/25 split; reported ROC-AUC values are 0.5573 and 0.5195 respectively. The random forest predicts no positive cases at the default threshold, so its 91.62% accuracy does not demonstrate useful detection. Forecasting uses six annual observations, fits on the first four, and evaluates on the last two; its H1/H2/H4/H6 values are 74.2, 77.3, 83.5, and 89.7 enrolments. Scenario outputs are calculated from user-provided multipliers and are not causal predictions. Campaign attribution is descriptive and does not establish campaign impact.</w:t>
        <w:br/>
        <w:br/>
        <w:t>The project demonstrates a traceable analytics workflow, but its synthetic data, weak classifier results, short forecast history, deterministic scenario assumptions, demo-only identity flow, and process-local audit log prevent operational admissions use.</w:t>
        <w:br/>
        <w:br/>
        <w:t>Keywords: synthetic data, admission funnel, classification, forecasting, descriptive attribution, scenario simulation, FastAPI, React, SQLite.</w:t>
      </w:r>
    </w:p>
    <w:p>
      <w:r>
        <w:br w:type="page"/>
      </w:r>
    </w:p>
    <w:p>
      <w:pPr>
        <w:pStyle w:val="Heading1"/>
      </w:pPr>
      <w:r>
        <w:t>ACKNOWLEDGEMENT</w:t>
      </w:r>
    </w:p>
    <w:p>
      <w:r>
        <w:t>We would like to thank the project guide, faculty, and department for their guidance and feedback during the development of this project. We also acknowledge the maintainers of the open-source tools used in the implementation, including Python, FastAPI, pandas, NumPy, scikit-learn, React, Vite, and Recharts. We are grateful to our families and peers for their support.</w:t>
        <w:br/>
        <w:br/>
        <w:t>Samiksha</w:t>
        <w:br/>
        <w:t>Zahir</w:t>
      </w:r>
    </w:p>
    <w:p>
      <w:r>
        <w:br w:type="page"/>
      </w:r>
    </w:p>
    <w:p>
      <w:pPr>
        <w:pStyle w:val="Heading1"/>
      </w:pPr>
      <w:r>
        <w:t>DECLARATION</w:t>
      </w:r>
    </w:p>
    <w:p>
      <w:r>
        <w:t>We, Samiksha and Zahir, declare that this project report, titled ?Admission Conversion Forecasting with Funnel Attribution and Scenario Simulation,? is submitted by us in partial fulfilment of the requirements for the T.Y. B.Sc. Data Science BDS-03 Capstone Project for Academic Year 2026?27. The report must be reviewed to ensure that all descriptions, references, individual contributions, and declarations of assistance are accurate before signing.</w:t>
      </w:r>
    </w:p>
    <w:tbl>
      <w:tblPr>
        <w:tblStyle w:val="TableGrid"/>
        <w:tblW w:type="auto" w:w="0"/>
        <w:tblLook w:firstColumn="1" w:firstRow="1" w:lastColumn="0" w:lastRow="0" w:noHBand="0" w:noVBand="1" w:val="04A0"/>
      </w:tblPr>
      <w:tblGrid>
        <w:gridCol w:w="3106"/>
        <w:gridCol w:w="3106"/>
        <w:gridCol w:w="3106"/>
      </w:tblGrid>
      <w:tr>
        <w:tc>
          <w:tcPr>
            <w:tcW w:type="dxa" w:w="3106"/>
          </w:tcPr>
          <w:p>
            <w:r>
              <w:t>Student</w:t>
            </w:r>
          </w:p>
        </w:tc>
        <w:tc>
          <w:tcPr>
            <w:tcW w:type="dxa" w:w="3106"/>
          </w:tcPr>
          <w:p>
            <w:r>
              <w:t>Signature</w:t>
            </w:r>
          </w:p>
        </w:tc>
        <w:tc>
          <w:tcPr>
            <w:tcW w:type="dxa" w:w="3106"/>
          </w:tcPr>
          <w:p>
            <w:r>
              <w:t>Date</w:t>
            </w:r>
          </w:p>
        </w:tc>
      </w:tr>
      <w:tr>
        <w:tc>
          <w:tcPr>
            <w:tcW w:type="dxa" w:w="3106"/>
          </w:tcPr>
          <w:p>
            <w:r>
              <w:t>Samiksha</w:t>
            </w:r>
          </w:p>
        </w:tc>
        <w:tc>
          <w:tcPr>
            <w:tcW w:type="dxa" w:w="3106"/>
          </w:tcPr>
          <w:p>
            <w:r>
              <w:t>[Pending]</w:t>
            </w:r>
          </w:p>
        </w:tc>
        <w:tc>
          <w:tcPr>
            <w:tcW w:type="dxa" w:w="3106"/>
          </w:tcPr>
          <w:p>
            <w:r>
              <w:t>[Pending]</w:t>
            </w:r>
          </w:p>
        </w:tc>
      </w:tr>
      <w:tr>
        <w:tc>
          <w:tcPr>
            <w:tcW w:type="dxa" w:w="3106"/>
          </w:tcPr>
          <w:p>
            <w:r>
              <w:t>Zahir</w:t>
            </w:r>
          </w:p>
        </w:tc>
        <w:tc>
          <w:tcPr>
            <w:tcW w:type="dxa" w:w="3106"/>
          </w:tcPr>
          <w:p>
            <w:r>
              <w:t>[Pending]</w:t>
            </w:r>
          </w:p>
        </w:tc>
        <w:tc>
          <w:tcPr>
            <w:tcW w:type="dxa" w:w="3106"/>
          </w:tcPr>
          <w:p>
            <w:r>
              <w:t>[Pending]</w:t>
            </w:r>
          </w:p>
        </w:tc>
      </w:tr>
    </w:tbl>
    <w:p>
      <w:r>
        <w:br w:type="page"/>
      </w:r>
    </w:p>
    <w:p>
      <w:pPr>
        <w:pStyle w:val="Heading1"/>
      </w:pPr>
      <w:r>
        <w:t>TABLE OF CONTENTS</w:t>
      </w:r>
    </w:p>
    <w:p>
      <w:r>
        <w:t>1. Chapter 1 ? Introduction</w:t>
        <w:br/>
        <w:t xml:space="preserve">   1.1 Significance</w:t>
        <w:br/>
        <w:t xml:space="preserve">   1.2 Objectives</w:t>
        <w:br/>
        <w:t xml:space="preserve">   1.3 Purpose and Scope</w:t>
        <w:br/>
        <w:t xml:space="preserve">   1.3.1 Purpose</w:t>
        <w:br/>
        <w:t xml:space="preserve">   1.3.2 Scope</w:t>
        <w:br/>
        <w:t xml:space="preserve">   1.4 Applicability</w:t>
        <w:br/>
        <w:t xml:space="preserve">   1.5 Achievements</w:t>
        <w:br/>
        <w:t>2. Chapter 2 ? System Analysis</w:t>
        <w:br/>
        <w:t xml:space="preserve">   2.1 Existing System and Problem Context</w:t>
        <w:br/>
        <w:t xml:space="preserve">   2.2 Proposed System</w:t>
        <w:br/>
        <w:t xml:space="preserve">   2.3 Requirements Analysis</w:t>
        <w:br/>
        <w:t xml:space="preserve">   2.4 Hardware Requirements</w:t>
        <w:br/>
        <w:t xml:space="preserve">   2.5 Software Requirements</w:t>
        <w:br/>
        <w:t xml:space="preserve">   2.6 Survey of Technology</w:t>
        <w:br/>
        <w:t>3. Chapter 3 ? System Design</w:t>
        <w:br/>
        <w:t xml:space="preserve">   3.1 Module Division</w:t>
        <w:br/>
        <w:t xml:space="preserve">   3.2 Project Schedule / Gantt Chart</w:t>
        <w:br/>
        <w:t xml:space="preserve">   3.3 E-R Diagram</w:t>
        <w:br/>
        <w:t xml:space="preserve">   3.4 Data Flow Representation</w:t>
        <w:br/>
        <w:t xml:space="preserve">   3.4.1 Data Flow Diagram</w:t>
        <w:br/>
        <w:t xml:space="preserve">   3.5 UML / Component Diagrams</w:t>
        <w:br/>
        <w:t>4. Chapter 4 ? Implementation and Testing</w:t>
        <w:br/>
        <w:t xml:space="preserve">   4.1 Implementation</w:t>
        <w:br/>
        <w:t xml:space="preserve">   4.2 Testing Approach</w:t>
        <w:br/>
        <w:t xml:space="preserve">   4.3 Test Cases</w:t>
        <w:br/>
        <w:t xml:space="preserve">   4.4 Failure, Security and Robustness Testing</w:t>
        <w:br/>
        <w:t>5. Chapter 5 ? Results and Discussions</w:t>
        <w:br/>
        <w:t xml:space="preserve">   5.1 Functionality Evaluation</w:t>
        <w:br/>
        <w:t xml:space="preserve">   5.2 User Experience Assessment</w:t>
        <w:br/>
        <w:t xml:space="preserve">   5.3 Machine Learning and Forecasting Results</w:t>
        <w:br/>
        <w:t xml:space="preserve">   5.4 Funnel and Attribution Results</w:t>
        <w:br/>
        <w:t xml:space="preserve">   5.5 Scenario Simulation Results</w:t>
        <w:br/>
        <w:t xml:space="preserve">   5.6 Data Quality Results</w:t>
        <w:br/>
        <w:t xml:space="preserve">   5.7 Defect and Discrepancy Summary</w:t>
        <w:br/>
        <w:t>6. Chapter 6 ? Conclusion and Future Work</w:t>
        <w:br/>
        <w:t xml:space="preserve">   6.1 Conclusion</w:t>
        <w:br/>
        <w:t xml:space="preserve">   6.2 Future Scope</w:t>
        <w:br/>
        <w:t xml:space="preserve">   6.3 Limitations</w:t>
        <w:br/>
        <w:t>7. Chapter 7 ? References</w:t>
      </w:r>
    </w:p>
    <w:p>
      <w:r>
        <w:br w:type="page"/>
      </w:r>
    </w:p>
    <w:p>
      <w:pPr>
        <w:pStyle w:val="Heading1"/>
      </w:pPr>
      <w:r>
        <w:t>CHAPTER 1 ? INTRODUCTION</w:t>
      </w:r>
    </w:p>
    <w:p>
      <w:r>
        <w:t>Admissions teams need a way to understand where applicants are lost in the funnel, which segments underperform, and how explicit planning assumptions affect projected counts. AdmitFlow brings selected aggregate calculations, model evaluation, a simple forecasting workflow, and deterministic scenario arithmetic into a local analytics platform. The project intentionally distinguishes descriptive observations from causal claims, so the output supports decision support without overstating certainty.</w:t>
      </w:r>
    </w:p>
    <w:p>
      <w:r>
        <w:br w:type="page"/>
      </w:r>
    </w:p>
    <w:p>
      <w:pPr>
        <w:pStyle w:val="Heading2"/>
      </w:pPr>
      <w:r>
        <w:t>1.1 SIGNIFICANCE</w:t>
      </w:r>
    </w:p>
    <w:p>
      <w:r>
        <w:t>The academic significance of AdmitFlow lies in the integration of data generation, validation, cohort analysis, model training, forecast evaluation, API design, and interactive reporting in one reproducible pipeline. It demonstrates a complete local data-science workflow rather than a single isolated model, and it frames outputs as descriptive analytics rather than operational admissions advice.</w:t>
      </w:r>
    </w:p>
    <w:p>
      <w:r>
        <w:br w:type="page"/>
      </w:r>
    </w:p>
    <w:p>
      <w:pPr>
        <w:pStyle w:val="Heading2"/>
      </w:pPr>
      <w:r>
        <w:t>1.2 OBJECTIVES</w:t>
      </w:r>
    </w:p>
    <w:p>
      <w:r>
        <w:t>1. Generate a repeatable synthetic admissions dataset using a fixed seed.</w:t>
        <w:br/>
        <w:t>2. Validate selected data-quality properties and retain the validation report.</w:t>
        <w:br/>
        <w:t>3. Calculate cumulative funnel volumes, stage conversion, and drop-offs.</w:t>
        <w:br/>
        <w:t>4. Compare outcomes by cycle, programme, region, selectivity, and campaign source.</w:t>
        <w:br/>
        <w:t>5. Report campaign-source distributions and rates descriptively without causal overreach.</w:t>
        <w:br/>
        <w:t>6. Train and compare logistic regression and random forest classifiers for enrolled.</w:t>
        <w:br/>
        <w:t>7. Produce a linear annual forecast with holdout metrics.</w:t>
        <w:br/>
        <w:t>8. Calculate deterministic scenario outcomes that scale with planning assumptions.</w:t>
        <w:br/>
        <w:t>9. Expose results through a structured API and dashboard.</w:t>
      </w:r>
    </w:p>
    <w:p>
      <w:r>
        <w:br w:type="page"/>
      </w:r>
    </w:p>
    <w:p>
      <w:pPr>
        <w:pStyle w:val="Heading1"/>
      </w:pPr>
      <w:r>
        <w:t>CHAPTER 2 ? SYSTEM ANALYSIS</w:t>
      </w:r>
    </w:p>
    <w:p>
      <w:r>
        <w:t>The project addresses a common academic problem: admissions teams need to see funnel losses and cohort patterns, but many raw datasets do not provide them. The system converts the dataset into a reproducible analytics workflow with validation, trend analysis, decision-relevant reporting, and deterministic planning assumptions.</w:t>
      </w:r>
    </w:p>
    <w:p>
      <w:r>
        <w:br w:type="page"/>
      </w:r>
    </w:p>
    <w:p>
      <w:pPr>
        <w:pStyle w:val="Heading2"/>
      </w:pPr>
      <w:r>
        <w:t>2.1 EXISTING SYSTEM AND PROBLEM CONTEXT</w:t>
      </w:r>
    </w:p>
    <w:p>
      <w:r>
        <w:t>A typical admissions dataset does not automatically compute stage-wise drop-offs, programme-level differences, campaign attribution patterns, or scenario implications. AdmitFlow closes that gap by transforming the dataset into a local analytics artifact with validation and descriptive summarisation.</w:t>
      </w:r>
    </w:p>
    <w:p>
      <w:r>
        <w:br w:type="page"/>
      </w:r>
    </w:p>
    <w:p>
      <w:pPr>
        <w:pStyle w:val="Heading2"/>
      </w:pPr>
      <w:r>
        <w:t>2.2 PROPOSED SYSTEM</w:t>
      </w:r>
    </w:p>
    <w:p>
      <w:r>
        <w:t>The proposed system generates a deterministic synthetic admissions dataset, validates its structure, calculates funnel metrics, compares cohorts, and trains baseline and advanced classifiers. It then produces forecasting and scenario outputs and exposes them through an authenticated API and dashboard.</w:t>
      </w:r>
    </w:p>
    <w:p>
      <w:r>
        <w:br w:type="page"/>
      </w:r>
    </w:p>
    <w:p>
      <w:pPr>
        <w:pStyle w:val="Heading1"/>
      </w:pPr>
      <w:r>
        <w:t>CHAPTER 3 ? SYSTEM DESIGN</w:t>
      </w:r>
    </w:p>
    <w:p>
      <w:r>
        <w:t>The design follows a layered architecture: data generation and validation, analytics, ML and forecasting, backend API, frontend dashboard, and evidence capture. Each layer remains explicit and independent so the project remains transparent and reproducible.</w:t>
      </w:r>
    </w:p>
    <w:p>
      <w:r>
        <w:br w:type="page"/>
      </w:r>
    </w:p>
    <w:p>
      <w:pPr>
        <w:pStyle w:val="Heading2"/>
      </w:pPr>
      <w:r>
        <w:t>3.1 MODULE DIVISION</w:t>
      </w:r>
    </w:p>
    <w:p>
      <w:r>
        <w:t>The repository includes distinct modules for dataset generation, analytics, ML, forecasting, scenario simulation, authentication, and frontend execution. This separation keeps the project understandable and helps maintain evidence around each task.</w:t>
      </w:r>
    </w:p>
    <w:p>
      <w:r>
        <w:br w:type="page"/>
      </w:r>
    </w:p>
    <w:p>
      <w:pPr>
        <w:pStyle w:val="Heading1"/>
      </w:pPr>
      <w:r>
        <w:t>CHAPTER 4 ? IMPLEMENTATION AND TESTING</w:t>
      </w:r>
    </w:p>
    <w:p>
      <w:r>
        <w:t>Implementation followed a local, evidence-first workflow. The repository contains the actual code, validation scripts, and textual evidence used to verify system behaviour. This is a production-style local demo, not a deployed operational admissions system.</w:t>
      </w:r>
    </w:p>
    <w:p>
      <w:r>
        <w:br w:type="page"/>
      </w:r>
    </w:p>
    <w:p>
      <w:pPr>
        <w:pStyle w:val="Heading2"/>
      </w:pPr>
      <w:r>
        <w:t>4.1 IMPLEMENTATION</w:t>
      </w:r>
    </w:p>
    <w:p>
      <w:r>
        <w:t>The frontend is implemented in React and Vite. It loads protected analytics after login, stores the bearer token in local storage, renders charts using Recharts, and includes search, theme toggling, and a global assistant drawer. The backend uses FastAPI to expose analytics, auth, forecast, scenario, and model endpoints.</w:t>
      </w:r>
    </w:p>
    <w:p>
      <w:r>
        <w:br w:type="page"/>
      </w:r>
    </w:p>
    <w:p>
      <w:pPr>
        <w:pStyle w:val="Heading1"/>
      </w:pPr>
      <w:r>
        <w:t>CHAPTER 5 ? RESULTS AND DISCUSSIONS</w:t>
      </w:r>
    </w:p>
    <w:p>
      <w:r>
        <w:t>The observed results show that the project successfully implements its functions and records them with evidence. The repository captures dataset validation results, dashboard metrics, model outputs, and scenario calculations.</w:t>
      </w:r>
    </w:p>
    <w:p>
      <w:r>
        <w:br w:type="page"/>
      </w:r>
    </w:p>
    <w:p>
      <w:pPr>
        <w:pStyle w:val="Heading2"/>
      </w:pPr>
      <w:r>
        <w:t>5.3 MACHINE LEARNING AND FORECASTING RESULTS</w:t>
      </w:r>
    </w:p>
    <w:p>
      <w:r>
        <w:t>The model report records Logistic Regression ROC-AUC = 0.5573 and Random Forest ROC-AUC = 0.5195. The random forest predicts no positive cases at the default threshold; therefore, the accuracy is not a meaningful indicator of useful detection. Forecasting has MAE 14.55 and RMSE 15.5726, with H1/H2/H4/H6 values of 74.2, 77.3, 83.5, and 89.7 enrolments respectively.</w:t>
      </w:r>
    </w:p>
    <w:p>
      <w:r>
        <w:br w:type="page"/>
      </w:r>
    </w:p>
    <w:p>
      <w:pPr>
        <w:pStyle w:val="Heading1"/>
      </w:pPr>
      <w:r>
        <w:t>CHAPTER 6 ? CONCLUSION AND FUTURE WORK</w:t>
      </w:r>
    </w:p>
    <w:p>
      <w:r>
        <w:t>AdmitFlow is implemented as a locally verified synthetic-data analytics system that demonstrates end-to-end admissions analytics, scenario simulation, and data-science workflow management. The primary conclusion is that the platform successfully meets the capstone objective while remaining appropriately bounded as a local academic prototype.</w:t>
      </w:r>
    </w:p>
    <w:p>
      <w:r>
        <w:br w:type="page"/>
      </w:r>
    </w:p>
    <w:p>
      <w:pPr>
        <w:pStyle w:val="Heading2"/>
      </w:pPr>
      <w:r>
        <w:t>6.1 CONCLUSION</w:t>
      </w:r>
    </w:p>
    <w:p>
      <w:r>
        <w:t>The project is reproduced, tested, and verified in the current environment. It demonstrates the full pipeline from dataset generation and validation to dashboard reporting, model evaluation, and scenario planning. The system is not a production admissions decision engine and should not be used to make real applicant decisions.</w:t>
      </w:r>
    </w:p>
    <w:p>
      <w:r>
        <w:br w:type="page"/>
      </w:r>
    </w:p>
    <w:p>
      <w:pPr>
        <w:pStyle w:val="Heading1"/>
      </w:pPr>
      <w:r>
        <w:t>CHAPTER 7 ? REFERENCES</w:t>
      </w:r>
    </w:p>
    <w:p>
      <w:r>
        <w:t>FastAPI Documentation. https://fastapi.tiangolo.com/</w:t>
        <w:br/>
        <w:t>React Documentation. https://react.dev/</w:t>
        <w:br/>
        <w:t>Vite Documentation. https://vite.dev/</w:t>
        <w:br/>
        <w:t>Recharts Documentation. https://recharts.org/</w:t>
        <w:br/>
        <w:t>scikit-learn Documentation. https://scikit-learn.org/</w:t>
        <w:br/>
        <w:t>SQLite Documentation. https://www.sqlite.org/docs.html</w:t>
      </w:r>
    </w:p>
    <w:p>
      <w:r>
        <w:br w:type="page"/>
      </w:r>
    </w:p>
    <w:sectPr w:rsidR="00FC693F" w:rsidRPr="0006063C" w:rsidSect="00034616">
      <w:pgSz w:w="11909" w:h="16834"/>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