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19F3C" w14:textId="3EBEFFE9" w:rsidR="00B81F5E" w:rsidRDefault="00170234" w:rsidP="00170234">
      <w:pPr>
        <w:pStyle w:val="Title"/>
        <w:rPr>
          <w:lang w:val="en-GB"/>
        </w:rPr>
      </w:pPr>
      <w:r>
        <w:rPr>
          <w:lang w:val="en-GB"/>
        </w:rPr>
        <w:t>Project description</w:t>
      </w:r>
    </w:p>
    <w:p w14:paraId="19CAD1B9" w14:textId="1706BE7A" w:rsidR="00170234" w:rsidRDefault="00170234" w:rsidP="00170234">
      <w:pPr>
        <w:pStyle w:val="Subtitle"/>
        <w:rPr>
          <w:lang w:val="en-GB"/>
        </w:rPr>
      </w:pPr>
      <w:r>
        <w:rPr>
          <w:lang w:val="en-GB"/>
        </w:rPr>
        <w:t>And more information regarding the project</w:t>
      </w:r>
    </w:p>
    <w:p w14:paraId="604834E2" w14:textId="4D21A023" w:rsidR="00170234" w:rsidRDefault="00170234">
      <w:pPr>
        <w:rPr>
          <w:lang w:val="en-GB"/>
        </w:rPr>
      </w:pPr>
      <w:r>
        <w:rPr>
          <w:lang w:val="en-GB"/>
        </w:rPr>
        <w:br w:type="page"/>
      </w:r>
    </w:p>
    <w:sdt>
      <w:sdtPr>
        <w:rPr>
          <w:rFonts w:asciiTheme="minorHAnsi" w:eastAsiaTheme="minorHAnsi" w:hAnsiTheme="minorHAnsi" w:cstheme="minorBidi"/>
          <w:color w:val="auto"/>
          <w:kern w:val="2"/>
          <w:sz w:val="22"/>
          <w:szCs w:val="22"/>
          <w:lang w:val="nl-NL"/>
          <w14:ligatures w14:val="standardContextual"/>
        </w:rPr>
        <w:id w:val="748149452"/>
        <w:docPartObj>
          <w:docPartGallery w:val="Table of Contents"/>
          <w:docPartUnique/>
        </w:docPartObj>
      </w:sdtPr>
      <w:sdtEndPr>
        <w:rPr>
          <w:b/>
          <w:bCs/>
          <w:noProof/>
        </w:rPr>
      </w:sdtEndPr>
      <w:sdtContent>
        <w:p w14:paraId="435A4708" w14:textId="05752D36" w:rsidR="00170234" w:rsidRDefault="00170234">
          <w:pPr>
            <w:pStyle w:val="TOCHeading"/>
          </w:pPr>
          <w:r>
            <w:t>Contents</w:t>
          </w:r>
        </w:p>
        <w:p w14:paraId="376D2EE6" w14:textId="67D28FFF" w:rsidR="00501907" w:rsidRDefault="00170234">
          <w:pPr>
            <w:pStyle w:val="TOC2"/>
            <w:tabs>
              <w:tab w:val="right" w:leader="dot" w:pos="9016"/>
            </w:tabs>
            <w:rPr>
              <w:rFonts w:eastAsiaTheme="minorEastAsia"/>
              <w:noProof/>
              <w:lang w:val="en-GB" w:eastAsia="en-GB"/>
            </w:rPr>
          </w:pPr>
          <w:r>
            <w:fldChar w:fldCharType="begin"/>
          </w:r>
          <w:r w:rsidRPr="00170234">
            <w:rPr>
              <w:lang w:val="en-GB"/>
            </w:rPr>
            <w:instrText xml:space="preserve"> TOC \o "1-3" \h \z \u </w:instrText>
          </w:r>
          <w:r>
            <w:fldChar w:fldCharType="separate"/>
          </w:r>
          <w:hyperlink w:anchor="_Toc151472541" w:history="1">
            <w:r w:rsidR="00501907" w:rsidRPr="005144B5">
              <w:rPr>
                <w:rStyle w:val="Hyperlink"/>
                <w:noProof/>
                <w:lang w:val="en-GB"/>
              </w:rPr>
              <w:t>Introduction</w:t>
            </w:r>
            <w:r w:rsidR="00501907">
              <w:rPr>
                <w:noProof/>
                <w:webHidden/>
              </w:rPr>
              <w:tab/>
            </w:r>
            <w:r w:rsidR="00501907">
              <w:rPr>
                <w:noProof/>
                <w:webHidden/>
              </w:rPr>
              <w:fldChar w:fldCharType="begin"/>
            </w:r>
            <w:r w:rsidR="00501907">
              <w:rPr>
                <w:noProof/>
                <w:webHidden/>
              </w:rPr>
              <w:instrText xml:space="preserve"> PAGEREF _Toc151472541 \h </w:instrText>
            </w:r>
            <w:r w:rsidR="00501907">
              <w:rPr>
                <w:noProof/>
                <w:webHidden/>
              </w:rPr>
            </w:r>
            <w:r w:rsidR="00501907">
              <w:rPr>
                <w:noProof/>
                <w:webHidden/>
              </w:rPr>
              <w:fldChar w:fldCharType="separate"/>
            </w:r>
            <w:r w:rsidR="00501907">
              <w:rPr>
                <w:noProof/>
                <w:webHidden/>
              </w:rPr>
              <w:t>3</w:t>
            </w:r>
            <w:r w:rsidR="00501907">
              <w:rPr>
                <w:noProof/>
                <w:webHidden/>
              </w:rPr>
              <w:fldChar w:fldCharType="end"/>
            </w:r>
          </w:hyperlink>
        </w:p>
        <w:p w14:paraId="72ACF58F" w14:textId="48E9B455" w:rsidR="00501907" w:rsidRDefault="00501907">
          <w:pPr>
            <w:pStyle w:val="TOC2"/>
            <w:tabs>
              <w:tab w:val="right" w:leader="dot" w:pos="9016"/>
            </w:tabs>
            <w:rPr>
              <w:rFonts w:eastAsiaTheme="minorEastAsia"/>
              <w:noProof/>
              <w:lang w:val="en-GB" w:eastAsia="en-GB"/>
            </w:rPr>
          </w:pPr>
          <w:hyperlink w:anchor="_Toc151472542" w:history="1">
            <w:r w:rsidRPr="005144B5">
              <w:rPr>
                <w:rStyle w:val="Hyperlink"/>
                <w:noProof/>
                <w:lang w:val="en-GB"/>
              </w:rPr>
              <w:t>Problem Definition</w:t>
            </w:r>
            <w:r>
              <w:rPr>
                <w:noProof/>
                <w:webHidden/>
              </w:rPr>
              <w:tab/>
            </w:r>
            <w:r>
              <w:rPr>
                <w:noProof/>
                <w:webHidden/>
              </w:rPr>
              <w:fldChar w:fldCharType="begin"/>
            </w:r>
            <w:r>
              <w:rPr>
                <w:noProof/>
                <w:webHidden/>
              </w:rPr>
              <w:instrText xml:space="preserve"> PAGEREF _Toc151472542 \h </w:instrText>
            </w:r>
            <w:r>
              <w:rPr>
                <w:noProof/>
                <w:webHidden/>
              </w:rPr>
            </w:r>
            <w:r>
              <w:rPr>
                <w:noProof/>
                <w:webHidden/>
              </w:rPr>
              <w:fldChar w:fldCharType="separate"/>
            </w:r>
            <w:r>
              <w:rPr>
                <w:noProof/>
                <w:webHidden/>
              </w:rPr>
              <w:t>4</w:t>
            </w:r>
            <w:r>
              <w:rPr>
                <w:noProof/>
                <w:webHidden/>
              </w:rPr>
              <w:fldChar w:fldCharType="end"/>
            </w:r>
          </w:hyperlink>
        </w:p>
        <w:p w14:paraId="70555E24" w14:textId="22668F96" w:rsidR="00501907" w:rsidRDefault="00501907">
          <w:pPr>
            <w:pStyle w:val="TOC1"/>
            <w:tabs>
              <w:tab w:val="right" w:leader="dot" w:pos="9016"/>
            </w:tabs>
            <w:rPr>
              <w:noProof/>
            </w:rPr>
          </w:pPr>
          <w:hyperlink w:anchor="_Toc151472543" w:history="1">
            <w:r w:rsidRPr="005144B5">
              <w:rPr>
                <w:rStyle w:val="Hyperlink"/>
                <w:noProof/>
                <w:lang w:val="en-GB"/>
              </w:rPr>
              <w:t>Technology Readiness Level</w:t>
            </w:r>
            <w:r>
              <w:rPr>
                <w:noProof/>
                <w:webHidden/>
              </w:rPr>
              <w:tab/>
            </w:r>
            <w:r>
              <w:rPr>
                <w:noProof/>
                <w:webHidden/>
              </w:rPr>
              <w:fldChar w:fldCharType="begin"/>
            </w:r>
            <w:r>
              <w:rPr>
                <w:noProof/>
                <w:webHidden/>
              </w:rPr>
              <w:instrText xml:space="preserve"> PAGEREF _Toc151472543 \h </w:instrText>
            </w:r>
            <w:r>
              <w:rPr>
                <w:noProof/>
                <w:webHidden/>
              </w:rPr>
            </w:r>
            <w:r>
              <w:rPr>
                <w:noProof/>
                <w:webHidden/>
              </w:rPr>
              <w:fldChar w:fldCharType="separate"/>
            </w:r>
            <w:r>
              <w:rPr>
                <w:noProof/>
                <w:webHidden/>
              </w:rPr>
              <w:t>5</w:t>
            </w:r>
            <w:r>
              <w:rPr>
                <w:noProof/>
                <w:webHidden/>
              </w:rPr>
              <w:fldChar w:fldCharType="end"/>
            </w:r>
          </w:hyperlink>
        </w:p>
        <w:p w14:paraId="16097A33" w14:textId="345C33BB" w:rsidR="00501907" w:rsidRDefault="00501907">
          <w:pPr>
            <w:pStyle w:val="TOC2"/>
            <w:tabs>
              <w:tab w:val="right" w:leader="dot" w:pos="9016"/>
            </w:tabs>
            <w:rPr>
              <w:rFonts w:eastAsiaTheme="minorEastAsia"/>
              <w:noProof/>
              <w:lang w:val="en-GB" w:eastAsia="en-GB"/>
            </w:rPr>
          </w:pPr>
          <w:hyperlink w:anchor="_Toc151472544" w:history="1">
            <w:r w:rsidRPr="005144B5">
              <w:rPr>
                <w:rStyle w:val="Hyperlink"/>
                <w:noProof/>
                <w:lang w:val="en-GB"/>
              </w:rPr>
              <w:t>Risk</w:t>
            </w:r>
            <w:r>
              <w:rPr>
                <w:noProof/>
                <w:webHidden/>
              </w:rPr>
              <w:tab/>
            </w:r>
            <w:r>
              <w:rPr>
                <w:noProof/>
                <w:webHidden/>
              </w:rPr>
              <w:fldChar w:fldCharType="begin"/>
            </w:r>
            <w:r>
              <w:rPr>
                <w:noProof/>
                <w:webHidden/>
              </w:rPr>
              <w:instrText xml:space="preserve"> PAGEREF _Toc151472544 \h </w:instrText>
            </w:r>
            <w:r>
              <w:rPr>
                <w:noProof/>
                <w:webHidden/>
              </w:rPr>
            </w:r>
            <w:r>
              <w:rPr>
                <w:noProof/>
                <w:webHidden/>
              </w:rPr>
              <w:fldChar w:fldCharType="separate"/>
            </w:r>
            <w:r>
              <w:rPr>
                <w:noProof/>
                <w:webHidden/>
              </w:rPr>
              <w:t>6</w:t>
            </w:r>
            <w:r>
              <w:rPr>
                <w:noProof/>
                <w:webHidden/>
              </w:rPr>
              <w:fldChar w:fldCharType="end"/>
            </w:r>
          </w:hyperlink>
        </w:p>
        <w:p w14:paraId="04A1B865" w14:textId="477953E9" w:rsidR="00501907" w:rsidRDefault="00501907">
          <w:pPr>
            <w:pStyle w:val="TOC2"/>
            <w:tabs>
              <w:tab w:val="right" w:leader="dot" w:pos="9016"/>
            </w:tabs>
            <w:rPr>
              <w:rFonts w:eastAsiaTheme="minorEastAsia"/>
              <w:noProof/>
              <w:lang w:val="en-GB" w:eastAsia="en-GB"/>
            </w:rPr>
          </w:pPr>
          <w:hyperlink w:anchor="_Toc151472545" w:history="1">
            <w:r w:rsidRPr="005144B5">
              <w:rPr>
                <w:rStyle w:val="Hyperlink"/>
                <w:noProof/>
                <w:lang w:val="en-GB"/>
              </w:rPr>
              <w:t>End Goal</w:t>
            </w:r>
            <w:r>
              <w:rPr>
                <w:noProof/>
                <w:webHidden/>
              </w:rPr>
              <w:tab/>
            </w:r>
            <w:r>
              <w:rPr>
                <w:noProof/>
                <w:webHidden/>
              </w:rPr>
              <w:fldChar w:fldCharType="begin"/>
            </w:r>
            <w:r>
              <w:rPr>
                <w:noProof/>
                <w:webHidden/>
              </w:rPr>
              <w:instrText xml:space="preserve"> PAGEREF _Toc151472545 \h </w:instrText>
            </w:r>
            <w:r>
              <w:rPr>
                <w:noProof/>
                <w:webHidden/>
              </w:rPr>
            </w:r>
            <w:r>
              <w:rPr>
                <w:noProof/>
                <w:webHidden/>
              </w:rPr>
              <w:fldChar w:fldCharType="separate"/>
            </w:r>
            <w:r>
              <w:rPr>
                <w:noProof/>
                <w:webHidden/>
              </w:rPr>
              <w:t>7</w:t>
            </w:r>
            <w:r>
              <w:rPr>
                <w:noProof/>
                <w:webHidden/>
              </w:rPr>
              <w:fldChar w:fldCharType="end"/>
            </w:r>
          </w:hyperlink>
        </w:p>
        <w:p w14:paraId="7963E17C" w14:textId="4B2BA134" w:rsidR="00170234" w:rsidRPr="00170234" w:rsidRDefault="00170234">
          <w:pPr>
            <w:rPr>
              <w:lang w:val="en-GB"/>
            </w:rPr>
          </w:pPr>
          <w:r>
            <w:rPr>
              <w:b/>
              <w:bCs/>
              <w:noProof/>
            </w:rPr>
            <w:fldChar w:fldCharType="end"/>
          </w:r>
        </w:p>
      </w:sdtContent>
    </w:sdt>
    <w:p w14:paraId="1E0936FC" w14:textId="10A252B1" w:rsidR="00170234" w:rsidRDefault="00170234">
      <w:pPr>
        <w:rPr>
          <w:lang w:val="en-GB"/>
        </w:rPr>
      </w:pPr>
      <w:r>
        <w:rPr>
          <w:lang w:val="en-GB"/>
        </w:rPr>
        <w:br w:type="page"/>
      </w:r>
    </w:p>
    <w:p w14:paraId="3E4B0E1E" w14:textId="73E547E3" w:rsidR="00170234" w:rsidRDefault="00170234" w:rsidP="00170234">
      <w:pPr>
        <w:pStyle w:val="Heading2"/>
        <w:rPr>
          <w:lang w:val="en-GB"/>
        </w:rPr>
      </w:pPr>
      <w:bookmarkStart w:id="0" w:name="_Toc151472541"/>
      <w:r>
        <w:rPr>
          <w:lang w:val="en-GB"/>
        </w:rPr>
        <w:lastRenderedPageBreak/>
        <w:t>Introduction</w:t>
      </w:r>
      <w:bookmarkEnd w:id="0"/>
    </w:p>
    <w:p w14:paraId="2EA921B1" w14:textId="77777777" w:rsidR="0047522B" w:rsidRDefault="0047522B">
      <w:pPr>
        <w:rPr>
          <w:lang w:val="en-GB"/>
        </w:rPr>
      </w:pPr>
    </w:p>
    <w:p w14:paraId="1ED20984" w14:textId="77777777" w:rsidR="00DF7F55" w:rsidRDefault="00DF7F55">
      <w:pPr>
        <w:rPr>
          <w:lang w:val="en-GB"/>
        </w:rPr>
      </w:pPr>
      <w:r>
        <w:rPr>
          <w:lang w:val="en-GB"/>
        </w:rPr>
        <w:t>Soccer</w:t>
      </w:r>
      <w:r w:rsidR="0047522B">
        <w:rPr>
          <w:lang w:val="en-GB"/>
        </w:rPr>
        <w:t xml:space="preserve"> has been an ever-loved sport in </w:t>
      </w:r>
      <w:r>
        <w:rPr>
          <w:lang w:val="en-GB"/>
        </w:rPr>
        <w:t xml:space="preserve">the European world, with it now even spreading more vigorously to other continents.  An increasingly popular method of jumping on the “soccer bandwagon”, is robots. </w:t>
      </w:r>
    </w:p>
    <w:p w14:paraId="7D7B25A5" w14:textId="77777777" w:rsidR="00DF7F55" w:rsidRDefault="00DF7F55">
      <w:pPr>
        <w:rPr>
          <w:lang w:val="en-GB"/>
        </w:rPr>
      </w:pPr>
      <w:r>
        <w:rPr>
          <w:lang w:val="en-GB"/>
        </w:rPr>
        <w:t xml:space="preserve">To eliminate the need for athletes, and to allow people who prefer tinkering instead of working out to enjoy soccer; robot soccer has been ‘invented’. These robot soccer matches are played all over the world and are experienced as equally as important as real-life soccer. </w:t>
      </w:r>
    </w:p>
    <w:p w14:paraId="3176B990" w14:textId="3B356931" w:rsidR="00170234" w:rsidRDefault="00DF7F55">
      <w:pPr>
        <w:rPr>
          <w:lang w:val="en-GB"/>
        </w:rPr>
      </w:pPr>
      <w:r>
        <w:rPr>
          <w:lang w:val="en-GB"/>
        </w:rPr>
        <w:t xml:space="preserve">This project aims to recreate a soccer robot </w:t>
      </w:r>
      <w:r w:rsidR="000D5AC4">
        <w:rPr>
          <w:lang w:val="en-GB"/>
        </w:rPr>
        <w:t>while using omni-wheel technology. These are specialized wheels which enable movement in a different way than conventional wheels. With this technology we aim to recreate a soccer robot with an aim to precise movement and localization.</w:t>
      </w:r>
      <w:r w:rsidR="00170234">
        <w:rPr>
          <w:lang w:val="en-GB"/>
        </w:rPr>
        <w:br w:type="page"/>
      </w:r>
    </w:p>
    <w:p w14:paraId="13032B64" w14:textId="0B637233" w:rsidR="00170234" w:rsidRDefault="00170234" w:rsidP="00170234">
      <w:pPr>
        <w:pStyle w:val="Heading2"/>
        <w:rPr>
          <w:lang w:val="en-GB"/>
        </w:rPr>
      </w:pPr>
      <w:bookmarkStart w:id="1" w:name="_Toc151472542"/>
      <w:r>
        <w:rPr>
          <w:lang w:val="en-GB"/>
        </w:rPr>
        <w:lastRenderedPageBreak/>
        <w:t>Problem Definition</w:t>
      </w:r>
      <w:bookmarkEnd w:id="1"/>
    </w:p>
    <w:p w14:paraId="56F40CC6" w14:textId="77777777" w:rsidR="0047522B" w:rsidRDefault="0047522B">
      <w:pPr>
        <w:rPr>
          <w:lang w:val="en-GB"/>
        </w:rPr>
      </w:pPr>
    </w:p>
    <w:p w14:paraId="37A81A59" w14:textId="5C1CC666" w:rsidR="00FA281D" w:rsidRDefault="00170234">
      <w:pPr>
        <w:rPr>
          <w:lang w:val="en-GB"/>
        </w:rPr>
      </w:pPr>
      <w:r>
        <w:rPr>
          <w:lang w:val="en-GB"/>
        </w:rPr>
        <w:t xml:space="preserve">Due to </w:t>
      </w:r>
      <w:r w:rsidR="00FA281D">
        <w:rPr>
          <w:lang w:val="en-GB"/>
        </w:rPr>
        <w:t>various factors, the robot currently does not have the ability to determine if the point it was being sent to; is reached. It knows it has been sent to a point, it knows it drove its motors; but it cannot figure out if the destination is reached/reached successfully (no overshoot, slippage etc). This is the main problem of this assignment.</w:t>
      </w:r>
    </w:p>
    <w:p w14:paraId="39F53DD5" w14:textId="1051EDCF" w:rsidR="001536A7" w:rsidRDefault="001536A7">
      <w:pPr>
        <w:rPr>
          <w:lang w:val="en-GB"/>
        </w:rPr>
      </w:pPr>
      <w:r>
        <w:rPr>
          <w:lang w:val="en-GB"/>
        </w:rPr>
        <w:br w:type="page"/>
      </w:r>
    </w:p>
    <w:p w14:paraId="184B3883" w14:textId="77777777" w:rsidR="001536A7" w:rsidRPr="00425B8E" w:rsidRDefault="001536A7" w:rsidP="00501907">
      <w:pPr>
        <w:pStyle w:val="Heading2"/>
        <w:rPr>
          <w:lang w:val="en-GB"/>
        </w:rPr>
      </w:pPr>
      <w:bookmarkStart w:id="2" w:name="_Toc128731239"/>
      <w:bookmarkStart w:id="3" w:name="_Toc151472543"/>
      <w:r>
        <w:rPr>
          <w:lang w:val="en-GB"/>
        </w:rPr>
        <w:lastRenderedPageBreak/>
        <w:t>Technology Readiness Level</w:t>
      </w:r>
      <w:bookmarkEnd w:id="2"/>
      <w:bookmarkEnd w:id="3"/>
    </w:p>
    <w:p w14:paraId="18C3B4A3" w14:textId="77777777" w:rsidR="001536A7" w:rsidRPr="00425B8E" w:rsidRDefault="001536A7" w:rsidP="001536A7">
      <w:pPr>
        <w:jc w:val="both"/>
        <w:rPr>
          <w:lang w:val="en-GB"/>
        </w:rPr>
      </w:pPr>
      <w:r>
        <w:rPr>
          <w:lang w:val="en-GB"/>
        </w:rPr>
        <w:t>The Technology Readiness Level (TRL) indicates in what state the product should be in when it is delivered. It is also used to describe in what state the product is in when the project starts. In total nine levels of TLR can be seen below.</w:t>
      </w:r>
    </w:p>
    <w:p w14:paraId="26F589CA" w14:textId="77777777" w:rsidR="001536A7" w:rsidRDefault="001536A7" w:rsidP="001536A7">
      <w:pPr>
        <w:keepNext/>
        <w:jc w:val="both"/>
      </w:pPr>
      <w:r>
        <w:rPr>
          <w:noProof/>
        </w:rPr>
        <w:drawing>
          <wp:inline distT="0" distB="0" distL="0" distR="0" wp14:anchorId="2317B7E8" wp14:editId="5FF71316">
            <wp:extent cx="4572000" cy="3714750"/>
            <wp:effectExtent l="0" t="0" r="0" b="0"/>
            <wp:docPr id="2" name="Afbeelding 1" descr="A diagram of a technology readness lev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 descr="A diagram of a technology readness level&#10;&#10;Description automatically generated with medium confidence"/>
                    <pic:cNvPicPr>
                      <a:picLocks noChangeAspect="1" noChangeArrowheads="1"/>
                    </pic:cNvPicPr>
                  </pic:nvPicPr>
                  <pic:blipFill>
                    <a:blip r:embed="rId6"/>
                    <a:srcRect t="4761" b="5908"/>
                    <a:stretch>
                      <a:fillRect/>
                    </a:stretch>
                  </pic:blipFill>
                  <pic:spPr bwMode="auto">
                    <a:xfrm>
                      <a:off x="0" y="0"/>
                      <a:ext cx="4572000" cy="3714750"/>
                    </a:xfrm>
                    <a:prstGeom prst="rect">
                      <a:avLst/>
                    </a:prstGeom>
                  </pic:spPr>
                </pic:pic>
              </a:graphicData>
            </a:graphic>
          </wp:inline>
        </w:drawing>
      </w:r>
    </w:p>
    <w:p w14:paraId="34B3C32E" w14:textId="77777777" w:rsidR="001536A7" w:rsidRDefault="001536A7" w:rsidP="001536A7">
      <w:pPr>
        <w:pStyle w:val="Caption"/>
        <w:jc w:val="both"/>
      </w:pPr>
      <w:r>
        <w:t xml:space="preserve">Figure </w:t>
      </w:r>
      <w:r>
        <w:fldChar w:fldCharType="begin"/>
      </w:r>
      <w:r>
        <w:instrText>SEQ Figure \* ARABIC</w:instrText>
      </w:r>
      <w:r>
        <w:fldChar w:fldCharType="separate"/>
      </w:r>
      <w:r>
        <w:t>1</w:t>
      </w:r>
      <w:r>
        <w:fldChar w:fldCharType="end"/>
      </w:r>
      <w:r>
        <w:t>: Technology readiness levels</w:t>
      </w:r>
    </w:p>
    <w:p w14:paraId="72CB68D8" w14:textId="62658678" w:rsidR="001536A7" w:rsidRPr="00425B8E" w:rsidRDefault="001536A7" w:rsidP="001536A7">
      <w:pPr>
        <w:jc w:val="both"/>
        <w:rPr>
          <w:lang w:val="en-GB"/>
        </w:rPr>
      </w:pPr>
      <w:r>
        <w:rPr>
          <w:lang w:val="en-GB"/>
        </w:rPr>
        <w:t xml:space="preserve">The project was handed to us in level 3, though in pieces. This proof of concept showed a remarkable ability to run robots using three </w:t>
      </w:r>
      <w:proofErr w:type="spellStart"/>
      <w:r>
        <w:rPr>
          <w:lang w:val="en-GB"/>
        </w:rPr>
        <w:t>omniwheels</w:t>
      </w:r>
      <w:proofErr w:type="spellEnd"/>
      <w:r>
        <w:rPr>
          <w:lang w:val="en-GB"/>
        </w:rPr>
        <w:t xml:space="preserve">, though just not perfected yet. </w:t>
      </w:r>
    </w:p>
    <w:p w14:paraId="00820F4C" w14:textId="51A16371" w:rsidR="001536A7" w:rsidRPr="00425B8E" w:rsidRDefault="001536A7" w:rsidP="001536A7">
      <w:pPr>
        <w:jc w:val="both"/>
        <w:rPr>
          <w:lang w:val="en-GB"/>
        </w:rPr>
      </w:pPr>
      <w:r>
        <w:rPr>
          <w:lang w:val="en-GB"/>
        </w:rPr>
        <w:t xml:space="preserve">Our goal is to improve </w:t>
      </w:r>
      <w:r>
        <w:rPr>
          <w:lang w:val="en-GB"/>
        </w:rPr>
        <w:t xml:space="preserve">our TLR to at least level 5, which is an environment where football robots usually reside. What this means is that the robot should </w:t>
      </w:r>
      <w:r w:rsidR="0047522B">
        <w:rPr>
          <w:lang w:val="en-GB"/>
        </w:rPr>
        <w:t xml:space="preserve">be able to traverse the floor and terrain of an indoor football field without errors. </w:t>
      </w:r>
    </w:p>
    <w:p w14:paraId="321CDCB1" w14:textId="34FCAA44" w:rsidR="001536A7" w:rsidRDefault="001536A7" w:rsidP="001536A7">
      <w:pPr>
        <w:rPr>
          <w:lang w:val="en-GB"/>
        </w:rPr>
      </w:pPr>
      <w:r>
        <w:rPr>
          <w:lang w:val="en-GB"/>
        </w:rPr>
        <w:t xml:space="preserve">With this goal in mind, we start at level 2 of the TLR scale because we already have the concept from the product owner. It should end on level 5 on the TLR scale where we tested the product in a relevant environment. This could be a </w:t>
      </w:r>
      <w:r w:rsidR="0047522B">
        <w:rPr>
          <w:lang w:val="en-GB"/>
        </w:rPr>
        <w:t>relevant indoor floor, most likely a canvas material</w:t>
      </w:r>
      <w:r>
        <w:rPr>
          <w:lang w:val="en-GB"/>
        </w:rPr>
        <w:t>. Ideally, we demonstrate the product in a relevant environment so that we finish the product at level 6 on the TLR scale</w:t>
      </w:r>
      <w:r w:rsidR="0047522B">
        <w:rPr>
          <w:lang w:val="en-GB"/>
        </w:rPr>
        <w:t>; though it might lack actuators to handle the ball for that.</w:t>
      </w:r>
    </w:p>
    <w:p w14:paraId="6399912F" w14:textId="004023C0" w:rsidR="00170234" w:rsidRDefault="00FA281D">
      <w:pPr>
        <w:rPr>
          <w:lang w:val="en-GB"/>
        </w:rPr>
      </w:pPr>
      <w:r>
        <w:rPr>
          <w:lang w:val="en-GB"/>
        </w:rPr>
        <w:t xml:space="preserve"> </w:t>
      </w:r>
      <w:r w:rsidR="00170234">
        <w:rPr>
          <w:lang w:val="en-GB"/>
        </w:rPr>
        <w:br w:type="page"/>
      </w:r>
    </w:p>
    <w:p w14:paraId="2BEC6C97" w14:textId="61945F8C" w:rsidR="00170234" w:rsidRDefault="00170234" w:rsidP="00170234">
      <w:pPr>
        <w:pStyle w:val="Heading2"/>
        <w:rPr>
          <w:lang w:val="en-GB"/>
        </w:rPr>
      </w:pPr>
      <w:bookmarkStart w:id="4" w:name="_Toc151472544"/>
      <w:r>
        <w:rPr>
          <w:lang w:val="en-GB"/>
        </w:rPr>
        <w:lastRenderedPageBreak/>
        <w:t>Risk</w:t>
      </w:r>
      <w:bookmarkEnd w:id="4"/>
    </w:p>
    <w:p w14:paraId="7C41AFF1" w14:textId="77777777" w:rsidR="00127C56" w:rsidRPr="00127C56" w:rsidRDefault="00127C56" w:rsidP="00127C56">
      <w:pPr>
        <w:rPr>
          <w:lang w:val="en-GB"/>
        </w:rPr>
      </w:pPr>
    </w:p>
    <w:tbl>
      <w:tblPr>
        <w:tblStyle w:val="GridTable4-Accent1"/>
        <w:tblW w:w="9062" w:type="dxa"/>
        <w:tblLook w:val="04A0" w:firstRow="1" w:lastRow="0" w:firstColumn="1" w:lastColumn="0" w:noHBand="0" w:noVBand="1"/>
      </w:tblPr>
      <w:tblGrid>
        <w:gridCol w:w="3020"/>
        <w:gridCol w:w="3021"/>
        <w:gridCol w:w="3021"/>
      </w:tblGrid>
      <w:tr w:rsidR="00127C56" w:rsidRPr="00ED634D" w14:paraId="62A1E9D0" w14:textId="77777777" w:rsidTr="007F7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4472C4"/>
              <w:left w:val="single" w:sz="4" w:space="0" w:color="4472C4"/>
              <w:bottom w:val="single" w:sz="4" w:space="0" w:color="4472C4"/>
              <w:right w:val="single" w:sz="4" w:space="0" w:color="4472C4"/>
            </w:tcBorders>
          </w:tcPr>
          <w:p w14:paraId="59CA0BF5" w14:textId="77777777" w:rsidR="00127C56" w:rsidRDefault="00127C56" w:rsidP="007F7B9E">
            <w:pPr>
              <w:jc w:val="both"/>
            </w:pPr>
            <w:r>
              <w:rPr>
                <w:lang w:val="en-GB"/>
              </w:rPr>
              <w:t>Risk</w:t>
            </w:r>
          </w:p>
        </w:tc>
        <w:tc>
          <w:tcPr>
            <w:tcW w:w="3021" w:type="dxa"/>
            <w:tcBorders>
              <w:top w:val="single" w:sz="4" w:space="0" w:color="4472C4"/>
              <w:left w:val="single" w:sz="4" w:space="0" w:color="4472C4"/>
              <w:bottom w:val="single" w:sz="4" w:space="0" w:color="4472C4"/>
              <w:right w:val="single" w:sz="4" w:space="0" w:color="4472C4"/>
            </w:tcBorders>
          </w:tcPr>
          <w:p w14:paraId="37399517" w14:textId="77777777" w:rsidR="00127C56" w:rsidRDefault="00127C56" w:rsidP="007F7B9E">
            <w:pPr>
              <w:jc w:val="both"/>
              <w:cnfStyle w:val="100000000000" w:firstRow="1" w:lastRow="0" w:firstColumn="0" w:lastColumn="0" w:oddVBand="0" w:evenVBand="0" w:oddHBand="0" w:evenHBand="0" w:firstRowFirstColumn="0" w:firstRowLastColumn="0" w:lastRowFirstColumn="0" w:lastRowLastColumn="0"/>
            </w:pPr>
            <w:r>
              <w:rPr>
                <w:lang w:val="en-GB"/>
              </w:rPr>
              <w:t>Risk Prevention</w:t>
            </w:r>
          </w:p>
        </w:tc>
        <w:tc>
          <w:tcPr>
            <w:tcW w:w="3021" w:type="dxa"/>
            <w:tcBorders>
              <w:top w:val="single" w:sz="4" w:space="0" w:color="4472C4"/>
              <w:left w:val="single" w:sz="4" w:space="0" w:color="4472C4"/>
              <w:bottom w:val="single" w:sz="4" w:space="0" w:color="4472C4"/>
              <w:right w:val="single" w:sz="4" w:space="0" w:color="4472C4"/>
            </w:tcBorders>
          </w:tcPr>
          <w:p w14:paraId="37195A17" w14:textId="77777777" w:rsidR="00127C56" w:rsidRPr="00425B8E" w:rsidRDefault="00127C56" w:rsidP="007F7B9E">
            <w:pPr>
              <w:jc w:val="both"/>
              <w:cnfStyle w:val="100000000000" w:firstRow="1" w:lastRow="0" w:firstColumn="0" w:lastColumn="0" w:oddVBand="0" w:evenVBand="0" w:oddHBand="0" w:evenHBand="0" w:firstRowFirstColumn="0" w:firstRowLastColumn="0" w:lastRowFirstColumn="0" w:lastRowLastColumn="0"/>
              <w:rPr>
                <w:lang w:val="en-GB"/>
              </w:rPr>
            </w:pPr>
            <w:r>
              <w:rPr>
                <w:lang w:val="en-GB"/>
              </w:rPr>
              <w:t>Risk Reduction if it happens</w:t>
            </w:r>
          </w:p>
        </w:tc>
      </w:tr>
      <w:tr w:rsidR="00127C56" w:rsidRPr="00ED634D" w14:paraId="5838FF05" w14:textId="77777777" w:rsidTr="007F7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893B902" w14:textId="77777777" w:rsidR="00127C56" w:rsidRPr="00425B8E" w:rsidRDefault="00127C56" w:rsidP="007F7B9E">
            <w:pPr>
              <w:pStyle w:val="ListParagraph"/>
              <w:numPr>
                <w:ilvl w:val="0"/>
                <w:numId w:val="1"/>
              </w:numPr>
              <w:rPr>
                <w:lang w:val="en-GB"/>
              </w:rPr>
            </w:pPr>
            <w:r>
              <w:rPr>
                <w:lang w:val="en-GB"/>
              </w:rPr>
              <w:t>A member is ill or leaves the group</w:t>
            </w:r>
          </w:p>
        </w:tc>
        <w:tc>
          <w:tcPr>
            <w:tcW w:w="3021" w:type="dxa"/>
          </w:tcPr>
          <w:p w14:paraId="562D89DF" w14:textId="77777777" w:rsidR="00127C56" w:rsidRDefault="00127C56" w:rsidP="007F7B9E">
            <w:pPr>
              <w:cnfStyle w:val="000000100000" w:firstRow="0" w:lastRow="0" w:firstColumn="0" w:lastColumn="0" w:oddVBand="0" w:evenVBand="0" w:oddHBand="1" w:evenHBand="0" w:firstRowFirstColumn="0" w:firstRowLastColumn="0" w:lastRowFirstColumn="0" w:lastRowLastColumn="0"/>
            </w:pPr>
            <w:r>
              <w:rPr>
                <w:lang w:val="en-GB"/>
              </w:rPr>
              <w:t>-</w:t>
            </w:r>
          </w:p>
        </w:tc>
        <w:tc>
          <w:tcPr>
            <w:tcW w:w="3021" w:type="dxa"/>
          </w:tcPr>
          <w:p w14:paraId="2C0F0B80" w14:textId="77777777" w:rsidR="00127C56" w:rsidRPr="00425B8E" w:rsidRDefault="00127C56" w:rsidP="007F7B9E">
            <w:pPr>
              <w:cnfStyle w:val="000000100000" w:firstRow="0" w:lastRow="0" w:firstColumn="0" w:lastColumn="0" w:oddVBand="0" w:evenVBand="0" w:oddHBand="1" w:evenHBand="0" w:firstRowFirstColumn="0" w:firstRowLastColumn="0" w:lastRowFirstColumn="0" w:lastRowLastColumn="0"/>
              <w:rPr>
                <w:lang w:val="en-GB"/>
              </w:rPr>
            </w:pPr>
            <w:r>
              <w:rPr>
                <w:lang w:val="en-GB"/>
              </w:rPr>
              <w:t>The group members discuss what they are doing. This will reduce the impact of time trouble.</w:t>
            </w:r>
          </w:p>
        </w:tc>
      </w:tr>
      <w:tr w:rsidR="00127C56" w:rsidRPr="00ED634D" w14:paraId="7779EBC3" w14:textId="77777777" w:rsidTr="007F7B9E">
        <w:tc>
          <w:tcPr>
            <w:cnfStyle w:val="001000000000" w:firstRow="0" w:lastRow="0" w:firstColumn="1" w:lastColumn="0" w:oddVBand="0" w:evenVBand="0" w:oddHBand="0" w:evenHBand="0" w:firstRowFirstColumn="0" w:firstRowLastColumn="0" w:lastRowFirstColumn="0" w:lastRowLastColumn="0"/>
            <w:tcW w:w="3020" w:type="dxa"/>
          </w:tcPr>
          <w:p w14:paraId="1D9C54A3" w14:textId="77777777" w:rsidR="00127C56" w:rsidRPr="009D4794" w:rsidRDefault="00127C56" w:rsidP="007F7B9E">
            <w:pPr>
              <w:pStyle w:val="ListParagraph"/>
              <w:numPr>
                <w:ilvl w:val="0"/>
                <w:numId w:val="1"/>
              </w:numPr>
              <w:rPr>
                <w:lang w:val="en-GB"/>
              </w:rPr>
            </w:pPr>
            <w:r>
              <w:rPr>
                <w:lang w:val="en-GB"/>
              </w:rPr>
              <w:t>I</w:t>
            </w:r>
            <w:r w:rsidRPr="009D4794">
              <w:rPr>
                <w:lang w:val="en-GB"/>
              </w:rPr>
              <w:t>n relation to software quality</w:t>
            </w:r>
          </w:p>
        </w:tc>
        <w:tc>
          <w:tcPr>
            <w:tcW w:w="3021" w:type="dxa"/>
          </w:tcPr>
          <w:p w14:paraId="1167A152" w14:textId="77777777" w:rsidR="00127C56" w:rsidRPr="00425B8E" w:rsidRDefault="00127C56" w:rsidP="007F7B9E">
            <w:pPr>
              <w:cnfStyle w:val="000000000000" w:firstRow="0" w:lastRow="0" w:firstColumn="0" w:lastColumn="0" w:oddVBand="0" w:evenVBand="0" w:oddHBand="0" w:evenHBand="0" w:firstRowFirstColumn="0" w:firstRowLastColumn="0" w:lastRowFirstColumn="0" w:lastRowLastColumn="0"/>
              <w:rPr>
                <w:lang w:val="en-GB"/>
              </w:rPr>
            </w:pPr>
            <w:r>
              <w:rPr>
                <w:lang w:val="en-GB"/>
              </w:rPr>
              <w:t>Test every part independently so not everything will not work</w:t>
            </w:r>
          </w:p>
        </w:tc>
        <w:tc>
          <w:tcPr>
            <w:tcW w:w="3021" w:type="dxa"/>
          </w:tcPr>
          <w:p w14:paraId="4FA491CB" w14:textId="77777777" w:rsidR="00127C56" w:rsidRPr="00425B8E" w:rsidRDefault="00127C56" w:rsidP="007F7B9E">
            <w:pPr>
              <w:cnfStyle w:val="000000000000" w:firstRow="0" w:lastRow="0" w:firstColumn="0" w:lastColumn="0" w:oddVBand="0" w:evenVBand="0" w:oddHBand="0" w:evenHBand="0" w:firstRowFirstColumn="0" w:firstRowLastColumn="0" w:lastRowFirstColumn="0" w:lastRowLastColumn="0"/>
              <w:rPr>
                <w:lang w:val="en-GB"/>
              </w:rPr>
            </w:pPr>
            <w:r>
              <w:rPr>
                <w:lang w:val="en-GB"/>
              </w:rPr>
              <w:t>Revise the last version and test more.</w:t>
            </w:r>
          </w:p>
        </w:tc>
      </w:tr>
      <w:tr w:rsidR="00127C56" w14:paraId="7C579078" w14:textId="77777777" w:rsidTr="007F7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B56A1EF" w14:textId="77777777" w:rsidR="00127C56" w:rsidRDefault="00127C56" w:rsidP="007F7B9E">
            <w:pPr>
              <w:pStyle w:val="ListParagraph"/>
              <w:numPr>
                <w:ilvl w:val="0"/>
                <w:numId w:val="1"/>
              </w:numPr>
            </w:pPr>
            <w:r>
              <w:rPr>
                <w:lang w:val="en-GB"/>
              </w:rPr>
              <w:t>Hardware is broken</w:t>
            </w:r>
          </w:p>
        </w:tc>
        <w:tc>
          <w:tcPr>
            <w:tcW w:w="3021" w:type="dxa"/>
          </w:tcPr>
          <w:p w14:paraId="658F1EAB" w14:textId="77777777" w:rsidR="00127C56" w:rsidRPr="00425B8E" w:rsidRDefault="00127C56" w:rsidP="007F7B9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Be careful with the hardware </w:t>
            </w:r>
          </w:p>
        </w:tc>
        <w:tc>
          <w:tcPr>
            <w:tcW w:w="3021" w:type="dxa"/>
          </w:tcPr>
          <w:p w14:paraId="3E9885F3" w14:textId="77777777" w:rsidR="00127C56" w:rsidRDefault="00127C56" w:rsidP="007F7B9E">
            <w:pPr>
              <w:cnfStyle w:val="000000100000" w:firstRow="0" w:lastRow="0" w:firstColumn="0" w:lastColumn="0" w:oddVBand="0" w:evenVBand="0" w:oddHBand="1" w:evenHBand="0" w:firstRowFirstColumn="0" w:firstRowLastColumn="0" w:lastRowFirstColumn="0" w:lastRowLastColumn="0"/>
            </w:pPr>
            <w:r>
              <w:rPr>
                <w:lang w:val="en-GB"/>
              </w:rPr>
              <w:t>Simulation could be possible.</w:t>
            </w:r>
          </w:p>
        </w:tc>
      </w:tr>
      <w:tr w:rsidR="00127C56" w:rsidRPr="00ED634D" w14:paraId="489FF550" w14:textId="77777777" w:rsidTr="007F7B9E">
        <w:tc>
          <w:tcPr>
            <w:cnfStyle w:val="001000000000" w:firstRow="0" w:lastRow="0" w:firstColumn="1" w:lastColumn="0" w:oddVBand="0" w:evenVBand="0" w:oddHBand="0" w:evenHBand="0" w:firstRowFirstColumn="0" w:firstRowLastColumn="0" w:lastRowFirstColumn="0" w:lastRowLastColumn="0"/>
            <w:tcW w:w="3020" w:type="dxa"/>
          </w:tcPr>
          <w:p w14:paraId="464E3997" w14:textId="77777777" w:rsidR="00127C56" w:rsidRPr="00D66026" w:rsidRDefault="00127C56" w:rsidP="007F7B9E">
            <w:pPr>
              <w:pStyle w:val="ListParagraph"/>
              <w:numPr>
                <w:ilvl w:val="0"/>
                <w:numId w:val="1"/>
              </w:numPr>
              <w:rPr>
                <w:lang w:val="en-GB"/>
              </w:rPr>
            </w:pPr>
            <w:r>
              <w:rPr>
                <w:lang w:val="en-GB"/>
              </w:rPr>
              <w:t>Software is lost (like not saving)</w:t>
            </w:r>
          </w:p>
        </w:tc>
        <w:tc>
          <w:tcPr>
            <w:tcW w:w="3021" w:type="dxa"/>
          </w:tcPr>
          <w:p w14:paraId="42042235" w14:textId="77777777" w:rsidR="00127C56" w:rsidRPr="00425B8E" w:rsidRDefault="00127C56" w:rsidP="007F7B9E">
            <w:pPr>
              <w:cnfStyle w:val="000000000000" w:firstRow="0" w:lastRow="0" w:firstColumn="0" w:lastColumn="0" w:oddVBand="0" w:evenVBand="0" w:oddHBand="0" w:evenHBand="0" w:firstRowFirstColumn="0" w:firstRowLastColumn="0" w:lastRowFirstColumn="0" w:lastRowLastColumn="0"/>
              <w:rPr>
                <w:lang w:val="en-GB"/>
              </w:rPr>
            </w:pPr>
            <w:r>
              <w:rPr>
                <w:lang w:val="en-GB"/>
              </w:rPr>
              <w:t>Upload everything before the end of the day in git</w:t>
            </w:r>
          </w:p>
        </w:tc>
        <w:tc>
          <w:tcPr>
            <w:tcW w:w="3021" w:type="dxa"/>
          </w:tcPr>
          <w:p w14:paraId="33A1289E" w14:textId="77777777" w:rsidR="00127C56" w:rsidRPr="00425B8E" w:rsidRDefault="00127C56" w:rsidP="007F7B9E">
            <w:pPr>
              <w:cnfStyle w:val="000000000000" w:firstRow="0" w:lastRow="0" w:firstColumn="0" w:lastColumn="0" w:oddVBand="0" w:evenVBand="0" w:oddHBand="0" w:evenHBand="0" w:firstRowFirstColumn="0" w:firstRowLastColumn="0" w:lastRowFirstColumn="0" w:lastRowLastColumn="0"/>
              <w:rPr>
                <w:lang w:val="en-GB"/>
              </w:rPr>
            </w:pPr>
            <w:r>
              <w:rPr>
                <w:lang w:val="en-GB"/>
              </w:rPr>
              <w:t>Revise the last backup and redo the stuff that is important.</w:t>
            </w:r>
          </w:p>
        </w:tc>
      </w:tr>
      <w:tr w:rsidR="00127C56" w:rsidRPr="00ED634D" w14:paraId="19DF34D4" w14:textId="77777777" w:rsidTr="007F7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B92D594" w14:textId="77777777" w:rsidR="00127C56" w:rsidRPr="009D4794" w:rsidRDefault="00127C56" w:rsidP="007F7B9E">
            <w:pPr>
              <w:pStyle w:val="ListParagraph"/>
              <w:numPr>
                <w:ilvl w:val="0"/>
                <w:numId w:val="1"/>
              </w:numPr>
              <w:rPr>
                <w:lang w:val="en-GB"/>
              </w:rPr>
            </w:pPr>
            <w:r>
              <w:rPr>
                <w:lang w:val="en-GB"/>
              </w:rPr>
              <w:t>Lack of communication with the team members so that every member has an idea of what others are doing</w:t>
            </w:r>
          </w:p>
        </w:tc>
        <w:tc>
          <w:tcPr>
            <w:tcW w:w="3021" w:type="dxa"/>
          </w:tcPr>
          <w:p w14:paraId="0B186E9A" w14:textId="77777777" w:rsidR="00127C56" w:rsidRPr="00425B8E" w:rsidRDefault="00127C56" w:rsidP="007F7B9E">
            <w:pPr>
              <w:cnfStyle w:val="000000100000" w:firstRow="0" w:lastRow="0" w:firstColumn="0" w:lastColumn="0" w:oddVBand="0" w:evenVBand="0" w:oddHBand="1" w:evenHBand="0" w:firstRowFirstColumn="0" w:firstRowLastColumn="0" w:lastRowFirstColumn="0" w:lastRowLastColumn="0"/>
              <w:rPr>
                <w:lang w:val="en-GB"/>
              </w:rPr>
            </w:pPr>
            <w:r>
              <w:rPr>
                <w:lang w:val="en-GB"/>
              </w:rPr>
              <w:t>A stand-up would help</w:t>
            </w:r>
          </w:p>
        </w:tc>
        <w:tc>
          <w:tcPr>
            <w:tcW w:w="3021" w:type="dxa"/>
          </w:tcPr>
          <w:p w14:paraId="4357C9A2" w14:textId="77777777" w:rsidR="00127C56" w:rsidRPr="00425B8E" w:rsidRDefault="00127C56" w:rsidP="007F7B9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Start a meeting and make rules so it will not </w:t>
            </w:r>
            <w:proofErr w:type="gramStart"/>
            <w:r>
              <w:rPr>
                <w:lang w:val="en-GB"/>
              </w:rPr>
              <w:t>happened again</w:t>
            </w:r>
            <w:proofErr w:type="gramEnd"/>
            <w:r>
              <w:rPr>
                <w:lang w:val="en-GB"/>
              </w:rPr>
              <w:t>.</w:t>
            </w:r>
          </w:p>
        </w:tc>
      </w:tr>
      <w:tr w:rsidR="00127C56" w:rsidRPr="00ED634D" w14:paraId="69363BE3" w14:textId="77777777" w:rsidTr="007F7B9E">
        <w:tc>
          <w:tcPr>
            <w:cnfStyle w:val="001000000000" w:firstRow="0" w:lastRow="0" w:firstColumn="1" w:lastColumn="0" w:oddVBand="0" w:evenVBand="0" w:oddHBand="0" w:evenHBand="0" w:firstRowFirstColumn="0" w:firstRowLastColumn="0" w:lastRowFirstColumn="0" w:lastRowLastColumn="0"/>
            <w:tcW w:w="3020" w:type="dxa"/>
          </w:tcPr>
          <w:p w14:paraId="22FA6EDA" w14:textId="77777777" w:rsidR="00127C56" w:rsidRPr="00425B8E" w:rsidRDefault="00127C56" w:rsidP="007F7B9E">
            <w:pPr>
              <w:pStyle w:val="ListParagraph"/>
              <w:numPr>
                <w:ilvl w:val="0"/>
                <w:numId w:val="1"/>
              </w:numPr>
              <w:rPr>
                <w:lang w:val="en-GB"/>
              </w:rPr>
            </w:pPr>
            <w:r>
              <w:rPr>
                <w:lang w:val="en-GB"/>
              </w:rPr>
              <w:t>Hardware could not be delivered on time</w:t>
            </w:r>
          </w:p>
        </w:tc>
        <w:tc>
          <w:tcPr>
            <w:tcW w:w="3021" w:type="dxa"/>
          </w:tcPr>
          <w:p w14:paraId="7C7B5FC2" w14:textId="77777777" w:rsidR="00127C56" w:rsidRPr="00425B8E" w:rsidRDefault="00127C56" w:rsidP="007F7B9E">
            <w:pPr>
              <w:cnfStyle w:val="000000000000" w:firstRow="0" w:lastRow="0" w:firstColumn="0" w:lastColumn="0" w:oddVBand="0" w:evenVBand="0" w:oddHBand="0" w:evenHBand="0" w:firstRowFirstColumn="0" w:firstRowLastColumn="0" w:lastRowFirstColumn="0" w:lastRowLastColumn="0"/>
              <w:rPr>
                <w:lang w:val="en-GB"/>
              </w:rPr>
            </w:pPr>
            <w:r>
              <w:rPr>
                <w:lang w:val="en-GB"/>
              </w:rPr>
              <w:t>Order as fast as possible</w:t>
            </w:r>
          </w:p>
        </w:tc>
        <w:tc>
          <w:tcPr>
            <w:tcW w:w="3021" w:type="dxa"/>
          </w:tcPr>
          <w:p w14:paraId="24158905" w14:textId="77777777" w:rsidR="00127C56" w:rsidRPr="00425B8E" w:rsidRDefault="00127C56" w:rsidP="007F7B9E">
            <w:pPr>
              <w:cnfStyle w:val="000000000000" w:firstRow="0" w:lastRow="0" w:firstColumn="0" w:lastColumn="0" w:oddVBand="0" w:evenVBand="0" w:oddHBand="0" w:evenHBand="0" w:firstRowFirstColumn="0" w:firstRowLastColumn="0" w:lastRowFirstColumn="0" w:lastRowLastColumn="0"/>
              <w:rPr>
                <w:lang w:val="en-GB"/>
              </w:rPr>
            </w:pPr>
            <w:r>
              <w:rPr>
                <w:lang w:val="en-GB"/>
              </w:rPr>
              <w:t>Search for a new hardware module.</w:t>
            </w:r>
          </w:p>
        </w:tc>
      </w:tr>
    </w:tbl>
    <w:p w14:paraId="778D3453" w14:textId="7F1D4C09" w:rsidR="00170234" w:rsidRDefault="00170234">
      <w:pPr>
        <w:rPr>
          <w:lang w:val="en-GB"/>
        </w:rPr>
      </w:pPr>
      <w:r>
        <w:rPr>
          <w:lang w:val="en-GB"/>
        </w:rPr>
        <w:br w:type="page"/>
      </w:r>
    </w:p>
    <w:p w14:paraId="21FAE716" w14:textId="4334C740" w:rsidR="00170234" w:rsidRDefault="00170234" w:rsidP="00170234">
      <w:pPr>
        <w:pStyle w:val="Heading2"/>
        <w:rPr>
          <w:lang w:val="en-GB"/>
        </w:rPr>
      </w:pPr>
      <w:bookmarkStart w:id="5" w:name="_Toc151472545"/>
      <w:r>
        <w:rPr>
          <w:lang w:val="en-GB"/>
        </w:rPr>
        <w:lastRenderedPageBreak/>
        <w:t>End Goal</w:t>
      </w:r>
      <w:bookmarkEnd w:id="5"/>
    </w:p>
    <w:p w14:paraId="7CBFDFDC" w14:textId="77777777" w:rsidR="00170234" w:rsidRDefault="00170234" w:rsidP="00170234">
      <w:pPr>
        <w:rPr>
          <w:lang w:val="en-GB"/>
        </w:rPr>
      </w:pPr>
    </w:p>
    <w:p w14:paraId="660622FF" w14:textId="09895AB3" w:rsidR="00127C56" w:rsidRPr="00170234" w:rsidRDefault="00127C56" w:rsidP="00170234">
      <w:pPr>
        <w:rPr>
          <w:lang w:val="en-GB"/>
        </w:rPr>
      </w:pPr>
      <w:r>
        <w:rPr>
          <w:lang w:val="en-GB"/>
        </w:rPr>
        <w:t>The end goal of the project is to create a robot which can precisely reach and navigate to a given destination using th</w:t>
      </w:r>
      <w:r w:rsidR="001C2D9E">
        <w:rPr>
          <w:lang w:val="en-GB"/>
        </w:rPr>
        <w:t>r</w:t>
      </w:r>
      <w:r>
        <w:rPr>
          <w:lang w:val="en-GB"/>
        </w:rPr>
        <w:t xml:space="preserve">ee omni wheels. The use case for this </w:t>
      </w:r>
      <w:r w:rsidR="001C2D9E">
        <w:rPr>
          <w:lang w:val="en-GB"/>
        </w:rPr>
        <w:t xml:space="preserve">ability is to utilize the robot as a competitive soccer robot, though no requirements were put in place to make it be compatible with moving/shooting a football. The goal revolves around movement and placement of the robot. </w:t>
      </w:r>
    </w:p>
    <w:sectPr w:rsidR="00127C56" w:rsidRPr="00170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D977D8"/>
    <w:multiLevelType w:val="multilevel"/>
    <w:tmpl w:val="FC82AB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630739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349"/>
    <w:rsid w:val="000D5AC4"/>
    <w:rsid w:val="00127C56"/>
    <w:rsid w:val="001536A7"/>
    <w:rsid w:val="00170234"/>
    <w:rsid w:val="001C2D9E"/>
    <w:rsid w:val="0047522B"/>
    <w:rsid w:val="00501907"/>
    <w:rsid w:val="00A57349"/>
    <w:rsid w:val="00A77C39"/>
    <w:rsid w:val="00B81F5E"/>
    <w:rsid w:val="00DF7F55"/>
    <w:rsid w:val="00FA28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665C4"/>
  <w15:chartTrackingRefBased/>
  <w15:docId w15:val="{3AA8B198-DE07-4BDB-BAA7-516EBDEAC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1702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02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02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234"/>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17023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0234"/>
    <w:rPr>
      <w:rFonts w:eastAsiaTheme="minorEastAsia"/>
      <w:color w:val="5A5A5A" w:themeColor="text1" w:themeTint="A5"/>
      <w:spacing w:val="15"/>
      <w:lang w:val="nl-NL"/>
    </w:rPr>
  </w:style>
  <w:style w:type="character" w:customStyle="1" w:styleId="Heading1Char">
    <w:name w:val="Heading 1 Char"/>
    <w:basedOn w:val="DefaultParagraphFont"/>
    <w:link w:val="Heading1"/>
    <w:uiPriority w:val="9"/>
    <w:rsid w:val="00170234"/>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170234"/>
    <w:pPr>
      <w:outlineLvl w:val="9"/>
    </w:pPr>
    <w:rPr>
      <w:kern w:val="0"/>
      <w:lang w:val="en-US"/>
      <w14:ligatures w14:val="none"/>
    </w:rPr>
  </w:style>
  <w:style w:type="character" w:customStyle="1" w:styleId="Heading2Char">
    <w:name w:val="Heading 2 Char"/>
    <w:basedOn w:val="DefaultParagraphFont"/>
    <w:link w:val="Heading2"/>
    <w:uiPriority w:val="9"/>
    <w:rsid w:val="00170234"/>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127C56"/>
    <w:pPr>
      <w:suppressAutoHyphens/>
      <w:ind w:left="720"/>
      <w:contextualSpacing/>
    </w:pPr>
    <w:rPr>
      <w:kern w:val="0"/>
      <w14:ligatures w14:val="none"/>
    </w:rPr>
  </w:style>
  <w:style w:type="table" w:styleId="GridTable4-Accent1">
    <w:name w:val="Grid Table 4 Accent 1"/>
    <w:basedOn w:val="TableNormal"/>
    <w:uiPriority w:val="49"/>
    <w:rsid w:val="00127C56"/>
    <w:pPr>
      <w:suppressAutoHyphens/>
      <w:spacing w:after="0" w:line="240" w:lineRule="auto"/>
    </w:pPr>
    <w:rPr>
      <w:kern w:val="0"/>
      <w:lang w:val="nl-NL"/>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2">
    <w:name w:val="toc 2"/>
    <w:basedOn w:val="Normal"/>
    <w:next w:val="Normal"/>
    <w:autoRedefine/>
    <w:uiPriority w:val="39"/>
    <w:unhideWhenUsed/>
    <w:rsid w:val="001C2D9E"/>
    <w:pPr>
      <w:spacing w:after="100"/>
      <w:ind w:left="220"/>
    </w:pPr>
  </w:style>
  <w:style w:type="character" w:styleId="Hyperlink">
    <w:name w:val="Hyperlink"/>
    <w:basedOn w:val="DefaultParagraphFont"/>
    <w:uiPriority w:val="99"/>
    <w:unhideWhenUsed/>
    <w:rsid w:val="001C2D9E"/>
    <w:rPr>
      <w:color w:val="0563C1" w:themeColor="hyperlink"/>
      <w:u w:val="single"/>
    </w:rPr>
  </w:style>
  <w:style w:type="paragraph" w:styleId="Caption">
    <w:name w:val="caption"/>
    <w:basedOn w:val="Normal"/>
    <w:next w:val="Normal"/>
    <w:uiPriority w:val="35"/>
    <w:semiHidden/>
    <w:unhideWhenUsed/>
    <w:qFormat/>
    <w:rsid w:val="001536A7"/>
    <w:pPr>
      <w:suppressAutoHyphens/>
      <w:spacing w:after="200" w:line="240" w:lineRule="auto"/>
    </w:pPr>
    <w:rPr>
      <w:i/>
      <w:iCs/>
      <w:color w:val="44546A" w:themeColor="text2"/>
      <w:kern w:val="0"/>
      <w:sz w:val="18"/>
      <w:szCs w:val="18"/>
      <w:lang w:val="en-GB"/>
      <w14:ligatures w14:val="none"/>
    </w:rPr>
  </w:style>
  <w:style w:type="paragraph" w:styleId="TOC1">
    <w:name w:val="toc 1"/>
    <w:basedOn w:val="Normal"/>
    <w:next w:val="Normal"/>
    <w:autoRedefine/>
    <w:uiPriority w:val="39"/>
    <w:unhideWhenUsed/>
    <w:rsid w:val="0050190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FC71F-CD08-4F14-85B9-FE10BBD67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5</cp:revision>
  <dcterms:created xsi:type="dcterms:W3CDTF">2023-11-20T16:25:00Z</dcterms:created>
  <dcterms:modified xsi:type="dcterms:W3CDTF">2023-11-21T14:22:00Z</dcterms:modified>
</cp:coreProperties>
</file>