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958"/>
        <w:gridCol w:w="2688"/>
        <w:gridCol w:w="778"/>
      </w:tblGrid>
      <w:tr w:rsidR="00AA4772" w:rsidRPr="00AA4772" w:rsidTr="00AA4772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pt-BR"/>
              </w:rPr>
              <w:t>CURSO TÉCNICO EM ADMINISTRAÇÃO EMPRESARIAL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DISCIPLINA DO TÓPICO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pt-BR"/>
              </w:rPr>
              <w:t>Informática aplicada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pt-BR"/>
              </w:rPr>
              <w:t>N</w:t>
            </w: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  <w:shd w:val="clear" w:color="auto" w:fill="FFFFFF"/>
                <w:vertAlign w:val="superscript"/>
                <w:lang w:eastAsia="pt-BR"/>
              </w:rPr>
              <w:t>o</w:t>
            </w: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pt-BR"/>
              </w:rPr>
              <w:t xml:space="preserve"> DE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pt-BR"/>
              </w:rPr>
              <w:t>HORAS/AULA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pt-BR"/>
              </w:rPr>
              <w:t>40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TEMA GERADOR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Tecnologias de rotinas administrativas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COMPETÊNCIA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hd w:val="clear" w:color="auto" w:fill="FFFFFF"/>
                <w:lang w:eastAsia="pt-BR"/>
              </w:rPr>
              <w:t>Instrumentalizar o aluno a ter o computador como ferramenta-meio, na aplicabilidade e prática especifica nas disciplinas curriculares do curso. Propor a racionalização do trabalho, a formulação de estruturas organizacionais compatíveis com o desenvolvimento das organizações, o alcance de um mínimo de satisfação pelo trabalho e o esforço permanente de atualização da tecnologia e das estratégias empregadas, sob a óptica globalizante.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CONHECIMENTOS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(Bases)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TECNOLÓGICOS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(Conteúdos)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color w:val="222222"/>
                <w:shd w:val="clear" w:color="auto" w:fill="FFFFFF"/>
                <w:lang w:eastAsia="pt-BR"/>
              </w:rPr>
              <w:t>Introdução a Sistema de Informação.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color w:val="222222"/>
                <w:shd w:val="clear" w:color="auto" w:fill="FFFFFF"/>
                <w:lang w:eastAsia="pt-BR"/>
              </w:rPr>
              <w:t>Sistemas de ERP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smallCaps/>
                <w:color w:val="222222"/>
                <w:sz w:val="20"/>
                <w:szCs w:val="20"/>
                <w:shd w:val="clear" w:color="auto" w:fill="FFFFFF"/>
                <w:lang w:eastAsia="pt-BR"/>
              </w:rPr>
              <w:t>Banco de dados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smallCaps/>
                <w:color w:val="222222"/>
                <w:sz w:val="20"/>
                <w:szCs w:val="20"/>
                <w:shd w:val="clear" w:color="auto" w:fill="FFFFFF"/>
                <w:lang w:eastAsia="pt-BR"/>
              </w:rPr>
              <w:t>Sistemas operacionais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smallCaps/>
                <w:color w:val="222222"/>
                <w:sz w:val="20"/>
                <w:szCs w:val="20"/>
                <w:shd w:val="clear" w:color="auto" w:fill="FFFFFF"/>
                <w:lang w:eastAsia="pt-BR"/>
              </w:rPr>
              <w:t>Softweares Integrados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smallCaps/>
                <w:color w:val="222222"/>
                <w:sz w:val="20"/>
                <w:szCs w:val="20"/>
                <w:shd w:val="clear" w:color="auto" w:fill="FFFFFF"/>
                <w:lang w:eastAsia="pt-BR"/>
              </w:rPr>
              <w:t>Redes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color w:val="222222"/>
                <w:shd w:val="clear" w:color="auto" w:fill="FFFFFF"/>
                <w:lang w:eastAsia="pt-BR"/>
              </w:rPr>
              <w:t>Apresentação de uma empresa de Software</w:t>
            </w:r>
          </w:p>
          <w:p w:rsidR="00AA4772" w:rsidRPr="00AA4772" w:rsidRDefault="00AA4772" w:rsidP="00AA4772">
            <w:pPr>
              <w:spacing w:after="0" w:line="240" w:lineRule="auto"/>
              <w:ind w:left="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Calibri" w:eastAsia="Times New Roman" w:hAnsi="Calibri" w:cs="Times New Roman"/>
                <w:smallCaps/>
                <w:color w:val="222222"/>
                <w:shd w:val="clear" w:color="auto" w:fill="FFFFFF"/>
                <w:lang w:eastAsia="pt-BR"/>
              </w:rPr>
              <w:t>·</w:t>
            </w:r>
            <w:r w:rsidRPr="00AA477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shd w:val="clear" w:color="auto" w:fill="FFFFFF"/>
                <w:lang w:eastAsia="pt-BR"/>
              </w:rPr>
              <w:t xml:space="preserve">         </w:t>
            </w:r>
            <w:r w:rsidRPr="00AA4772">
              <w:rPr>
                <w:rFonts w:ascii="Arial" w:eastAsia="Times New Roman" w:hAnsi="Arial" w:cs="Arial"/>
                <w:color w:val="222222"/>
                <w:shd w:val="clear" w:color="auto" w:fill="FFFFFF"/>
                <w:lang w:eastAsia="pt-BR"/>
              </w:rPr>
              <w:t> Softwares para gestão de documentos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METODOLOGIA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Aulas teóricas  e práticas em laboratórios,  e dinâmicas de grupo.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RECURSOS DIDÁTICOS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Data Show,  retroprojetor, vídeos K-7 e  Laboratórios.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AVALIAÇÃO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Trabalhos individuais, em grupos, pesquisas  e  seminários.</w:t>
            </w:r>
          </w:p>
        </w:tc>
      </w:tr>
      <w:tr w:rsidR="00AA4772" w:rsidRPr="00AA4772" w:rsidTr="00AA47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REFERÊNCIAS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BIBLIOGRÁFICAS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ESPECÍFICAS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A4772" w:rsidRPr="00AA4772" w:rsidRDefault="00AA4772" w:rsidP="00AA4772">
            <w:pPr>
              <w:spacing w:before="120"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hd w:val="clear" w:color="auto" w:fill="FFFFFF"/>
                <w:lang w:eastAsia="pt-BR"/>
              </w:rPr>
              <w:t>YOUSSEF, Antonio Nicolau e FERNANDEZ, Vicente Paz. Informática e Sociedade. Editora Ática; São Paulo/SP; 1988.</w:t>
            </w:r>
          </w:p>
          <w:p w:rsidR="00AA4772" w:rsidRPr="00AA4772" w:rsidRDefault="00AA4772" w:rsidP="00AA4772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>BOCHI, Cláudio &amp; SHITSUKA, Ricardo. Sistemas de Informação: um Enfoque Dinâmico Erica2002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>CHIANELATO FILHO, J. O&amp;M integrado à informática: comportamento, sistemas, métodos, mecanização. Rio de Janeiro: L.T.C., 1986.</w:t>
            </w:r>
          </w:p>
          <w:p w:rsidR="00AA4772" w:rsidRPr="00AA4772" w:rsidRDefault="00AA4772" w:rsidP="00AA4772">
            <w:pPr>
              <w:spacing w:before="120"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pt-BR"/>
              </w:rPr>
              <w:t xml:space="preserve">CAUTELA, A. L. Sistemas de Informação. </w:t>
            </w:r>
            <w:r w:rsidRPr="00AA4772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US" w:eastAsia="pt-BR"/>
              </w:rPr>
              <w:t>Ed. Makron Books. São Paulo.</w:t>
            </w:r>
          </w:p>
        </w:tc>
      </w:tr>
    </w:tbl>
    <w:p w:rsidR="004E2AA9" w:rsidRPr="00AA4772" w:rsidRDefault="004E2AA9">
      <w:pPr>
        <w:rPr>
          <w:lang w:val="en-US"/>
        </w:rPr>
      </w:pPr>
      <w:bookmarkStart w:id="0" w:name="_GoBack"/>
      <w:bookmarkEnd w:id="0"/>
    </w:p>
    <w:sectPr w:rsidR="004E2AA9" w:rsidRPr="00AA4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D5"/>
    <w:rsid w:val="004E2AA9"/>
    <w:rsid w:val="00AA4772"/>
    <w:rsid w:val="00E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1B61D-BE9E-4F26-948D-388EB336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 FABIANO SCHULTZ</dc:creator>
  <cp:keywords/>
  <dc:description/>
  <cp:lastModifiedBy>GLAUCIO FABIANO SCHULTZ</cp:lastModifiedBy>
  <cp:revision>2</cp:revision>
  <dcterms:created xsi:type="dcterms:W3CDTF">2016-07-20T16:43:00Z</dcterms:created>
  <dcterms:modified xsi:type="dcterms:W3CDTF">2016-07-20T16:44:00Z</dcterms:modified>
</cp:coreProperties>
</file>