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center"/>
      </w:pPr>
      <w:r>
        <w:rPr>
          <w:rFonts w:ascii="PingFang SC" w:hAnsi="PingFang SC"/>
          <w:b w:val="0"/>
          <w:color w:val="2563EB"/>
          <w:sz w:val="26"/>
        </w:rPr>
      </w:r>
      <w:r>
        <w:rPr>
          <w:rFonts w:ascii="微软雅黑" w:hAnsi="微软雅黑" w:eastAsia="微软雅黑" w:cs="微软雅黑" w:hint="eastAsia"/>
          <w:b w:val="0"/>
          <w:color w:val="2563EB"/>
          <w:sz w:val="26"/>
          <w:lang w:eastAsia="zh-CN"/>
        </w:rPr>
        <w:t>面向对象分析与设计</w:t>
      </w:r>
      <w:r>
        <w:rPr>
          <w:rFonts w:ascii="PingFang SC" w:hAnsi="PingFang SC"/>
          <w:b w:val="0"/>
          <w:color w:val="2563EB"/>
          <w:sz w:val="2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2563EB"/>
          <w:sz w:val="26"/>
          <w:lang w:eastAsia="zh-CN"/>
        </w:rPr>
        <w:t>第</w:t>
      </w:r>
      <w:r>
        <w:rPr>
          <w:rFonts w:ascii="PingFang SC" w:hAnsi="PingFang SC"/>
          <w:b w:val="0"/>
          <w:color w:val="2563EB"/>
          <w:sz w:val="26"/>
        </w:rPr>
        <w:t xml:space="preserve"> 3 </w:t>
      </w:r>
      <w:r>
        <w:rPr>
          <w:rFonts w:ascii="微软雅黑" w:hAnsi="微软雅黑" w:eastAsia="微软雅黑" w:cs="微软雅黑" w:hint="eastAsia"/>
          <w:b w:val="0"/>
          <w:color w:val="2563EB"/>
          <w:sz w:val="26"/>
          <w:lang w:eastAsia="zh-CN"/>
        </w:rPr>
        <w:t>课作业</w:t>
      </w:r>
    </w:p>
    <w:p>
      <w:pPr>
        <w:pStyle w:val="Heading1"/>
        <w:spacing w:line="312" w:lineRule="auto" w:after="240"/>
        <w:jc w:val="center"/>
      </w:pPr>
      <w:r>
        <w:rPr>
          <w:rFonts w:ascii="微软雅黑" w:hAnsi="微软雅黑" w:eastAsia="微软雅黑" w:cs="微软雅黑" w:hint="eastAsia"/>
          <w:b w:val="0"/>
          <w:color w:val="2563EB"/>
          <w:sz w:val="48"/>
          <w:lang w:eastAsia="zh-CN"/>
        </w:rPr>
        <w:t>用例模型与 Spec 驱动的 AI 建模</w:t>
      </w:r>
    </w:p>
    <w:p>
      <w:pPr>
        <w:spacing w:after="520"/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认知副驾（</w:t>
      </w:r>
      <w:r>
        <w:rPr>
          <w:color w:val="6B7280"/>
          <w:sz w:val="26"/>
        </w:rPr>
        <w:t>Cognitive Copilot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）</w:t>
      </w:r>
      <w:r>
        <w:rPr>
          <w:color w:val="6B7280"/>
          <w:sz w:val="26"/>
        </w:rPr>
        <w:t>——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个人知识学习</w:t>
      </w:r>
      <w:r>
        <w:rPr>
          <w:color w:val="6B7280"/>
          <w:sz w:val="26"/>
        </w:rPr>
        <w:t xml:space="preserve"> AI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智能体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组别</w:t>
      </w:r>
      <w:r>
        <w:rPr>
          <w:color w:val="6B7280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成员：【待填】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日期：</w:t>
      </w:r>
      <w:r>
        <w:rPr>
          <w:color w:val="6B7280"/>
          <w:sz w:val="18"/>
        </w:rPr>
        <w:t>2026-09-17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（星期四）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30"/>
      </w:pPr>
      <w:r/>
      <w:r>
        <w:rPr>
          <w:rFonts w:ascii="PingFang SC" w:hAnsi="PingFang SC" w:eastAsia="PingFang SC"/>
          <w:color w:val="111827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一、如何理解“用例分析本质上是一种功能分解技术”（课件 P24）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二、针对本组项目补充人工 Spec（课件 P57 课堂实践 ①–④）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三、退出卡（课件 P58）：指出错误、给证据、说修法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附：本文引用的课件位置对照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t>说明：本文引用“课件 Pxx”均指幻灯片页脚编号；第二部分按课堂流程（H0 人工冻结 → AI 生成 → H1 人工审查）准备，标 ⚠ 的条目为</w:t>
            </w:r>
            <w:r>
              <w:rPr>
                <w:b/>
                <w:color w:val="111827"/>
              </w:rPr>
              <w:t>待人工确认项</w:t>
            </w:r>
          </w:p>
          <w:p>
            <w:r>
              <w:t>，按课堂纪律不得由 AI 自行补成事实（课件 P48、P57-④）。</w:t>
            </w:r>
          </w:p>
        </w:tc>
      </w:tr>
    </w:tbl>
    <w:p>
      <w:bookmarkStart w:id="4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一、如何理解“用例分析本质上是一种功能分解技术”（课件 P24）</w:t>
      </w:r>
      <w:bookmarkEnd w:id="4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（一）这句话在说什么</w:t>
      </w:r>
    </w:p>
    <w:p>
      <w:pPr/>
      <w:r>
        <w:rPr>
          <w:rFonts w:ascii="微软雅黑" w:eastAsia="微软雅黑" w:hAnsi="微软雅黑" w:cs="微软雅黑" w:hint="eastAsia"/>
          <w:b/>
          <w:sz w:val="22"/>
          <w:lang w:eastAsia="zh-CN"/>
        </w:rPr>
        <w:t>功能分解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＝把复杂系统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分而治之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，拆成一组较小的、可逐一分析与实现的功能单元。</w:t>
      </w:r>
    </w:p>
    <w:p>
      <w:pPr/>
      <w:r>
        <w:rPr>
          <w:rFonts w:ascii="微软雅黑" w:eastAsia="微软雅黑" w:hAnsi="微软雅黑" w:cs="微软雅黑" w:hint="eastAsia"/>
          <w:sz w:val="22"/>
          <w:lang w:eastAsia="zh-CN"/>
        </w:rPr>
        <w:t>用例分析做的正是这件事，只是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分解的单位</w:t>
      </w:r>
      <w:r>
        <w:rPr>
          <w:rFonts w:ascii="微软雅黑" w:eastAsia="微软雅黑" w:hAnsi="微软雅黑" w:cs="微软雅黑" w:hint="eastAsia"/>
          <w:sz w:val="22"/>
          <w:lang w:eastAsia="zh-CN"/>
        </w:rPr>
        <w:t>特殊：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课件</w:t>
      </w:r>
      <w:r>
        <w:t xml:space="preserve"> P22 </w:t>
      </w:r>
      <w:r>
        <w:rPr>
          <w:rFonts w:ascii="微软雅黑" w:eastAsia="微软雅黑" w:hAnsi="微软雅黑" w:cs="微软雅黑" w:hint="eastAsia"/>
          <w:lang w:eastAsia="zh-CN"/>
        </w:rPr>
        <w:t>对用例的定义：系统为响应参与者引发的一个事件而执行的一系列处理，</w:t>
      </w:r>
      <w:r>
        <w:rPr>
          <w:rFonts w:ascii="微软雅黑" w:eastAsia="微软雅黑" w:hAnsi="微软雅黑" w:cs="微软雅黑" w:hint="eastAsia"/>
          <w:b/>
          <w:lang w:eastAsia="zh-CN"/>
        </w:rPr>
        <w:t>该处理为参与者产生一种有价值的结果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于是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分析整个系统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＝把系统</w:t>
      </w:r>
      <w:r>
        <w:rPr>
          <w:rFonts w:ascii="微软雅黑" w:eastAsia="微软雅黑" w:hAnsi="微软雅黑" w:cs="微软雅黑" w:hint="eastAsia"/>
          <w:b/>
          <w:lang w:eastAsia="zh-CN"/>
        </w:rPr>
        <w:t>分解</w:t>
      </w:r>
      <w:r>
        <w:rPr>
          <w:rFonts w:ascii="微软雅黑" w:eastAsia="微软雅黑" w:hAnsi="微软雅黑" w:cs="微软雅黑" w:hint="eastAsia"/>
          <w:lang w:eastAsia="zh-CN"/>
        </w:rPr>
        <w:t>为一组用例，每个用例回答</w:t>
      </w:r>
      <w:r>
        <w:t>“</w:t>
      </w:r>
      <w:r>
        <w:rPr>
          <w:rFonts w:ascii="微软雅黑" w:eastAsia="微软雅黑" w:hAnsi="微软雅黑" w:cs="微软雅黑" w:hint="eastAsia"/>
          <w:b/>
          <w:lang w:eastAsia="zh-CN"/>
        </w:rPr>
        <w:t>谁</w:t>
      </w:r>
      <w:r>
        <w:rPr>
          <w:rFonts w:ascii="微软雅黑" w:eastAsia="微软雅黑" w:hAnsi="微软雅黑" w:cs="微软雅黑" w:hint="eastAsia"/>
          <w:lang w:eastAsia="zh-CN"/>
        </w:rPr>
        <w:t>（参与者）想通过系统完成</w:t>
      </w:r>
      <w:r>
        <w:rPr>
          <w:rFonts w:ascii="微软雅黑" w:eastAsia="微软雅黑" w:hAnsi="微软雅黑" w:cs="微软雅黑" w:hint="eastAsia"/>
          <w:b/>
          <w:lang w:eastAsia="zh-CN"/>
        </w:rPr>
        <w:t>什么目标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分解还会继续向下衔接面向对象：从每个用例的交互过程描述中</w:t>
      </w:r>
      <w:r>
        <w:rPr>
          <w:rFonts w:ascii="微软雅黑" w:eastAsia="微软雅黑" w:hAnsi="微软雅黑" w:cs="微软雅黑" w:hint="eastAsia"/>
          <w:b/>
          <w:lang w:eastAsia="zh-CN"/>
        </w:rPr>
        <w:t>发现类</w:t>
      </w:r>
      <w:r>
        <w:rPr>
          <w:rFonts w:ascii="微软雅黑" w:eastAsia="微软雅黑" w:hAnsi="微软雅黑" w:cs="微软雅黑" w:hint="eastAsia"/>
          <w:lang w:eastAsia="zh-CN"/>
        </w:rPr>
        <w:t>（特征和行为）（课件</w:t>
      </w:r>
      <w:r>
        <w:t xml:space="preserve"> P24</w:t>
      </w:r>
      <w:r>
        <w:rPr>
          <w:rFonts w:ascii="微软雅黑" w:eastAsia="微软雅黑" w:hAnsi="微软雅黑" w:cs="微软雅黑" w:hint="eastAsia"/>
          <w:lang w:eastAsia="zh-CN"/>
        </w:rPr>
        <w:t>）；网盘示例（</w:t>
      </w:r>
      <w:r>
        <w:t>P28</w:t>
      </w:r>
      <w:r>
        <w:rPr>
          <w:rFonts w:ascii="微软雅黑" w:eastAsia="微软雅黑" w:hAnsi="微软雅黑" w:cs="微软雅黑" w:hint="eastAsia"/>
          <w:lang w:eastAsia="zh-CN"/>
        </w:rPr>
        <w:t>）即从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创建分享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用例发现文件、分享链接与容量账户的对象职责。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（二）“本质上”是，但与传统功能分解并不等同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维度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结构化方法的功能分解（功能树）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用例分析的功能分解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分解依据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按系统内部的模块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处理步骤自顶向下拆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按 </w:t>
            </w:r>
            <w:r>
              <w:rPr>
                <w:b/>
              </w:rPr>
              <w:t>参与者的用户目标</w:t>
            </w:r>
            <w:r>
              <w:t xml:space="preserve"> 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视角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白盒、面向实现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黑盒，站在系统外部看功能（课件</w:t>
            </w:r>
            <w:r>
              <w:t xml:space="preserve"> </w:t>
            </w:r>
            <w:r>
              <w:t xml:space="preserve"> P24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触发方式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无（静态功能层次）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由 </w:t>
            </w:r>
            <w:r>
              <w:rPr>
                <w:b/>
              </w:rPr>
              <w:t>外部事件</w:t>
            </w:r>
            <w:r>
              <w:t xml:space="preserve"> </w:t>
            </w:r>
            <w:r>
              <w:t>触发（课件</w:t>
            </w:r>
            <w:r>
              <w:t xml:space="preserve"> </w:t>
            </w:r>
            <w:r>
              <w:t xml:space="preserve"> P24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粒度判据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子功能、子过程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有价值的完整结果</w:t>
            </w:r>
            <w:r>
              <w:t xml:space="preserve"> </w:t>
            </w:r>
            <w:r>
              <w:t>；界面动作与操作步骤不构成独立用例（课件</w:t>
            </w:r>
            <w:r>
              <w:t xml:space="preserve"> </w:t>
            </w:r>
            <w:r>
              <w:t xml:space="preserve"> P27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产出衔接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结构图、流程图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用例图＋用例描述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发现类（课件</w:t>
            </w:r>
            <w:r>
              <w:t xml:space="preserve"> </w:t>
            </w:r>
            <w:r>
              <w:t xml:space="preserve"> P24</w:t>
            </w:r>
            <w:r>
              <w:t xml:space="preserve"> </w:t>
            </w:r>
            <w:r>
              <w:t>）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sz w:val="22"/>
          <w:lang w:eastAsia="zh-CN"/>
        </w:rPr>
        <w:t>结论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：用例分析继承了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分而治之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的分解思想，所以说它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本质上是一种功能分解技术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；但分解的坐标从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功能层次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换成了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参与者目标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，因此它是一种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以用户目标为单位、天然可追溯到价值与验收</w:t>
      </w:r>
      <w:r>
        <w:rPr>
          <w:rFonts w:ascii="微软雅黑" w:eastAsia="微软雅黑" w:hAnsi="微软雅黑" w:cs="微软雅黑" w:hint="eastAsia"/>
          <w:sz w:val="22"/>
          <w:lang w:eastAsia="zh-CN"/>
        </w:rPr>
        <w:t>的功能分解。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（三）举例</w:t>
      </w:r>
    </w:p>
    <w:p>
      <w:pPr/>
      <w:r>
        <w:rPr>
          <w:rFonts w:ascii="微软雅黑" w:eastAsia="微软雅黑" w:hAnsi="微软雅黑" w:cs="微软雅黑" w:hint="eastAsia"/>
          <w:b/>
          <w:sz w:val="22"/>
          <w:lang w:eastAsia="zh-CN"/>
        </w:rPr>
        <w:t>例 1｜银行业务系统（课件 P23）</w:t>
      </w:r>
    </w:p>
    <w:p>
      <w:pPr/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银行业务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这个大功能域被分解为：开户、查询账户余额、取款、转账</w:t>
      </w:r>
      <w:r>
        <w:rPr>
          <w:sz w:val="22"/>
        </w:rPr>
        <w:t>……</w:t>
      </w:r>
      <w:r>
        <w:rPr>
          <w:rFonts w:ascii="微软雅黑" w:eastAsia="微软雅黑" w:hAnsi="微软雅黑" w:cs="微软雅黑" w:hint="eastAsia"/>
          <w:sz w:val="22"/>
          <w:lang w:eastAsia="zh-CN"/>
        </w:rPr>
        <w:t>每一条都是储户（参与者）的一个完整目标，而不是按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账户管理模块</w:t>
      </w:r>
      <w:r>
        <w:rPr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校验子模块</w:t>
      </w:r>
      <w:r>
        <w:rPr>
          <w:sz w:val="22"/>
        </w:rPr>
        <w:t xml:space="preserve"> → …”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去拆内部结构。</w:t>
      </w:r>
    </w:p>
    <w:p>
      <w:pPr/>
      <w:r>
        <w:rPr>
          <w:rFonts w:ascii="微软雅黑" w:eastAsia="微软雅黑" w:hAnsi="微软雅黑" w:cs="微软雅黑" w:hint="eastAsia"/>
          <w:b/>
          <w:sz w:val="22"/>
          <w:lang w:eastAsia="zh-CN"/>
        </w:rPr>
        <w:t>例 2｜超市收银系统（课件 P26–27）</w:t>
      </w:r>
    </w:p>
    <w:p>
      <w:pPr/>
      <w:r>
        <w:rPr>
          <w:rFonts w:ascii="微软雅黑" w:eastAsia="微软雅黑" w:hAnsi="微软雅黑" w:cs="微软雅黑" w:hint="eastAsia"/>
          <w:sz w:val="22"/>
          <w:lang w:eastAsia="zh-CN"/>
        </w:rPr>
        <w:t>收银台终端分解出的用例是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办理商品结算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（用户价值：形成正确的购买清单并交付凭证）；而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录入商品代码</w:t>
      </w:r>
      <w:r>
        <w:rPr>
          <w:sz w:val="22"/>
        </w:rPr>
        <w:t>”“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显示价格</w:t>
      </w:r>
      <w:r>
        <w:rPr>
          <w:sz w:val="22"/>
        </w:rPr>
        <w:t>”“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打印购物单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只是这个用例基本流里的步骤，不是独立用例</w:t>
      </w:r>
      <w:r>
        <w:rPr>
          <w:sz w:val="22"/>
        </w:rPr>
        <w:t>——“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界面动作不是独立用例的充分理由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。这说明分解的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切法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是按目标切、不按步骤切。</w:t>
      </w:r>
    </w:p>
    <w:p>
      <w:pPr/>
      <w:r>
        <w:rPr>
          <w:rFonts w:ascii="微软雅黑" w:eastAsia="微软雅黑" w:hAnsi="微软雅黑" w:cs="微软雅黑" w:hint="eastAsia"/>
          <w:b/>
          <w:sz w:val="22"/>
          <w:lang w:eastAsia="zh-CN"/>
        </w:rPr>
        <w:t>例 3｜本组项目“认知副驾”</w:t>
      </w:r>
    </w:p>
    <w:p>
      <w:pPr/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个人知识学习智能体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被分解为参与者（学习者）的一组目标级用例：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用例（能力层）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学习者目标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可独立验收（举例）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L1 </w:t>
            </w:r>
            <w:r>
              <w:t xml:space="preserve"> </w:t>
            </w:r>
            <w:r>
              <w:t>模糊意图挖掘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忘了关键词也能找回收藏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只给模糊线索能发起多轮澄清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L2 </w:t>
            </w:r>
            <w:r>
              <w:t xml:space="preserve"> </w:t>
            </w:r>
            <w:r>
              <w:t>隐性冲突检测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发现知识体系里的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内战</w:t>
            </w:r>
            <w:r>
              <w:t xml:space="preserve"> </w:t>
            </w:r>
            <w:r>
              <w:t>”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低置信度冲突不入库（见下文</w:t>
            </w:r>
            <w:r>
              <w:t xml:space="preserve"> </w:t>
            </w:r>
            <w:r>
              <w:t xml:space="preserve"> BR-L2-01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L3 </w:t>
            </w:r>
            <w:r>
              <w:t xml:space="preserve"> </w:t>
            </w:r>
            <w:r>
              <w:t>认知助产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得到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该问但没问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的追问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追问数</w:t>
            </w:r>
            <w:r>
              <w:t xml:space="preserve"> </w:t>
            </w:r>
            <w:r>
              <w:t xml:space="preserve"> ≤ 3 </w:t>
            </w:r>
            <w:r>
              <w:t xml:space="preserve"> </w:t>
            </w:r>
            <w:r>
              <w:t>且指向缺失主题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L4 </w:t>
            </w:r>
            <w:r>
              <w:t xml:space="preserve"> </w:t>
            </w:r>
            <w:r>
              <w:t>路径自我修正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计划赶不上变化时自主重排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连续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天无行为触发偏离检测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L5 </w:t>
            </w:r>
            <w:r>
              <w:t xml:space="preserve"> </w:t>
            </w:r>
            <w:r>
              <w:t>学习偏误诊断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解释行为背后的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病根</w:t>
            </w:r>
            <w:r>
              <w:t xml:space="preserve"> </w:t>
            </w:r>
            <w:r>
              <w:t>”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诊断含归因链而非只给完成率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sz w:val="22"/>
          <w:lang w:eastAsia="zh-CN"/>
        </w:rPr>
        <w:t>每个用例都对应一个可验收的用户目标</w:t>
      </w:r>
      <w:r>
        <w:rPr>
          <w:sz w:val="22"/>
        </w:rPr>
        <w:t>——</w:t>
      </w:r>
      <w:r>
        <w:rPr>
          <w:rFonts w:ascii="微软雅黑" w:eastAsia="微软雅黑" w:hAnsi="微软雅黑" w:cs="微软雅黑" w:hint="eastAsia"/>
          <w:sz w:val="22"/>
          <w:lang w:eastAsia="zh-CN"/>
        </w:rPr>
        <w:t>这正是功能分解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分而治之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之后，每块仍能独立分析、实现、验收的体现。</w:t>
      </w:r>
    </w:p>
    <w:p>
      <w:bookmarkStart w:id="5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二、针对本组项目补充人工 Spec（课件 P57 课堂实践 ①–④）</w:t>
      </w:r>
      <w:bookmarkEnd w:id="5"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t>遵循课堂流程：</w:t>
            </w:r>
            <w:r>
              <w:rPr>
                <w:b/>
                <w:color w:val="111827"/>
              </w:rPr>
              <w:t>H0 人工冻结需求</w:t>
            </w:r>
          </w:p>
          <w:p>
            <w:r>
              <w:t>，AI 只能按已冻结 Spec 生成；缺项只能列“待确认”，不得自行补成事实（课件 P48、P49）。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（一）范围、非范围与真实来源（课件任务 ①）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类别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内容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真实来源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范围 IN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IN-01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L2 隐性冲突检测</w:t>
            </w:r>
            <w:r>
              <w:t xml:space="preserve"> ：对 </w:t>
            </w:r>
            <w:r>
              <w:rPr>
                <w:b/>
              </w:rPr>
              <w:t>本人</w:t>
            </w:r>
            <w:r>
              <w:t xml:space="preserve"> </w:t>
            </w:r>
            <w:r>
              <w:t>知识库条目提取主张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候选配对</w:t>
            </w:r>
            <w:r>
              <w:t xml:space="preserve"> </w:t>
            </w:r>
            <w:r>
              <w:t xml:space="preserve"> → LLM </w:t>
            </w:r>
            <w:r>
              <w:t xml:space="preserve"> </w:t>
            </w:r>
            <w:r>
              <w:t>判定，产出带置信度的冲突记录；用户可将其标记为</w:t>
            </w:r>
            <w:r>
              <w:t xml:space="preserve"> </w:t>
            </w:r>
            <w:r>
              <w:t xml:space="preserve"> unseen / ignored / accepted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《认知副驾</w:t>
            </w:r>
            <w:r>
              <w:t xml:space="preserve"> </w:t>
            </w:r>
            <w:r>
              <w:t>.md</w:t>
            </w:r>
            <w:r>
              <w:t xml:space="preserve"> </w:t>
            </w:r>
            <w:r>
              <w:t>》五层能力梯度表：</w:t>
            </w:r>
            <w:r>
              <w:t xml:space="preserve"> </w:t>
            </w:r>
            <w:r>
              <w:t xml:space="preserve">“L2 </w:t>
            </w:r>
            <w:r>
              <w:t xml:space="preserve"> </w:t>
            </w:r>
            <w:r>
              <w:t>关联层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隐性冲突检测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发现知识体系里的『内战』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；系统设计</w:t>
            </w:r>
            <w:r>
              <w:t xml:space="preserve"> </w:t>
            </w:r>
            <w:r>
              <w:t xml:space="preserve"> §5.2</w:t>
            </w:r>
            <w:r>
              <w:t xml:space="preserve"> </w:t>
            </w:r>
            <w:r>
              <w:t>；已实现端点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JetBrains Mono" w:hAnsi="JetBrains Mono"/>
                <w:sz w:val="18"/>
              </w:rPr>
              <w:t>POST /api/v1/l2/scan</w:t>
            </w:r>
            <w:r>
              <w:t xml:space="preserve"> 、 </w:t>
            </w:r>
            <w:r>
              <w:rPr>
                <w:rFonts w:ascii="JetBrains Mono" w:hAnsi="JetBrains Mono"/>
                <w:sz w:val="18"/>
              </w:rPr>
              <w:t>GET /api/v1/l2/conflicts</w:t>
            </w:r>
            <w:r>
              <w:t xml:space="preserve"> （ </w:t>
            </w:r>
            <w:r>
              <w:rPr>
                <w:rFonts w:ascii="JetBrains Mono" w:hAnsi="JetBrains Mono"/>
                <w:sz w:val="18"/>
              </w:rPr>
              <w:t>app/api/endpoints/l2.py</w:t>
            </w:r>
            <w:r>
              <w:t xml:space="preserve"> 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非范围 OUT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OUT-01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L2 </w:t>
            </w:r>
            <w:r>
              <w:rPr>
                <w:b/>
              </w:rPr>
              <w:t>不自动修改/删除</w:t>
            </w:r>
            <w:r>
              <w:t xml:space="preserve"> </w:t>
            </w:r>
            <w:r>
              <w:t>用户的知识条目或笔记原文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冲突只提醒、给建议，一切内容变更由用户人工完成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组内</w:t>
            </w:r>
            <w:r>
              <w:t xml:space="preserve"> </w:t>
            </w:r>
            <w:r>
              <w:t xml:space="preserve"> H0 </w:t>
            </w:r>
            <w:r>
              <w:t xml:space="preserve"> </w:t>
            </w:r>
            <w:r>
              <w:t>课堂决策（</w:t>
            </w:r>
            <w:r>
              <w:t xml:space="preserve"> </w:t>
            </w:r>
            <w:r>
              <w:t>2026-09-17</w:t>
            </w:r>
            <w:r>
              <w:t xml:space="preserve"> </w:t>
            </w:r>
            <w:r>
              <w:t>，待签署）；代码证据：</w:t>
            </w:r>
            <w:r>
              <w:t xml:space="preserve"> </w:t>
            </w:r>
            <w:r>
              <w:rPr>
                <w:rFonts w:ascii="JetBrains Mono" w:hAnsi="JetBrains Mono"/>
                <w:sz w:val="18"/>
              </w:rPr>
              <w:t>l2.py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仅含扫描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列表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状态三个端点，无任何写入知识条目的接口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sz w:val="22"/>
          <w:lang w:eastAsia="zh-CN"/>
        </w:rPr>
        <w:t>课件</w:t>
      </w:r>
      <w:r>
        <w:rPr>
          <w:sz w:val="22"/>
        </w:rPr>
        <w:t xml:space="preserve"> P12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强调：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范围来源是项目决策；</w:t>
      </w:r>
      <w:r>
        <w:rPr>
          <w:sz w:val="22"/>
        </w:rPr>
        <w:t>‘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别的网盘都有</w:t>
      </w:r>
      <w:r>
        <w:rPr>
          <w:sz w:val="22"/>
        </w:rPr>
        <w:t>’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不能作为新增需求依据。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同构地，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别的智能体都能代改笔记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不能作为把</w:t>
      </w:r>
      <w:r>
        <w:rPr>
          <w:sz w:val="22"/>
        </w:rPr>
        <w:t xml:space="preserve"> OUT-01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挪进范围的依据。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（二）角色、目标及“对谁的资源可操作”（课件任务 ②）</w:t>
      </w:r>
    </w:p>
    <w:p>
      <w:pPr/>
      <w:r>
        <w:rPr>
          <w:rFonts w:ascii="微软雅黑" w:eastAsia="微软雅黑" w:hAnsi="微软雅黑" w:cs="微软雅黑" w:hint="eastAsia"/>
          <w:sz w:val="22"/>
          <w:lang w:eastAsia="zh-CN"/>
        </w:rPr>
        <w:t>选角色：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学习者（知识所有者，登录用户）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角色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目标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资源与权限（对谁的资源可操作）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依据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学习者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发现 </w:t>
            </w:r>
            <w:r>
              <w:rPr>
                <w:b/>
              </w:rPr>
              <w:t>本人</w:t>
            </w:r>
            <w:r>
              <w:t xml:space="preserve"> 知识库中的隐性观点冲突，避免带着矛盾的认知继续学习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仅可触发扫描、查看、反馈 </w:t>
            </w:r>
            <w:r>
              <w:rPr>
                <w:b/>
              </w:rPr>
              <w:t>本人 user_id</w:t>
            </w:r>
            <w:r>
              <w:t xml:space="preserve"> 产生的冲突与条目； </w:t>
            </w:r>
            <w:r>
              <w:rPr>
                <w:b/>
              </w:rPr>
              <w:t>不可</w:t>
            </w:r>
            <w:r>
              <w:t xml:space="preserve"> 访问、修改其他用户的任何冲突记录或知识条目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服务端从</w:t>
            </w:r>
            <w:r>
              <w:t xml:space="preserve"> </w:t>
            </w:r>
            <w:r>
              <w:t xml:space="preserve"> JWT </w:t>
            </w:r>
            <w:r>
              <w:t xml:space="preserve"> </w:t>
            </w:r>
            <w:r>
              <w:t>解出</w:t>
            </w:r>
            <w:r>
              <w:t xml:space="preserve"> </w:t>
            </w:r>
            <w:r>
              <w:t xml:space="preserve"> user_id </w:t>
            </w:r>
            <w:r>
              <w:t xml:space="preserve"> </w:t>
            </w:r>
            <w:r>
              <w:t>并按其过滤（</w:t>
            </w:r>
            <w:r>
              <w:t xml:space="preserve"> </w:t>
            </w:r>
            <w:r>
              <w:rPr>
                <w:rFonts w:ascii="JetBrains Mono" w:hAnsi="JetBrains Mono"/>
                <w:sz w:val="18"/>
              </w:rPr>
              <w:t>app/api/deps.py</w:t>
            </w:r>
            <w:r>
              <w:t xml:space="preserve"> 的 </w:t>
            </w:r>
            <w:r>
              <w:rPr>
                <w:rFonts w:ascii="JetBrains Mono" w:hAnsi="JetBrains Mono"/>
                <w:sz w:val="18"/>
              </w:rPr>
              <w:t>get_user_id</w:t>
            </w:r>
            <w:r>
              <w:t xml:space="preserve"> ）； </w:t>
            </w:r>
            <w:r>
              <w:rPr>
                <w:rFonts w:ascii="JetBrains Mono" w:hAnsi="JetBrains Mono"/>
                <w:sz w:val="18"/>
              </w:rPr>
              <w:t>l2.py</w:t>
            </w:r>
            <w:r>
              <w:t xml:space="preserve"> 全部端点都要求登录用户身份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sz w:val="22"/>
          <w:lang w:eastAsia="zh-CN"/>
        </w:rPr>
        <w:t>对照课件</w:t>
      </w:r>
      <w:r>
        <w:rPr>
          <w:sz w:val="22"/>
        </w:rPr>
        <w:t xml:space="preserve"> P20 </w:t>
      </w:r>
      <w:r>
        <w:rPr>
          <w:rFonts w:ascii="微软雅黑" w:eastAsia="微软雅黑" w:hAnsi="微软雅黑" w:cs="微软雅黑" w:hint="eastAsia"/>
          <w:sz w:val="22"/>
          <w:lang w:eastAsia="zh-CN"/>
        </w:rPr>
        <w:t>角色目标表的写法：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先有真实交互，再确定参与者与权限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；</w:t>
      </w:r>
      <w:r>
        <w:rPr>
          <w:sz w:val="22"/>
        </w:rPr>
        <w:t xml:space="preserve">AI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建模助手、内部数据库、</w:t>
      </w:r>
      <w:r>
        <w:rPr>
          <w:sz w:val="22"/>
        </w:rPr>
        <w:t xml:space="preserve">LLM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网关都是内部实现，不自动成为运行时角色（</w:t>
      </w:r>
      <w:r>
        <w:rPr>
          <w:sz w:val="22"/>
        </w:rPr>
        <w:t xml:space="preserve">P20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红字）。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（三）两条可判真假的规则与一个失败验收例（课件任务 ③）</w:t>
      </w:r>
    </w:p>
    <w:p>
      <w:pPr/>
      <w:r>
        <w:rPr>
          <w:rFonts w:ascii="微软雅黑" w:eastAsia="微软雅黑" w:hAnsi="微软雅黑" w:cs="微软雅黑" w:hint="eastAsia"/>
          <w:sz w:val="22"/>
          <w:lang w:eastAsia="zh-CN"/>
        </w:rPr>
        <w:t>规则数值取自项目实现初值（</w:t>
      </w:r>
      <w:r>
        <w:rPr>
          <w:rFonts w:ascii="JetBrains Mono" w:hAnsi="JetBrains Mono"/>
          <w:sz w:val="18"/>
        </w:rPr>
        <w:t>app/core/config.py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，注明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实测后校准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），是否冻结为正式需求见（四）待确认清单。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规则（可判真假）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判真示例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判假示例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BR-L2-01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冲突置信度 </w:t>
            </w:r>
            <w:r>
              <w:rPr>
                <w:b/>
              </w:rPr>
              <w:t>&lt; 0.5</w:t>
            </w:r>
            <w:r>
              <w:t xml:space="preserve"> 的记录直接丢弃：不入库、不推送； </w:t>
            </w:r>
            <w:r>
              <w:rPr>
                <w:b/>
              </w:rPr>
              <w:t>≥ 0.5</w:t>
            </w:r>
            <w:r>
              <w:t xml:space="preserve"> 的保留（ </w:t>
            </w:r>
            <w:r>
              <w:rPr>
                <w:rFonts w:ascii="JetBrains Mono" w:hAnsi="JetBrains Mono"/>
                <w:sz w:val="18"/>
              </w:rPr>
              <w:t>l2_min_confidence = 0.5</w:t>
            </w:r>
            <w: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置信度恰为</w:t>
            </w:r>
            <w:r>
              <w:t xml:space="preserve"> </w:t>
            </w:r>
            <w:r>
              <w:t xml:space="preserve"> 0.50 </w:t>
            </w:r>
            <w:r>
              <w:t xml:space="preserve"> </w:t>
            </w:r>
            <w:r>
              <w:t>的冲突入库并可查询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置信度</w:t>
            </w:r>
            <w:r>
              <w:t xml:space="preserve"> </w:t>
            </w:r>
            <w:r>
              <w:t xml:space="preserve"> 0.49 </w:t>
            </w:r>
            <w:r>
              <w:t xml:space="preserve"> </w:t>
            </w:r>
            <w:r>
              <w:t>的冲突出现在冲突列表里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BR-L2-02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同一用户对 </w:t>
            </w:r>
            <w:r>
              <w:rPr>
                <w:b/>
              </w:rPr>
              <w:t>同类型</w:t>
            </w:r>
            <w:r>
              <w:t xml:space="preserve"> </w:t>
            </w:r>
            <w:r>
              <w:t>冲突累计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忽略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rPr>
                <w:b/>
              </w:rPr>
              <w:t>≥ 3 次</w:t>
            </w:r>
            <w:r>
              <w:t xml:space="preserve"> 后，收敛（不再主动推荐）该类型冲突（ </w:t>
            </w:r>
            <w:r>
              <w:rPr>
                <w:rFonts w:ascii="JetBrains Mono" w:hAnsi="JetBrains Mono"/>
                <w:sz w:val="18"/>
              </w:rPr>
              <w:t>l2_ignore_suppress_threshold = 3</w:t>
            </w:r>
            <w: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次忽略之后该类型不再出现在主动推荐中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次忽略后该类型就不再推荐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sz w:val="22"/>
          <w:lang w:eastAsia="zh-CN"/>
        </w:rPr>
        <w:t>失败验收例（负例，按课件 P47 格式）：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测试条件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预期结果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依据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用户乙持 </w:t>
            </w:r>
            <w:r>
              <w:rPr>
                <w:b/>
              </w:rPr>
              <w:t>本人</w:t>
            </w:r>
            <w:r>
              <w:t xml:space="preserve"> </w:t>
            </w:r>
            <w:r>
              <w:t xml:space="preserve"> JWT </w:t>
            </w:r>
            <w:r>
              <w:t xml:space="preserve"> </w:t>
            </w:r>
            <w:r>
              <w:t>调用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JetBrains Mono" w:hAnsi="JetBrains Mono"/>
                <w:sz w:val="18"/>
              </w:rPr>
              <w:t>PATCH /api/v1/l2/conflicts/{甲的 conflict_id}/state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请求被拒绝（</w:t>
            </w:r>
            <w:r>
              <w:t xml:space="preserve"> </w:t>
            </w:r>
            <w:r>
              <w:t>404/403</w:t>
            </w:r>
            <w:r>
              <w:t xml:space="preserve"> </w:t>
            </w:r>
            <w:r>
              <w:t>），甲该冲突的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JetBrains Mono" w:hAnsi="JetBrains Mono"/>
                <w:sz w:val="18"/>
              </w:rPr>
              <w:t>user_state</w:t>
            </w:r>
            <w:r>
              <w:t xml:space="preserve"> 保持不变，系统不产生任何修改痕迹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越权访问失败例；角色权限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仅可操作本人资源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（（二）之角色目标表），与课件</w:t>
            </w:r>
            <w:r>
              <w:t xml:space="preserve"> </w:t>
            </w:r>
            <w:r>
              <w:t xml:space="preserve"> P47“</w:t>
            </w:r>
            <w:r>
              <w:t xml:space="preserve"> </w:t>
            </w:r>
            <w:r>
              <w:t>甲删除乙的文件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拒绝、数据不变（</w:t>
            </w:r>
            <w:r>
              <w:t xml:space="preserve"> </w:t>
            </w:r>
            <w:r>
              <w:t>BR-02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同构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（四）同伴审核与待确认清单（课件任务 ④）</w:t>
      </w:r>
    </w:p>
    <w:p>
      <w:pPr/>
      <w:r>
        <w:rPr>
          <w:rFonts w:ascii="微软雅黑" w:eastAsia="微软雅黑" w:hAnsi="微软雅黑" w:cs="微软雅黑" w:hint="eastAsia"/>
          <w:b/>
          <w:sz w:val="22"/>
          <w:lang w:eastAsia="zh-CN"/>
        </w:rPr>
        <w:t>同伴审核表（互审后填写）：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检查项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审核人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结论</w:t>
            </w:r>
            <w:r>
              <w:rPr>
                <w:rFonts w:ascii="PingFang SC" w:hAnsi="PingFang SC" w:eastAsia="PingFang SC"/>
                <w:b/>
                <w:color w:val="111827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11827"/>
              </w:rPr>
              <w:t>/</w:t>
            </w:r>
            <w:r>
              <w:rPr>
                <w:rFonts w:ascii="PingFang SC" w:hAnsi="PingFang SC" w:eastAsia="PingFang SC"/>
                <w:b/>
                <w:color w:val="111827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11827"/>
              </w:rPr>
              <w:t>意见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范围与非范围是否各有真实来源（非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别的产品都有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【组员待填】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【组员待填】_01"/>
            <w:r>
              <w:t xml:space="preserve"> </w:t>
            </w:r>
            <w:bookmarkEnd w:id="8"/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两条规则是否可判真假、是否给了边界值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【组员待填】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【组员待填】_02"/>
            <w:r>
              <w:t xml:space="preserve"> </w:t>
            </w:r>
            <w:bookmarkEnd w:id="9"/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失败验收例是否可执行（能明确判定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失败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【组员待填】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【组员待填】_03"/>
            <w:r>
              <w:t xml:space="preserve"> </w:t>
            </w:r>
            <w:bookmarkEnd w:id="10"/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角色的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对谁的资源可操作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表述是否无歧义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【组员待填】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【组员待填】_04"/>
            <w:r>
              <w:t xml:space="preserve"> </w:t>
            </w:r>
            <w:bookmarkEnd w:id="11"/>
          </w:p>
        </w:tc>
      </w:tr>
    </w:tbl>
    <w:p>
      <w:pPr/>
      <w:r>
        <w:rPr>
          <w:rFonts w:ascii="微软雅黑" w:eastAsia="微软雅黑" w:hAnsi="微软雅黑" w:cs="微软雅黑" w:hint="eastAsia"/>
          <w:b/>
          <w:sz w:val="22"/>
          <w:lang w:eastAsia="zh-CN"/>
        </w:rPr>
        <w:t>待确认清单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⚠ AI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只列问题，不得补成事实</w:t>
      </w:r>
      <w:r>
        <w:rPr>
          <w:sz w:val="22"/>
        </w:rPr>
        <w:t>——</w:t>
      </w:r>
      <w:r>
        <w:rPr>
          <w:rFonts w:ascii="微软雅黑" w:eastAsia="微软雅黑" w:hAnsi="微软雅黑" w:cs="微软雅黑" w:hint="eastAsia"/>
          <w:sz w:val="22"/>
          <w:lang w:eastAsia="zh-CN"/>
        </w:rPr>
        <w:t>课件</w:t>
      </w:r>
      <w:r>
        <w:rPr>
          <w:sz w:val="22"/>
        </w:rPr>
        <w:t xml:space="preserve"> P48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sz w:val="22"/>
        </w:rPr>
        <w:t xml:space="preserve">H0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未完成时</w:t>
      </w:r>
      <w:r>
        <w:rPr>
          <w:sz w:val="22"/>
        </w:rPr>
        <w:t xml:space="preserve"> AI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的输出仍属待确认材料）：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扫描周期</w:t>
      </w:r>
      <w:r>
        <w:rPr>
          <w:rFonts w:ascii="微软雅黑" w:eastAsia="微软雅黑" w:hAnsi="微软雅黑" w:cs="微软雅黑" w:hint="eastAsia"/>
          <w:lang w:eastAsia="zh-CN"/>
        </w:rPr>
        <w:t>：当前</w:t>
      </w:r>
      <w:r>
        <w:t xml:space="preserve"> P0 </w:t>
      </w:r>
      <w:r>
        <w:rPr>
          <w:rFonts w:ascii="微软雅黑" w:eastAsia="微软雅黑" w:hAnsi="微软雅黑" w:cs="微软雅黑" w:hint="eastAsia"/>
          <w:lang w:eastAsia="zh-CN"/>
        </w:rPr>
        <w:t>仅提供手动触发入口（</w:t>
      </w:r>
      <w:r>
        <w:rPr>
          <w:rFonts w:ascii="JetBrains Mono" w:hAnsi="JetBrains Mono"/>
          <w:sz w:val="18"/>
        </w:rPr>
        <w:t>l2.py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注释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周扫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实时触发后续接调度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）。正式的周期值（每周？每日？）待组内决定。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漏斗参数是否冻结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0.5</w:t>
      </w:r>
      <w:r>
        <w:rPr>
          <w:rFonts w:ascii="微软雅黑" w:eastAsia="微软雅黑" w:hAnsi="微软雅黑" w:cs="微软雅黑" w:hint="eastAsia"/>
          <w:lang w:eastAsia="zh-CN"/>
        </w:rPr>
        <w:t>（置信度门槛）、</w:t>
      </w:r>
      <w:r>
        <w:t>20</w:t>
      </w:r>
      <w:r>
        <w:rPr>
          <w:rFonts w:ascii="微软雅黑" w:eastAsia="微软雅黑" w:hAnsi="微软雅黑" w:cs="微软雅黑" w:hint="eastAsia"/>
          <w:lang w:eastAsia="zh-CN"/>
        </w:rPr>
        <w:t>（单次判定候选对上限）、</w:t>
      </w:r>
      <w:r>
        <w:t>5</w:t>
      </w:r>
      <w:r>
        <w:rPr>
          <w:rFonts w:ascii="微软雅黑" w:eastAsia="微软雅黑" w:hAnsi="微软雅黑" w:cs="微软雅黑" w:hint="eastAsia"/>
          <w:lang w:eastAsia="zh-CN"/>
        </w:rPr>
        <w:t>（每条目主张数上限）目前是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初值，实测后校准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JetBrains Mono" w:hAnsi="JetBrains Mono"/>
          <w:sz w:val="18"/>
        </w:rPr>
        <w:t>config.py</w:t>
      </w:r>
      <w:r>
        <w:rPr>
          <w:rFonts w:ascii="微软雅黑" w:eastAsia="微软雅黑" w:hAnsi="微软雅黑" w:cs="微软雅黑" w:hint="eastAsia"/>
          <w:lang w:eastAsia="zh-CN"/>
        </w:rPr>
        <w:t>），冻结为需求值还是保持可配置待确认。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“收敛”的确切语义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BR-L2-02 </w:t>
      </w:r>
      <w:r>
        <w:rPr>
          <w:rFonts w:ascii="微软雅黑" w:eastAsia="微软雅黑" w:hAnsi="微软雅黑" w:cs="微软雅黑" w:hint="eastAsia"/>
          <w:lang w:eastAsia="zh-CN"/>
        </w:rPr>
        <w:t>中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收敛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是指该类型</w:t>
      </w:r>
      <w:r>
        <w:rPr>
          <w:rFonts w:ascii="微软雅黑" w:eastAsia="微软雅黑" w:hAnsi="微软雅黑" w:cs="微软雅黑" w:hint="eastAsia"/>
          <w:b/>
          <w:lang w:eastAsia="zh-CN"/>
        </w:rPr>
        <w:t>永久不再推荐</w:t>
      </w:r>
      <w:r>
        <w:rPr>
          <w:rFonts w:ascii="微软雅黑" w:eastAsia="微软雅黑" w:hAnsi="微软雅黑" w:cs="微软雅黑" w:hint="eastAsia"/>
          <w:lang w:eastAsia="zh-CN"/>
        </w:rPr>
        <w:t>，还是降频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降权？代码注释与需求表述需统一。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非范围是否推广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OUT-01 </w:t>
      </w:r>
      <w:r>
        <w:rPr>
          <w:rFonts w:ascii="微软雅黑" w:eastAsia="微软雅黑" w:hAnsi="微软雅黑" w:cs="微软雅黑" w:hint="eastAsia"/>
          <w:lang w:eastAsia="zh-CN"/>
        </w:rPr>
        <w:t>目前只约束</w:t>
      </w:r>
      <w:r>
        <w:t xml:space="preserve"> L2</w:t>
      </w:r>
      <w:r>
        <w:rPr>
          <w:rFonts w:ascii="微软雅黑" w:eastAsia="微软雅黑" w:hAnsi="微软雅黑" w:cs="微软雅黑" w:hint="eastAsia"/>
          <w:lang w:eastAsia="zh-CN"/>
        </w:rPr>
        <w:t>，是否推广为</w:t>
      </w:r>
      <w:r>
        <w:t xml:space="preserve">“L1–L5 </w:t>
      </w:r>
      <w:r>
        <w:rPr>
          <w:rFonts w:ascii="微软雅黑" w:eastAsia="微软雅黑" w:hAnsi="微软雅黑" w:cs="微软雅黑" w:hint="eastAsia"/>
          <w:lang w:eastAsia="zh-CN"/>
        </w:rPr>
        <w:t>一律不得写知识条目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？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是否需要访客角色</w:t>
      </w:r>
      <w:r>
        <w:rPr>
          <w:rFonts w:ascii="微软雅黑" w:eastAsia="微软雅黑" w:hAnsi="微软雅黑" w:cs="微软雅黑" w:hint="eastAsia"/>
          <w:lang w:eastAsia="zh-CN"/>
        </w:rPr>
        <w:t>：当前全部功能都要求登录，是否存在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未登录可浏览简报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之类场景，待组内确认。</w:t>
      </w:r>
    </w:p>
    <w:p>
      <w:bookmarkStart w:id="6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三、退出卡（课件 P58）：指出错误、给证据、说修法</w:t>
      </w:r>
      <w:bookmarkEnd w:id="6"/>
    </w:p>
    <w:p>
      <w:pPr/>
      <w:r>
        <w:rPr>
          <w:rFonts w:ascii="微软雅黑" w:eastAsia="微软雅黑" w:hAnsi="微软雅黑" w:cs="微软雅黑" w:hint="eastAsia"/>
          <w:sz w:val="22"/>
          <w:lang w:eastAsia="zh-CN"/>
        </w:rPr>
        <w:t>题目：</w:t>
      </w:r>
      <w:r>
        <w:rPr>
          <w:sz w:val="22"/>
        </w:rPr>
        <w:t xml:space="preserve">AI </w:t>
      </w:r>
      <w:r>
        <w:rPr>
          <w:rFonts w:ascii="微软雅黑" w:eastAsia="微软雅黑" w:hAnsi="微软雅黑" w:cs="微软雅黑" w:hint="eastAsia"/>
          <w:sz w:val="22"/>
          <w:lang w:eastAsia="zh-CN"/>
        </w:rPr>
        <w:t>说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分享接收者可删除文件，上传必须自动创建分享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。（本题为课件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网盘案例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，</w:t>
      </w:r>
      <w:r>
        <w:rPr>
          <w:sz w:val="22"/>
        </w:rPr>
        <w:t xml:space="preserve">REQ/BR/UC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编号均指课件中的编号体系。）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（一）错误一：“分享接收者可删除文件”（按 H1 审查单格式，课件 P50）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字段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错误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与位置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E-01</w:t>
            </w:r>
            <w:r>
              <w:t xml:space="preserve"> </w:t>
            </w:r>
            <w:r>
              <w:t>｜用例图：</w:t>
            </w:r>
            <w:r>
              <w:t xml:space="preserve"> </w:t>
            </w:r>
            <w:r>
              <w:rPr>
                <w:b/>
              </w:rPr>
              <w:t>分享接收者 —（关联）→ 删除文件</w:t>
            </w:r>
            <w:r>
              <w:t xml:space="preserve"> 这条关联线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违反的规则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需求编号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rPr>
                <w:b/>
              </w:rPr>
              <w:t>BR-02</w:t>
            </w:r>
            <w:r>
              <w:t xml:space="preserve"> </w:t>
            </w:r>
            <w:r>
              <w:t>：只能管理自己的文件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每次服务端核验归属，</w:t>
            </w:r>
            <w:r>
              <w:t xml:space="preserve"> </w:t>
            </w:r>
            <w:r>
              <w:rPr>
                <w:b/>
              </w:rPr>
              <w:t>接收者不得删除/修改</w:t>
            </w:r>
            <w:r>
              <w:t xml:space="preserve"> </w:t>
            </w:r>
            <w:r>
              <w:t>（课件</w:t>
            </w:r>
            <w:r>
              <w:t xml:space="preserve"> </w:t>
            </w:r>
            <w:r>
              <w:t xml:space="preserve"> P44 </w:t>
            </w:r>
            <w:r>
              <w:t xml:space="preserve"> </w:t>
            </w:r>
            <w:r>
              <w:t>规则表；</w:t>
            </w:r>
            <w:r>
              <w:t xml:space="preserve"> </w:t>
            </w:r>
            <w:r>
              <w:t xml:space="preserve">P47 </w:t>
            </w:r>
            <w:r>
              <w:t xml:space="preserve"> </w:t>
            </w:r>
            <w:r>
              <w:t>验收例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甲删除乙的文件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拒绝、数据不变，依据</w:t>
            </w:r>
            <w:r>
              <w:t xml:space="preserve"> </w:t>
            </w:r>
            <w:r>
              <w:t xml:space="preserve"> BR-02”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rPr>
                <w:b/>
              </w:rPr>
              <w:t>BR-08</w:t>
            </w:r>
            <w:r>
              <w:t xml:space="preserve"> </w:t>
            </w:r>
            <w:r>
              <w:t>：只读访问不产生所有权（课件</w:t>
            </w:r>
            <w:r>
              <w:t xml:space="preserve"> </w:t>
            </w:r>
            <w:r>
              <w:t xml:space="preserve"> P37 </w:t>
            </w:r>
            <w:r>
              <w:t xml:space="preserve"> </w:t>
            </w:r>
            <w:r>
              <w:t>关系审查表）；</w:t>
            </w:r>
            <w:r>
              <w:t xml:space="preserve"> </w:t>
            </w:r>
            <w:r>
              <w:t xml:space="preserve">③ </w:t>
            </w:r>
            <w:r>
              <w:t xml:space="preserve"> </w:t>
            </w:r>
            <w:r>
              <w:t>课件</w:t>
            </w:r>
            <w:r>
              <w:t xml:space="preserve"> </w:t>
            </w:r>
            <w:r>
              <w:t xml:space="preserve"> P20 </w:t>
            </w:r>
            <w:r>
              <w:t xml:space="preserve"> </w:t>
            </w:r>
            <w:r>
              <w:t>角色目标表：分享接收者的资源与权限为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仅该链接指向文件；</w:t>
            </w:r>
            <w:r>
              <w:t xml:space="preserve"> </w:t>
            </w:r>
            <w:r>
              <w:rPr>
                <w:b/>
              </w:rPr>
              <w:t>不得删除或上传</w:t>
            </w:r>
            <w:r>
              <w:t xml:space="preserve"> 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业务影响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接收者获得写权限，任何拿到链接的人都能删掉所有者的文件，破坏归属校验这条安全底线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图应怎样修改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删除“分享接收者 → 删除文件”的关联线</w:t>
            </w:r>
            <w:r>
              <w:t xml:space="preserve"> </w:t>
            </w:r>
            <w:r>
              <w:t>；接收者只保留与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凭链接下载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（只读）用例的关联；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删除文件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用例仅保留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文件所有者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一个参与者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描述表应怎样修改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相关用例描述的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参与者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字段只保留文件所有者；接收者参与记录的权限改注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只读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；新增失败验收例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接收者尝试删除分享文件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拒绝、数据不变（依据</w:t>
            </w:r>
            <w:r>
              <w:t xml:space="preserve"> </w:t>
            </w:r>
            <w:r>
              <w:t xml:space="preserve"> BR-02/08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”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（二）错误二：“上传必须自动创建分享”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字段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错误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与位置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E-02</w:t>
            </w:r>
            <w:r>
              <w:t xml:space="preserve"> </w:t>
            </w:r>
            <w:r>
              <w:t>｜用例图：</w:t>
            </w:r>
            <w:r>
              <w:t xml:space="preserve"> </w:t>
            </w:r>
            <w:r>
              <w:rPr>
                <w:b/>
              </w:rPr>
              <w:t>UC-01（上传）«include» UC-04（创建分享）</w:t>
            </w:r>
            <w:r>
              <w:t xml:space="preserve"> 这条包含关系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违反的规则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需求编号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rPr>
                <w:b/>
              </w:rPr>
              <w:t>REQ-01 与 REQ-04 是两个独立用户目标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课件</w:t>
            </w:r>
            <w:r>
              <w:t xml:space="preserve"> </w:t>
            </w:r>
            <w:r>
              <w:t xml:space="preserve"> P37 </w:t>
            </w:r>
            <w:r>
              <w:t xml:space="preserve"> </w:t>
            </w:r>
            <w:r>
              <w:t>关系审查表首行：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上传</w:t>
            </w:r>
            <w:r>
              <w:t xml:space="preserve"> </w:t>
            </w:r>
            <w:r>
              <w:t xml:space="preserve"> include </w:t>
            </w:r>
            <w:r>
              <w:t xml:space="preserve"> </w:t>
            </w:r>
            <w:r>
              <w:t>创建分享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rPr>
                <w:b/>
              </w:rPr>
              <w:t>删除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REQ-01/04 </w:t>
            </w:r>
            <w:r>
              <w:t xml:space="preserve"> </w:t>
            </w:r>
            <w:r>
              <w:t>是独立目标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rPr>
                <w:b/>
              </w:rPr>
              <w:t>BR-05 不要求自动分享</w:t>
            </w:r>
            <w:r>
              <w:t xml:space="preserve"> </w:t>
            </w:r>
            <w:r>
              <w:t>（课件</w:t>
            </w:r>
            <w:r>
              <w:t xml:space="preserve"> </w:t>
            </w:r>
            <w:r>
              <w:t xml:space="preserve"> P50 </w:t>
            </w:r>
            <w:r>
              <w:t xml:space="preserve"> </w:t>
            </w:r>
            <w:r>
              <w:t>审查单示范</w:t>
            </w:r>
            <w:r>
              <w:t xml:space="preserve"> </w:t>
            </w:r>
            <w:r>
              <w:t xml:space="preserve"> E05 </w:t>
            </w:r>
            <w:r>
              <w:t xml:space="preserve"> </w:t>
            </w:r>
            <w:r>
              <w:t>的证据项）；</w:t>
            </w:r>
            <w:r>
              <w:t xml:space="preserve"> </w:t>
            </w:r>
            <w:r>
              <w:t xml:space="preserve">③ </w:t>
            </w:r>
            <w:r>
              <w:t xml:space="preserve"> </w:t>
            </w:r>
            <w:r>
              <w:t>课件</w:t>
            </w:r>
            <w:r>
              <w:t xml:space="preserve"> </w:t>
            </w:r>
            <w:r>
              <w:t xml:space="preserve"> P32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rPr>
                <w:b/>
              </w:rPr>
              <w:t>上传完成不意味着必须分享</w:t>
            </w:r>
            <w:r>
              <w:t xml:space="preserve"> </w:t>
            </w:r>
            <w:r>
              <w:t>；本网盘中上传与创建分享是独立目标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P34 </w:t>
            </w:r>
            <w:r>
              <w:t xml:space="preserve"> </w:t>
            </w:r>
            <w:r>
              <w:t>同时说明：上传后的分享是另一目标，不因发生在后面就成为</w:t>
            </w:r>
            <w:r>
              <w:t xml:space="preserve"> </w:t>
            </w:r>
            <w:r>
              <w:t xml:space="preserve"> extend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业务影响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所有上传都被迫进入分享行为，违背用户意图，并产生用户没有请求的分享链接，扩大权限暴露面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图应怎样修改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删除 UC-01 «include» UC-04 这条包含关系</w:t>
            </w:r>
            <w:r>
              <w:t xml:space="preserve"> </w:t>
            </w:r>
            <w:r>
              <w:t>（课件</w:t>
            </w:r>
            <w:r>
              <w:t xml:space="preserve"> </w:t>
            </w:r>
            <w:r>
              <w:t xml:space="preserve"> P58 </w:t>
            </w:r>
            <w:r>
              <w:t xml:space="preserve"> </w:t>
            </w:r>
            <w:r>
              <w:t>红字预期：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删错误关联与</w:t>
            </w:r>
            <w:r>
              <w:t xml:space="preserve"> </w:t>
            </w:r>
            <w:r>
              <w:t xml:space="preserve"> include”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t xml:space="preserve">UC-04 </w:t>
            </w:r>
            <w:r>
              <w:t xml:space="preserve"> </w:t>
            </w:r>
            <w:r>
              <w:t>仅保留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文件所有者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创建分享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关联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描述表应怎样修改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</w:t>
            </w:r>
            <w:r>
              <w:t xml:space="preserve"> </w:t>
            </w:r>
            <w:r>
              <w:t xml:space="preserve"> P50 </w:t>
            </w:r>
            <w:r>
              <w:t xml:space="preserve"> </w:t>
            </w:r>
            <w:r>
              <w:t>修正意见：</w:t>
            </w:r>
            <w:r>
              <w:t xml:space="preserve"> </w:t>
            </w:r>
            <w:r>
              <w:rPr>
                <w:b/>
              </w:rPr>
              <w:t>取消该 include；UC-01 的后置条件改为“仅新增本人文件，不产生任何分享”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UC-01 </w:t>
            </w:r>
            <w:r>
              <w:t xml:space="preserve"> </w:t>
            </w:r>
            <w:r>
              <w:t>基本流中删除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创建分享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步骤；</w:t>
            </w:r>
            <w:r>
              <w:t xml:space="preserve"> </w:t>
            </w:r>
            <w:r>
              <w:rPr>
                <w:b/>
              </w:rPr>
              <w:t>UC-04（创建分享）由所有者的独立请求触发</w:t>
            </w:r>
            <w:r>
              <w:t xml:space="preserve"> </w:t>
            </w:r>
            <w:r>
              <w:t>；在</w:t>
            </w:r>
            <w:r>
              <w:t xml:space="preserve"> </w:t>
            </w:r>
            <w:r>
              <w:t xml:space="preserve"> H1 </w:t>
            </w:r>
            <w:r>
              <w:t xml:space="preserve"> </w:t>
            </w:r>
            <w:r>
              <w:t>审查单中记录</w:t>
            </w:r>
            <w:r>
              <w:t xml:space="preserve"> </w:t>
            </w:r>
            <w:r>
              <w:t xml:space="preserve"> E-02 </w:t>
            </w:r>
            <w:r>
              <w:t xml:space="preserve"> </w:t>
            </w:r>
            <w:r>
              <w:t>及证据编号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（三）追问：想把分享默认 24 小时改成 30 天，谁有权确认？需更新哪些材料？</w:t>
      </w:r>
    </w:p>
    <w:p>
      <w:pPr/>
      <w:r>
        <w:rPr>
          <w:rFonts w:ascii="微软雅黑" w:eastAsia="微软雅黑" w:hAnsi="微软雅黑" w:cs="微软雅黑" w:hint="eastAsia"/>
          <w:b/>
          <w:sz w:val="22"/>
          <w:lang w:eastAsia="zh-CN"/>
        </w:rPr>
        <w:t>定性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：这是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业务变更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（修改</w:t>
      </w:r>
      <w:r>
        <w:rPr>
          <w:sz w:val="22"/>
        </w:rPr>
        <w:t xml:space="preserve"> BR-05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的规则值），不是模型修订</w:t>
      </w:r>
      <w:r>
        <w:rPr>
          <w:sz w:val="22"/>
        </w:rPr>
        <w:t>——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两者走不同审批路径（课件</w:t>
      </w:r>
      <w:r>
        <w:rPr>
          <w:sz w:val="22"/>
        </w:rPr>
        <w:t xml:space="preserve"> P53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人工决策表）。</w:t>
      </w:r>
    </w:p>
    <w:p>
      <w:pPr/>
      <w:r>
        <w:rPr>
          <w:rFonts w:ascii="微软雅黑" w:eastAsia="微软雅黑" w:hAnsi="微软雅黑" w:cs="微软雅黑" w:hint="eastAsia"/>
          <w:b/>
          <w:sz w:val="22"/>
          <w:lang w:eastAsia="zh-CN"/>
        </w:rPr>
        <w:t>谁有权确认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需求负责人（业务方）人工批准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</w:t>
      </w:r>
      <w:r>
        <w:rPr>
          <w:sz w:val="22"/>
        </w:rPr>
        <w:t xml:space="preserve">AI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可以提出变更方案和影响分析，但</w:t>
      </w:r>
      <w:r>
        <w:rPr>
          <w:sz w:val="22"/>
        </w:rPr>
        <w:t xml:space="preserve">“AI </w:t>
      </w:r>
      <w:r>
        <w:rPr>
          <w:rFonts w:ascii="微软雅黑" w:eastAsia="微软雅黑" w:hAnsi="微软雅黑" w:cs="微软雅黑" w:hint="eastAsia"/>
          <w:sz w:val="22"/>
          <w:lang w:eastAsia="zh-CN"/>
        </w:rPr>
        <w:t>能提出方案，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不能代替需求负责人批准业务变化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（课件</w:t>
      </w:r>
      <w:r>
        <w:rPr>
          <w:sz w:val="22"/>
        </w:rPr>
        <w:t xml:space="preserve"> P53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）；</w:t>
      </w:r>
      <w:r>
        <w:rPr>
          <w:sz w:val="22"/>
        </w:rPr>
        <w:t xml:space="preserve">P58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红字同样强调</w:t>
      </w:r>
      <w:r>
        <w:rPr>
          <w:sz w:val="22"/>
        </w:rPr>
        <w:t>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业务变更须人工批准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sz w:val="22"/>
          <w:lang w:eastAsia="zh-CN"/>
        </w:rPr>
        <w:t>需更新的材料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（课件</w:t>
      </w:r>
      <w:r>
        <w:rPr>
          <w:sz w:val="22"/>
        </w:rPr>
        <w:t xml:space="preserve"> P53“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业务方希望改</w:t>
      </w:r>
      <w:r>
        <w:rPr>
          <w:sz w:val="22"/>
        </w:rPr>
        <w:t xml:space="preserve"> 30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天</w:t>
      </w:r>
      <w:r>
        <w:rPr>
          <w:sz w:val="22"/>
        </w:rPr>
        <w:t>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一行）：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Spec 新版本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v0.1 → v0.2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>
        <w:t xml:space="preserve">BR-05 </w:t>
      </w:r>
      <w:r>
        <w:rPr>
          <w:rFonts w:ascii="微软雅黑" w:eastAsia="微软雅黑" w:hAnsi="微软雅黑" w:cs="微软雅黑" w:hint="eastAsia"/>
          <w:lang w:eastAsia="zh-CN"/>
        </w:rPr>
        <w:t>有效期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小时</w:t>
      </w:r>
      <w:r>
        <w:t xml:space="preserve"> → 30 </w:t>
      </w:r>
      <w:r>
        <w:rPr>
          <w:rFonts w:ascii="微软雅黑" w:eastAsia="微软雅黑" w:hAnsi="微软雅黑" w:cs="微软雅黑" w:hint="eastAsia"/>
          <w:lang w:eastAsia="zh-CN"/>
        </w:rPr>
        <w:t>天，记录变更理由、影响与批准人；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模型</w:t>
      </w:r>
      <w:r>
        <w:rPr>
          <w:rFonts w:ascii="微软雅黑" w:eastAsia="微软雅黑" w:hAnsi="微软雅黑" w:cs="微软雅黑" w:hint="eastAsia"/>
          <w:lang w:eastAsia="zh-CN"/>
        </w:rPr>
        <w:t>：用例图（若图上标注了有效期）与相关用例描述表（如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创建分享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中对</w:t>
      </w:r>
      <w:r>
        <w:t xml:space="preserve"> BR-05 </w:t>
      </w:r>
      <w:r>
        <w:rPr>
          <w:rFonts w:ascii="微软雅黑" w:eastAsia="微软雅黑" w:hAnsi="微软雅黑" w:cs="微软雅黑" w:hint="eastAsia"/>
          <w:lang w:eastAsia="zh-CN"/>
        </w:rPr>
        <w:t>的规则引用）；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验收与追踪</w:t>
      </w:r>
      <w:r>
        <w:rPr>
          <w:rFonts w:ascii="微软雅黑" w:eastAsia="微软雅黑" w:hAnsi="微软雅黑" w:cs="微软雅黑" w:hint="eastAsia"/>
          <w:lang w:eastAsia="zh-CN"/>
        </w:rPr>
        <w:t>：追踪矩阵、验收例边界值同步更新</w:t>
      </w:r>
      <w:r>
        <w:t>——“</w:t>
      </w:r>
      <w:r>
        <w:rPr>
          <w:rFonts w:ascii="微软雅黑" w:eastAsia="微软雅黑" w:hAnsi="微软雅黑" w:cs="微软雅黑" w:hint="eastAsia"/>
          <w:lang w:eastAsia="zh-CN"/>
        </w:rPr>
        <w:t>恰好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小时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类边界例改为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恰好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天（可用）</w:t>
      </w:r>
      <w:r>
        <w:t xml:space="preserve">/ 30 </w:t>
      </w:r>
      <w:r>
        <w:rPr>
          <w:rFonts w:ascii="微软雅黑" w:eastAsia="微软雅黑" w:hAnsi="微软雅黑" w:cs="微软雅黑" w:hint="eastAsia"/>
          <w:lang w:eastAsia="zh-CN"/>
        </w:rPr>
        <w:t>天＋</w:t>
      </w:r>
      <w:r>
        <w:t xml:space="preserve">1 </w:t>
      </w:r>
      <w:r>
        <w:rPr>
          <w:rFonts w:ascii="微软雅黑" w:eastAsia="微软雅黑" w:hAnsi="微软雅黑" w:cs="微软雅黑" w:hint="eastAsia"/>
          <w:lang w:eastAsia="zh-CN"/>
        </w:rPr>
        <w:t>秒（拒绝）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，并保留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已撤销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拒绝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等原有用例（对应课件</w:t>
      </w:r>
      <w:r>
        <w:t xml:space="preserve"> P47 </w:t>
      </w:r>
      <w:r>
        <w:rPr>
          <w:rFonts w:ascii="微软雅黑" w:eastAsia="微软雅黑" w:hAnsi="微软雅黑" w:cs="微软雅黑" w:hint="eastAsia"/>
          <w:lang w:eastAsia="zh-CN"/>
        </w:rPr>
        <w:t>验收例风格）。</w:t>
      </w:r>
    </w:p>
    <w:p>
      <w:pPr/>
      <w:r>
        <w:rPr>
          <w:rFonts w:ascii="微软雅黑" w:eastAsia="微软雅黑" w:hAnsi="微软雅黑" w:cs="微软雅黑" w:hint="eastAsia"/>
          <w:b/>
          <w:sz w:val="22"/>
          <w:lang w:eastAsia="zh-CN"/>
        </w:rPr>
        <w:t>对照情形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（课件</w:t>
      </w:r>
      <w:r>
        <w:rPr>
          <w:sz w:val="22"/>
        </w:rPr>
        <w:t xml:space="preserve"> P53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第一行）：如果只是</w:t>
      </w:r>
      <w:r>
        <w:rPr>
          <w:sz w:val="22"/>
        </w:rPr>
        <w:t xml:space="preserve"> 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AI 把 24 小时误写成“永久”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，那是模型错误而非业务变更</w:t>
      </w:r>
      <w:r>
        <w:rPr>
          <w:sz w:val="22"/>
        </w:rPr>
        <w:t>——</w:t>
      </w:r>
      <w:r>
        <w:rPr>
          <w:rFonts w:ascii="微软雅黑" w:eastAsia="微软雅黑" w:hAnsi="微软雅黑" w:cs="微软雅黑" w:hint="eastAsia"/>
          <w:sz w:val="22"/>
          <w:lang w:eastAsia="zh-CN"/>
        </w:rPr>
        <w:t>按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已有 BR-05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 修正模型即可，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Spec v0.1 保持不变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，只更新</w:t>
      </w:r>
      <w:r>
        <w:rPr>
          <w:sz w:val="22"/>
        </w:rPr>
        <w:t xml:space="preserve"> R2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模型、描述与修改记录。</w:t>
      </w:r>
    </w:p>
    <w:p>
      <w:bookmarkStart w:id="7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附：本文引用的课件位置对照</w:t>
      </w:r>
      <w:bookmarkEnd w:id="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页脚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PingFang SC" w:hAnsi="PingFang SC" w:eastAsia="PingFang SC"/>
                <w:b/>
                <w:color w:val="11182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P12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网盘范围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非范围表；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范围来源是项目决策</w:t>
            </w:r>
            <w:r>
              <w:t xml:space="preserve"> </w:t>
            </w:r>
            <w:r>
              <w:t>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P20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角色目标表（接收者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不得删除或上传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P22–24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用例定义、用例特征、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功能分解技术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表述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P26–28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超市案例粒度；网盘从用例发现对象职责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P32 / P34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include/extend </w:t>
            </w:r>
            <w:r>
              <w:t xml:space="preserve"> </w:t>
            </w:r>
            <w:r>
              <w:t>的业务条件；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上传与创建分享是独立目标</w:t>
            </w:r>
            <w:r>
              <w:t xml:space="preserve"> </w:t>
            </w:r>
            <w:r>
              <w:t>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P37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关系审查表（</w:t>
            </w:r>
            <w:r>
              <w:t xml:space="preserve"> </w:t>
            </w:r>
            <w:r>
              <w:t>REQ-01/04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BR-01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BR-08 </w:t>
            </w:r>
            <w:r>
              <w:t xml:space="preserve"> </w:t>
            </w:r>
            <w:r>
              <w:t>的证据）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P44 / P47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可验证规则示范；边界与越权验收例（</w:t>
            </w:r>
            <w:r>
              <w:t xml:space="preserve"> </w:t>
            </w:r>
            <w:r>
              <w:t>BR-02/03/06/07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P48–50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H0/A1/H1 </w:t>
            </w:r>
            <w:r>
              <w:t xml:space="preserve"> </w:t>
            </w:r>
            <w:r>
              <w:t>流程；</w:t>
            </w:r>
            <w:r>
              <w:t xml:space="preserve"> </w:t>
            </w:r>
            <w:r>
              <w:t xml:space="preserve">A1 </w:t>
            </w:r>
            <w:r>
              <w:t xml:space="preserve"> </w:t>
            </w:r>
            <w:r>
              <w:t>提示纪律；</w:t>
            </w:r>
            <w:r>
              <w:t xml:space="preserve"> </w:t>
            </w:r>
            <w:r>
              <w:t xml:space="preserve">H1 </w:t>
            </w:r>
            <w:r>
              <w:t xml:space="preserve"> </w:t>
            </w:r>
            <w:r>
              <w:t>审查单示范（</w:t>
            </w:r>
            <w:r>
              <w:t xml:space="preserve"> </w:t>
            </w:r>
            <w:r>
              <w:t>E05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P53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人工决策表（模型修订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业务变更的审批路径）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P57 / P58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课堂实践任务与退出卡题目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  <w:jc w:val="center"/>
      <w:pBdr>
        <w:top w:val="single" w:sz="6" w:space="1" w:color="AAAAAA"/>
      </w:pBdr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