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jc w:val="center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面向对象分析与设计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项目需求分析建模</w:t>
      </w:r>
    </w:p>
    <w:p>
      <w:pPr>
        <w:pStyle w:val="Heading1"/>
        <w:spacing w:line="312" w:lineRule="auto" w:after="330"/>
        <w:jc w:val="center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需求分析建模：用例模型与部分对象模型</w:t>
      </w:r>
    </w:p>
    <w:p>
      <w:pPr>
        <w:spacing w:after="900"/>
        <w:jc w:val="center"/>
      </w:pPr>
      <w:r>
        <w:rPr>
          <w:rFonts w:ascii="微软雅黑" w:hAnsi="微软雅黑" w:eastAsia="微软雅黑" w:cs="微软雅黑" w:hint="eastAsia"/>
          <w:color w:val="616161"/>
          <w:sz w:val="36"/>
          <w:lang w:eastAsia="zh-CN"/>
        </w:rPr>
        <w:t>认知副驾（</w:t>
      </w:r>
      <w:r>
        <w:rPr>
          <w:rFonts w:ascii="微软雅黑" w:hAnsi="微软雅黑"/>
          <w:color w:val="616161"/>
          <w:sz w:val="36"/>
        </w:rPr>
        <w:t>Cognitive Copilot</w:t>
      </w:r>
      <w:r>
        <w:rPr>
          <w:rFonts w:ascii="微软雅黑" w:hAnsi="微软雅黑" w:eastAsia="微软雅黑" w:cs="微软雅黑" w:hint="eastAsia"/>
          <w:color w:val="616161"/>
          <w:sz w:val="36"/>
          <w:lang w:eastAsia="zh-CN"/>
        </w:rPr>
        <w:t>）</w:t>
      </w:r>
      <w:r>
        <w:rPr>
          <w:rFonts w:ascii="微软雅黑" w:hAnsi="微软雅黑"/>
          <w:color w:val="616161"/>
          <w:sz w:val="36"/>
        </w:rPr>
        <w:t xml:space="preserve">—— </w:t>
      </w:r>
      <w:r>
        <w:rPr>
          <w:rFonts w:ascii="微软雅黑" w:hAnsi="微软雅黑" w:eastAsia="微软雅黑" w:cs="微软雅黑" w:hint="eastAsia"/>
          <w:color w:val="616161"/>
          <w:sz w:val="36"/>
          <w:lang w:eastAsia="zh-CN"/>
        </w:rPr>
        <w:t>个人知识学习</w:t>
      </w:r>
      <w:r>
        <w:rPr>
          <w:rFonts w:ascii="微软雅黑" w:hAnsi="微软雅黑"/>
          <w:color w:val="616161"/>
          <w:sz w:val="36"/>
        </w:rPr>
        <w:t xml:space="preserve"> AI </w:t>
      </w:r>
      <w:r>
        <w:rPr>
          <w:rFonts w:ascii="微软雅黑" w:hAnsi="微软雅黑" w:eastAsia="微软雅黑" w:cs="微软雅黑" w:hint="eastAsia"/>
          <w:color w:val="616161"/>
          <w:sz w:val="36"/>
          <w:lang w:eastAsia="zh-CN"/>
        </w:rPr>
        <w:t>智能体</w:t>
      </w:r>
    </w:p>
    <w:p>
      <w:pPr>
        <w:spacing w:after="120"/>
        <w:jc w:val="center"/>
      </w:pP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组别</w:t>
      </w:r>
      <w:r>
        <w:rPr>
          <w:rFonts w:ascii="微软雅黑" w:hAnsi="微软雅黑"/>
          <w:color w:val="616161"/>
          <w:sz w:val="16"/>
        </w:rPr>
        <w:t xml:space="preserve"> /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 xml:space="preserve">成员：【待填】　</w:t>
      </w:r>
      <w:r>
        <w:rPr>
          <w:rFonts w:ascii="微软雅黑" w:hAnsi="微软雅黑"/>
          <w:color w:val="616161"/>
          <w:sz w:val="16"/>
        </w:rPr>
        <w:t>|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 xml:space="preserve">　</w:t>
      </w:r>
      <w:r>
        <w:rPr>
          <w:rFonts w:ascii="微软雅黑" w:hAnsi="微软雅黑"/>
          <w:color w:val="616161"/>
          <w:sz w:val="16"/>
        </w:rPr>
        <w:t>2026-10-08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 xml:space="preserve">（星期四）　</w:t>
      </w:r>
      <w:r>
        <w:rPr>
          <w:rFonts w:ascii="微软雅黑" w:hAnsi="微软雅黑"/>
          <w:color w:val="616161"/>
          <w:sz w:val="16"/>
        </w:rPr>
        <w:t>|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 xml:space="preserve">　</w:t>
      </w:r>
      <w:r>
        <w:rPr>
          <w:rFonts w:ascii="微软雅黑" w:hAnsi="微软雅黑"/>
          <w:color w:val="616161"/>
          <w:sz w:val="16"/>
        </w:rPr>
        <w:t>v1.0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50"/>
        <w:jc w:val="left"/>
      </w:pPr>
      <w:r/>
      <w:r>
        <w:rPr>
          <w:rFonts w:ascii="微软雅黑" w:hAnsi="微软雅黑" w:eastAsia="微软雅黑" w:hint="eastAsia"/>
          <w:b/>
          <w:color w:val="1A237E"/>
          <w:sz w:val="20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一、建模范围与方法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二、用例模型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三、部分对象模型（概念类／分析类）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四、过程记录与人机责任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五、交付物与课件页码对照</w:t>
        </w:r>
      </w:hyperlink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本报告对「认知副驾」项目做一次需求分析建模：先用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用例模型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回答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谁为了什么目标与系统交互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，再用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部分对象模型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（概念类／分析类）回答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哪些对象共同完成该目标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。全部结论标注证据编号；无依据的类、属性、操作、关系一律删除或列为待确认，不以</w:t>
      </w:r>
      <w:r>
        <w:rPr>
          <w:rFonts w:ascii="微软雅黑" w:hAnsi="微软雅黑"/>
          <w:color w:val="212121"/>
          <w:sz w:val="18"/>
        </w:rPr>
        <w:t xml:space="preserve"> AI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推断补成事实。</w:t>
      </w:r>
    </w:p>
    <w:p>
      <w:bookmarkStart w:id="5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一、建模范围与方法</w:t>
      </w:r>
      <w:bookmarkEnd w:id="5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1.1 项目与选题</w:t>
      </w:r>
    </w:p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项目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：认知副驾（</w:t>
      </w:r>
      <w:r>
        <w:rPr>
          <w:rFonts w:ascii="微软雅黑" w:hAnsi="微软雅黑"/>
          <w:color w:val="212121"/>
          <w:sz w:val="18"/>
        </w:rPr>
        <w:t>Cognitive Copilot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个人知识学习</w:t>
      </w:r>
      <w:r>
        <w:rPr>
          <w:rFonts w:ascii="微软雅黑" w:hAnsi="微软雅黑"/>
          <w:color w:val="212121"/>
          <w:sz w:val="18"/>
        </w:rPr>
        <w:t xml:space="preserve"> AI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智能体。一句话定位：信息系统帮你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管住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已知；认知副驾帮你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照亮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未知，并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逼你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修正。</w:t>
      </w:r>
    </w:p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本次建模的两层范围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（两层不同，避免混淆）：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覆盖范围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项目级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：账号偏好、知识资产、阅读接入、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L1–L5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认知能力、推送巡检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用例模型回答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系统外部可观察行为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，须覆盖完整系统边界，否则边界与参与者无从判断（课件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P09–P12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对象模型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部分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：只展开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关联层的三个关键用例（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UC-12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UC-13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UC-14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课件要求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选一个关键用例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深入（第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P54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）；对象模型按用例展开才不至于沦为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名词罗列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</w:tr>
    </w:tbl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为什么选 L2 作为对象模型的展开用例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</w:t>
      </w:r>
      <w:r>
        <w:rPr>
          <w:rFonts w:ascii="微软雅黑" w:hAnsi="微软雅黑"/>
          <w:color w:val="212121"/>
          <w:sz w:val="18"/>
        </w:rPr>
        <w:t xml:space="preserve">L2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隐性冲突检测是项目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主动性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的起点（从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存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到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照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的第一跳），且它同时具备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状态机、可判真假的数值规则、跨对象一致性、越权边界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四类建模难点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最能检验模型是否真正表达了约束，而不是只画了几个框。本报告沿用第</w:t>
      </w:r>
      <w:r>
        <w:rPr>
          <w:rFonts w:ascii="微软雅黑" w:hAnsi="微软雅黑"/>
          <w:color w:val="212121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课作业已冻结的</w:t>
      </w:r>
      <w:r>
        <w:rPr>
          <w:rFonts w:ascii="微软雅黑" w:hAnsi="微软雅黑"/>
          <w:color w:val="212121"/>
          <w:sz w:val="18"/>
        </w:rPr>
        <w:t xml:space="preserve"> Spec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编号（</w:t>
      </w:r>
      <w:r>
        <w:rPr>
          <w:rFonts w:ascii="微软雅黑" w:hAnsi="微软雅黑"/>
          <w:color w:val="212121"/>
          <w:sz w:val="18"/>
        </w:rPr>
        <w:t>IN-01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／</w:t>
      </w:r>
      <w:r>
        <w:rPr>
          <w:rFonts w:ascii="微软雅黑" w:hAnsi="微软雅黑"/>
          <w:color w:val="212121"/>
          <w:sz w:val="18"/>
        </w:rPr>
        <w:t>OUT-01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／</w:t>
      </w:r>
      <w:r>
        <w:rPr>
          <w:rFonts w:ascii="微软雅黑" w:hAnsi="微软雅黑"/>
          <w:color w:val="212121"/>
          <w:sz w:val="18"/>
        </w:rPr>
        <w:t>BR-L2-01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／</w:t>
      </w:r>
      <w:r>
        <w:rPr>
          <w:rFonts w:ascii="微软雅黑" w:hAnsi="微软雅黑"/>
          <w:color w:val="212121"/>
          <w:sz w:val="18"/>
        </w:rPr>
        <w:t>BR-L2-02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／</w:t>
      </w:r>
      <w:r>
        <w:rPr>
          <w:rFonts w:ascii="微软雅黑" w:hAnsi="微软雅黑"/>
          <w:color w:val="212121"/>
          <w:sz w:val="18"/>
        </w:rPr>
        <w:t>TABLE 8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），使三份作业共用一套证据链。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1.2 方法主线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依据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本报告落点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系统边界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参与者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用户目标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用例关系与描述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P09–P46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第二章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2.1–2.6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先冻结人工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Spec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，再生成／审查／修订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P48–P53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第二章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2.7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、第四章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4.1–4.2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从用例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Spec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进入对象模型；候选类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CRC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分析类图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P05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P27–P39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3.1–3.4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规则由实体保护、关系表达业务含义、追踪与验收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P17/P22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P46–P52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3.5–3.7</w:t>
            </w:r>
          </w:p>
        </w:tc>
      </w:tr>
    </w:tbl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两条主线在本报告里首尾相接：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Spec（证据）→ 用例模型（谁做什么）→ 对象模型（谁承担职责）→ 追踪矩阵（证据回到每一行）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1.3 证据规则（动笔红线）</w:t>
      </w:r>
    </w:p>
    <w:p>
      <w:pPr>
        <w:pStyle w:val="ListNumber"/>
        <w:numPr>
          <w:ilvl w:val="0"/>
          <w:numId w:val="10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范围只能来自项目决策</w:t>
      </w:r>
      <w:r>
        <w:rPr>
          <w:rFonts w:ascii="微软雅黑" w:eastAsia="微软雅黑" w:hAnsi="微软雅黑" w:cs="微软雅黑" w:hint="eastAsia"/>
          <w:lang w:eastAsia="zh-CN"/>
        </w:rPr>
        <w:t>，不能来自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别的产品都有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t xml:space="preserve"> P12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Number"/>
        <w:numPr>
          <w:ilvl w:val="0"/>
          <w:numId w:val="10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无需求依据的类、属性、操作、关系只能删除或列为待确认</w:t>
      </w:r>
      <w:r>
        <w:rPr>
          <w:rFonts w:ascii="微软雅黑" w:eastAsia="微软雅黑" w:hAnsi="微软雅黑" w:cs="微软雅黑" w:hint="eastAsia"/>
          <w:lang w:eastAsia="zh-CN"/>
        </w:rPr>
        <w:t>（第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t xml:space="preserve"> P07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Number"/>
        <w:numPr>
          <w:ilvl w:val="0"/>
          <w:numId w:val="10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规则必须可判真假</w:t>
      </w:r>
      <w:r>
        <w:rPr>
          <w:rFonts w:ascii="微软雅黑" w:eastAsia="微软雅黑" w:hAnsi="微软雅黑" w:cs="微软雅黑" w:hint="eastAsia"/>
          <w:lang w:eastAsia="zh-CN"/>
        </w:rPr>
        <w:t>，含边界值；模糊表述（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内容不能太多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）不算规则（第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t xml:space="preserve"> P44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Number"/>
        <w:numPr>
          <w:ilvl w:val="0"/>
          <w:numId w:val="10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业务变更与模型修订走不同审批路径</w:t>
      </w:r>
      <w:r>
        <w:rPr>
          <w:rFonts w:ascii="微软雅黑" w:eastAsia="微软雅黑" w:hAnsi="微软雅黑" w:cs="微软雅黑" w:hint="eastAsia"/>
          <w:lang w:eastAsia="zh-CN"/>
        </w:rPr>
        <w:t>：模型写错了按已有</w:t>
      </w:r>
      <w:r>
        <w:t xml:space="preserve"> BR </w:t>
      </w:r>
      <w:r>
        <w:rPr>
          <w:rFonts w:ascii="微软雅黑" w:eastAsia="微软雅黑" w:hAnsi="微软雅黑" w:cs="微软雅黑" w:hint="eastAsia"/>
          <w:lang w:eastAsia="zh-CN"/>
        </w:rPr>
        <w:t>改模型；想改规则值则须需求负责人批准并升级</w:t>
      </w:r>
      <w:r>
        <w:t xml:space="preserve"> Spec </w:t>
      </w:r>
      <w:r>
        <w:rPr>
          <w:rFonts w:ascii="微软雅黑" w:eastAsia="微软雅黑" w:hAnsi="微软雅黑" w:cs="微软雅黑" w:hint="eastAsia"/>
          <w:lang w:eastAsia="zh-CN"/>
        </w:rPr>
        <w:t>版本（第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t xml:space="preserve"> P53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bookmarkStart w:id="6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二、用例模型</w:t>
      </w:r>
      <w:bookmarkEnd w:id="6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 系统边界与范围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系统的范围与非范围由人（项目决策）设定，不由</w:t>
      </w:r>
      <w:r>
        <w:rPr>
          <w:rFonts w:ascii="微软雅黑" w:hAnsi="微软雅黑"/>
          <w:color w:val="212121"/>
          <w:sz w:val="18"/>
        </w:rPr>
        <w:t xml:space="preserve"> AI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推断。下表每行给出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真实来源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，可逐条核查。</w:t>
      </w:r>
    </w:p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范围（IN）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真实来源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IN-01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对话工作台</w:t>
            </w:r>
            <w:r>
              <w:rPr>
                <w:sz w:val="16"/>
              </w:rPr>
              <w:t xml:space="preserve"> ：用户以自然语言下达意图，系统判定意图并分发到对应能力，结果以卡片写回会话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web/app.html</w:t>
            </w:r>
            <w:r>
              <w:rPr>
                <w:sz w:val="16"/>
              </w:rPr>
              <w:t xml:space="preserve"> ＋ </w:t>
            </w:r>
            <w:r>
              <w:rPr>
                <w:rFonts w:ascii="Consolas" w:hAnsi="Consolas"/>
                <w:color w:val="212121"/>
                <w:sz w:val="16"/>
              </w:rPr>
              <w:t>app/agent/router.py</w:t>
            </w:r>
            <w:r>
              <w:rPr>
                <w:sz w:val="16"/>
              </w:rPr>
              <w:t xml:space="preserve"> ／ </w:t>
            </w:r>
            <w:r>
              <w:rPr>
                <w:rFonts w:ascii="Consolas" w:hAnsi="Consolas"/>
                <w:color w:val="212121"/>
                <w:sz w:val="16"/>
              </w:rPr>
              <w:t>copilot.py</w:t>
            </w:r>
            <w:r>
              <w:rPr>
                <w:sz w:val="16"/>
              </w:rPr>
              <w:t xml:space="preserve"> ／ </w:t>
            </w:r>
            <w:r>
              <w:rPr>
                <w:rFonts w:ascii="Consolas" w:hAnsi="Consolas"/>
                <w:color w:val="212121"/>
                <w:sz w:val="16"/>
              </w:rPr>
              <w:t>turns.py</w:t>
            </w:r>
            <w:r>
              <w:rPr>
                <w:sz w:val="16"/>
              </w:rPr>
              <w:t xml:space="preserve"> ；端点 </w:t>
            </w:r>
            <w:r>
              <w:rPr>
                <w:rFonts w:ascii="Consolas" w:hAnsi="Consolas"/>
                <w:color w:val="212121"/>
                <w:sz w:val="16"/>
              </w:rPr>
              <w:t>POST /api/v1/agent/chat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IN-02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知识资产</w:t>
            </w:r>
            <w:r>
              <w:rPr>
                <w:sz w:val="16"/>
              </w:rPr>
              <w:t xml:space="preserve"> ：知识条目录入、检索、更新、软删除、导出；条目向量化以支持语义检索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app/api/endpoints/knowledge.py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POST/GET/PATCH/DELETE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/items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GET /stats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GET /export</w:t>
            </w:r>
            <w:r>
              <w:rPr>
                <w:sz w:val="16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IN-03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阅读接入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：本地书籍上传（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.txt/.epub/.pdf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）与滚动阅读、划词记入知识；微信读书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只读</w:t>
            </w:r>
            <w:r>
              <w:rPr>
                <w:sz w:val="16"/>
              </w:rPr>
              <w:t xml:space="preserve"> 同步划线／想法／书评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books.py</w:t>
            </w:r>
            <w:r>
              <w:rPr>
                <w:sz w:val="16"/>
              </w:rPr>
              <w:t xml:space="preserve"> （上传／章节／进度／笔记）、 </w:t>
            </w:r>
            <w:r>
              <w:rPr>
                <w:rFonts w:ascii="Consolas" w:hAnsi="Consolas"/>
                <w:color w:val="212121"/>
                <w:sz w:val="16"/>
              </w:rPr>
              <w:t>weread.py</w:t>
            </w:r>
            <w:r>
              <w:rPr>
                <w:sz w:val="16"/>
              </w:rPr>
              <w:t xml:space="preserve"> （ </w:t>
            </w:r>
            <w:r>
              <w:rPr>
                <w:rFonts w:ascii="Consolas" w:hAnsi="Consolas"/>
                <w:color w:val="212121"/>
                <w:sz w:val="16"/>
              </w:rPr>
              <w:t>GET /status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POST /sync</w:t>
            </w:r>
            <w:r>
              <w:rPr>
                <w:sz w:val="16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IN-04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五层认知能力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模糊意图挖掘、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隐性冲突检测、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认知简报与追问、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计划与偏离修正、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归因诊断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l1.py</w:t>
            </w:r>
            <w:r>
              <w:rPr>
                <w:sz w:val="16"/>
              </w:rPr>
              <w:t xml:space="preserve"> – </w:t>
            </w:r>
            <w:r>
              <w:rPr>
                <w:rFonts w:ascii="Consolas" w:hAnsi="Consolas"/>
                <w:color w:val="212121"/>
                <w:sz w:val="16"/>
              </w:rPr>
              <w:t>l5.py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端点；《认知副驾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.md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》五层能力梯度表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IN-05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主动推送与偏好</w:t>
            </w:r>
            <w:r>
              <w:rPr>
                <w:sz w:val="16"/>
              </w:rPr>
              <w:t xml:space="preserve"> ：站内推送任务的生成与投递确认；推送频率偏好；同类忽略收敛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push.py</w:t>
            </w:r>
            <w:r>
              <w:rPr>
                <w:sz w:val="16"/>
              </w:rPr>
              <w:t xml:space="preserve"> （ </w:t>
            </w:r>
            <w:r>
              <w:rPr>
                <w:rFonts w:ascii="Consolas" w:hAnsi="Consolas"/>
                <w:color w:val="212121"/>
                <w:sz w:val="16"/>
              </w:rPr>
              <w:t>GET /jobs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POST /jobs/{id}/delivered</w:t>
            </w:r>
            <w:r>
              <w:rPr>
                <w:sz w:val="16"/>
              </w:rPr>
              <w:t xml:space="preserve"> ）、 </w:t>
            </w:r>
            <w:r>
              <w:rPr>
                <w:rFonts w:ascii="Consolas" w:hAnsi="Consolas"/>
                <w:color w:val="212121"/>
                <w:sz w:val="16"/>
              </w:rPr>
              <w:t>preferences.py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GET/PUT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</w:tbl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非范围（OUT）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真实来源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OUT-01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L2 </w:t>
            </w:r>
            <w:r>
              <w:rPr>
                <w:b/>
                <w:sz w:val="16"/>
              </w:rPr>
              <w:t>不自动修改／删除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用户的知识条目或笔记原文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冲突只提醒、给建议，内容变更由用户人工完成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课作业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H0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决策；代码证据：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l2.py</w:t>
            </w:r>
            <w:r>
              <w:rPr>
                <w:sz w:val="16"/>
              </w:rPr>
              <w:t xml:space="preserve"> 仅有扫描／列表／状态／判定日志四类端点，无写知识条目接口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OUT-02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不做内容创作与协作</w:t>
            </w:r>
            <w:r>
              <w:rPr>
                <w:sz w:val="16"/>
              </w:rPr>
              <w:t xml:space="preserve"> ：不提供富文本编辑器、多人协作、内容公开发布与社交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docs/需求分析文档.md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1.3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「明确不做」；前端仅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个业务页，无编辑器／协作模块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OUT-03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不接无官方开放接口的第三方平台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（如番茄小说）：无官方接口的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"API"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多为逆向，违反服务条款且有版权风险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README.md</w:t>
            </w:r>
            <w:r>
              <w:rPr>
                <w:sz w:val="16"/>
              </w:rPr>
              <w:t xml:space="preserve"> 「微信读书同步」节明确不接番茄小说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OUT-04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不做外部推送渠道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：当前推送是站内任务（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PushJob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），不含邮件／短信／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App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push.py</w:t>
            </w:r>
            <w:r>
              <w:rPr>
                <w:sz w:val="16"/>
              </w:rPr>
              <w:t xml:space="preserve"> 只有任务列表与投递确认； </w:t>
            </w:r>
            <w:r>
              <w:rPr>
                <w:rFonts w:ascii="Consolas" w:hAnsi="Consolas"/>
                <w:color w:val="212121"/>
                <w:sz w:val="16"/>
              </w:rPr>
              <w:t>push_log.py</w:t>
            </w:r>
            <w:r>
              <w:rPr>
                <w:sz w:val="16"/>
              </w:rPr>
              <w:t xml:space="preserve"> 记录渠道字段但无邮件／短信适配器</w:t>
            </w:r>
          </w:p>
        </w:tc>
      </w:tr>
    </w:tbl>
    <w:p>
      <w:pPr>
        <w:jc w:val="left"/>
        <w:pBdr>
          <w:left w:val="single" w:sz="18" w:space="0" w:color="1565C0"/>
        </w:pBdr>
        <w:shd w:val="clear" w:color="auto" w:fill="F5F7FA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说明：</w:t>
      </w:r>
      <w:r>
        <w:rPr>
          <w:rFonts w:ascii="微软雅黑" w:hAnsi="微软雅黑"/>
          <w:color w:val="212121"/>
          <w:sz w:val="18"/>
        </w:rPr>
        <w:t xml:space="preserve">OUT-04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与《需求分析文档》</w:t>
      </w:r>
      <w:r>
        <w:rPr>
          <w:rFonts w:ascii="微软雅黑" w:hAnsi="微软雅黑"/>
          <w:color w:val="212121"/>
          <w:sz w:val="18"/>
        </w:rPr>
        <w:t>2.2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「推送通道（</w:t>
      </w:r>
      <w:r>
        <w:rPr>
          <w:rFonts w:ascii="微软雅黑" w:hAnsi="微软雅黑"/>
          <w:color w:val="212121"/>
          <w:sz w:val="18"/>
        </w:rPr>
        <w:t xml:space="preserve">App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通知／</w:t>
      </w:r>
      <w:r>
        <w:rPr>
          <w:rFonts w:ascii="微软雅黑" w:hAnsi="微软雅黑"/>
          <w:color w:val="212121"/>
          <w:sz w:val="18"/>
        </w:rPr>
        <w:t xml:space="preserve">SMTP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邮件）」不一致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文档是规划口径，代码是当前事实。按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证据优先于愿望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，本报告以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代码事实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为准，并把渠道扩展列入第四章待确认清单。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2.2 参与者识别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参与者是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系统以外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、需要与系统交互的外部实体。系统内部的定时</w:t>
      </w:r>
      <w:r>
        <w:rPr>
          <w:rFonts w:ascii="微软雅黑" w:hAnsi="微软雅黑"/>
          <w:color w:val="212121"/>
          <w:sz w:val="18"/>
        </w:rPr>
        <w:t xml:space="preserve"> worker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、向量索引、模型网关、数据库都是实现，不自动成为运行时角色（第</w:t>
      </w:r>
      <w:r>
        <w:rPr>
          <w:rFonts w:ascii="微软雅黑" w:hAnsi="微软雅黑"/>
          <w:color w:val="212121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P20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</w:t>
      </w:r>
    </w:p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参与者审查表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候选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判定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依据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学习者（登录用户）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保留</w:t>
            </w:r>
            <w:r>
              <w:rPr>
                <w:sz w:val="16"/>
              </w:rPr>
              <w:t xml:space="preserve"> ：人事角色，知识所有者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所有业务端点均要求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JWT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登录（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app/api/deps.py</w:t>
            </w:r>
            <w:r>
              <w:rPr>
                <w:sz w:val="16"/>
              </w:rPr>
              <w:t xml:space="preserve"> ）；仓储层按 </w:t>
            </w:r>
            <w:r>
              <w:rPr>
                <w:rFonts w:ascii="Consolas" w:hAnsi="Consolas"/>
                <w:color w:val="212121"/>
                <w:sz w:val="16"/>
              </w:rPr>
              <w:t>user_id</w:t>
            </w:r>
            <w:r>
              <w:rPr>
                <w:sz w:val="16"/>
              </w:rPr>
              <w:t xml:space="preserve"> 强制过滤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微信读书开放平台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保留</w:t>
            </w:r>
            <w:r>
              <w:rPr>
                <w:sz w:val="16"/>
              </w:rPr>
              <w:t xml:space="preserve"> ：真实外部交互服务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weread.py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调用官方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Skills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接口读取用户划线／想法（只读）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DeepSeek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保留</w:t>
            </w:r>
            <w:r>
              <w:rPr>
                <w:sz w:val="16"/>
              </w:rPr>
              <w:t xml:space="preserve"> ：真实外部交互服务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app/llm/gateway.py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KEY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构建供应商链；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L1/L2/L3/L4/L5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均产生真实外部调用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定时调度器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worker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不据此添加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系统内部实现（ </w:t>
            </w:r>
            <w:r>
              <w:rPr>
                <w:rFonts w:ascii="Consolas" w:hAnsi="Consolas"/>
                <w:color w:val="212121"/>
                <w:sz w:val="16"/>
              </w:rPr>
              <w:t>app/workers/</w:t>
            </w:r>
            <w:r>
              <w:rPr>
                <w:sz w:val="16"/>
              </w:rPr>
              <w:t xml:space="preserve"> ），非外部实体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模型网关、向量索引、数据库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不据此添加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内部实现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建模助手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不据此添加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开发期工具，不是运行时角色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管理员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访客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不添加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无范围或权限需求：系统无角色分级，也无未登录可访问的业务页</w:t>
            </w:r>
          </w:p>
        </w:tc>
      </w:tr>
    </w:tbl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角色目标表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角色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目标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资源与权限（对谁的资源可操作）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依据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把收藏的碎片转成可调用的认知：找回遗忘的内容、发现认知矛盾、被追问、计划被纠偏、病根被诊断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 xml:space="preserve">仅可操作本人 </w:t>
            </w:r>
            <w:r>
              <w:rPr>
                <w:rFonts w:ascii="Consolas" w:hAnsi="Consolas"/>
                <w:b/>
                <w:color w:val="212121"/>
                <w:sz w:val="16"/>
              </w:rPr>
              <w:t>user_id</w:t>
            </w:r>
            <w:r>
              <w:rPr>
                <w:sz w:val="16"/>
              </w:rPr>
              <w:t xml:space="preserve"> 名下的一切资源（知识条目、书籍、冲突、目标、计划、诊断、推送）；不可访问或修改他人任何数据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JWT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解出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user_id</w:t>
            </w:r>
            <w:r>
              <w:rPr>
                <w:sz w:val="16"/>
              </w:rPr>
              <w:t xml:space="preserve"> 并按其过滤；仓储层结构性过滤构成第二道防线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微信读书开放平台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提供用户本人的划线、想法、书评与阅读进度（只读）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不判断本系统数据归属；不提供书籍正文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weread.py</w:t>
            </w:r>
            <w:r>
              <w:rPr>
                <w:sz w:val="16"/>
              </w:rPr>
              <w:t xml:space="preserve"> 仅 </w:t>
            </w:r>
            <w:r>
              <w:rPr>
                <w:rFonts w:ascii="Consolas" w:hAnsi="Consolas"/>
                <w:color w:val="212121"/>
                <w:sz w:val="16"/>
              </w:rPr>
              <w:t>GET /status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POST /sync</w:t>
            </w:r>
            <w:r>
              <w:rPr>
                <w:sz w:val="16"/>
              </w:rPr>
              <w:t xml:space="preserve"> 两个端点，且只写本系统知识库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DeepSeek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模型服务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提供推理、判定、生成能力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不持有用户身份，不直接读写用户资源；输入输出均由本系统控制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gateway.py</w:t>
            </w:r>
            <w:r>
              <w:rPr>
                <w:sz w:val="16"/>
              </w:rPr>
              <w:t xml:space="preserve"> 为唯一收口点，业务层不感知供应商细节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2.3 用例识别与粒度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用例的判据是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有价值且完整的用户目标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，不是界面动作，也不是内部步骤（第</w:t>
      </w:r>
      <w:r>
        <w:rPr>
          <w:rFonts w:ascii="微软雅黑" w:hAnsi="微软雅黑"/>
          <w:color w:val="212121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P27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）。据此先剔除三类伪用例：</w:t>
      </w:r>
    </w:p>
    <w:p>
      <w:pPr>
        <w:pStyle w:val="ListBullet"/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界面动作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点击导出按钮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展开全文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拖滑块记录进度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都是某用例基本流里的步骤。</w:t>
      </w:r>
    </w:p>
    <w:p>
      <w:pPr>
        <w:pStyle w:val="ListBullet"/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内部步骤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提取主张</w:t>
      </w:r>
      <w:r>
        <w:t xml:space="preserve">""LLM </w:t>
      </w:r>
      <w:r>
        <w:rPr>
          <w:rFonts w:ascii="微软雅黑" w:eastAsia="微软雅黑" w:hAnsi="微软雅黑" w:cs="微软雅黑" w:hint="eastAsia"/>
          <w:lang w:eastAsia="zh-CN"/>
        </w:rPr>
        <w:t>判定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向量化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写入相应用例的基本流，不单独成用例。</w:t>
      </w:r>
    </w:p>
    <w:p>
      <w:pPr>
        <w:pStyle w:val="ListBullet"/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交互渠道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打开对话工作台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对话是渠道，不是目标；同一个目标既可由对话触发、也可由功能页触发。</w:t>
      </w:r>
    </w:p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用例清单（21 项）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用例名称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主参与者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触发渠道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依据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注册账号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POST /api/v1/auth/register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登录与续期会话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POST /auth/login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POST /auth/refresh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维护个人偏好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设置页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对话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GET/PUT /api/v1/preferences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录入知识条目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知识库页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对话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POST /knowledge/items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管理与检索知识条目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知识库页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对话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GET/PATCH/DELETE /knowledge/items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导出知识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知识库页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GET /knowledge/export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上传书籍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书架页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对话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POST /api/v1/books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阅读书籍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阅读器页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GET /books/{id}/chapter/{i}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PATCH /books/{id}/progress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划词记入知识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阅读器页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POST /books/{id}/notes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同步微信读书笔记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学习者、微信读书开放平台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书架页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对话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POST /api/v1/weread/sync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模糊意图挖掘定位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DeepSeek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模型服务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挖掘页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POST /api/v1/l1/mine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扫描隐性冲突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DeepSeek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模型服务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冲突页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POST /api/v1/l2/scan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查看与处置冲突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对话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GET /l2/conflicts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PATCH /l2/conflicts/{id}/state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翻案误判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对话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GET /l2/judgments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POST /l2/judgments/{pair_key}/rejudge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生成认知简报与深度追问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DeepSeek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模型服务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简报页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POST /api/v1/l3/brief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POST /l3/question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设定学习目标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目标页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对话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POST /api/v1/l4/goals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生成与重排学习计划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DeepSeek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模型服务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目标页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对话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POST /l4/goals/{id}/plan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GET /l4/plan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检测行为偏离并决策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目标页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POST /l4/deviation/check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POST /l4/deviation/{plan_id}/decision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生成归因诊断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DeepSeek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模型服务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诊断页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POST /api/v1/l5/diagnosis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UC-20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采纳诊断结论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诊断页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对话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POST /l5/diagnosis/{id}/decision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UC-21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接收主动推送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通知页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GET /api/v1/push/jobs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POST /push/jobs/{id}/delivered</w:t>
            </w:r>
          </w:p>
        </w:tc>
      </w:tr>
    </w:tbl>
    <w:p>
      <w:pPr>
        <w:jc w:val="left"/>
        <w:pBdr>
          <w:left w:val="single" w:sz="18" w:space="0" w:color="1565C0"/>
        </w:pBdr>
        <w:shd w:val="clear" w:color="auto" w:fill="F5F7FA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用例编号在全报告内唯一且稳定：后续对象模型、追踪矩阵、验收例均引用这套</w:t>
      </w:r>
      <w:r>
        <w:rPr>
          <w:rFonts w:ascii="微软雅黑" w:hAnsi="微软雅黑"/>
          <w:color w:val="212121"/>
          <w:sz w:val="18"/>
        </w:rPr>
        <w:t xml:space="preserve"> UC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编号（第</w:t>
      </w:r>
      <w:r>
        <w:rPr>
          <w:rFonts w:ascii="微软雅黑" w:hAnsi="微软雅黑"/>
          <w:color w:val="212121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P51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要求编号稳定）。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2.4 用例图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用例与参与者较多，按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域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拆成两张图呈现；两图合起来构成完整的系统用例模型。</w:t>
      </w:r>
      <w:r>
        <w:drawing>
          <wp:inline xmlns:a="http://schemas.openxmlformats.org/drawingml/2006/main" xmlns:pic="http://schemas.openxmlformats.org/drawingml/2006/picture">
            <wp:extent cx="5029200" cy="4238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889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>1</w:t>
      </w:r>
      <w:r>
        <w:rPr>
          <w:rFonts w:ascii="微软雅黑" w:eastAsia="微软雅黑" w:hAnsi="微软雅黑" w:cs="微软雅黑" w:hint="eastAsia"/>
          <w:lang w:eastAsia="zh-CN"/>
        </w:rPr>
        <w:t xml:space="preserve">　认知副驾用例图（一）：账号与知识资产（</w:t>
      </w:r>
      <w:r>
        <w:t>UC-01 ~ UC-10</w:t>
      </w:r>
      <w:r>
        <w:rPr>
          <w:rFonts w:ascii="微软雅黑" w:eastAsia="微软雅黑" w:hAnsi="微软雅黑" w:cs="微软雅黑" w:hint="eastAsia"/>
          <w:lang w:eastAsia="zh-CN"/>
        </w:rPr>
        <w:t>）。系统边界内为用例，边界外为参与者；微信读书开放平台以方框加</w:t>
      </w:r>
      <w:r>
        <w:t xml:space="preserve"> «</w:t>
      </w:r>
      <w:r>
        <w:rPr>
          <w:rFonts w:ascii="微软雅黑" w:eastAsia="微软雅黑" w:hAnsi="微软雅黑" w:cs="微软雅黑" w:hint="eastAsia"/>
          <w:lang w:eastAsia="zh-CN"/>
        </w:rPr>
        <w:t>外部系统</w:t>
      </w:r>
      <w:r>
        <w:t xml:space="preserve">» </w:t>
      </w:r>
      <w:r>
        <w:rPr>
          <w:rFonts w:ascii="微软雅黑" w:eastAsia="微软雅黑" w:hAnsi="微软雅黑" w:cs="微软雅黑" w:hint="eastAsia"/>
          <w:lang w:eastAsia="zh-CN"/>
        </w:rPr>
        <w:t>构造型表示。</w:t>
      </w:r>
      <w:r>
        <w:drawing>
          <wp:inline xmlns:a="http://schemas.openxmlformats.org/drawingml/2006/main" xmlns:pic="http://schemas.openxmlformats.org/drawingml/2006/picture">
            <wp:extent cx="5029200" cy="4526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262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>2</w:t>
      </w:r>
      <w:r>
        <w:rPr>
          <w:rFonts w:ascii="微软雅黑" w:eastAsia="微软雅黑" w:hAnsi="微软雅黑" w:cs="微软雅黑" w:hint="eastAsia"/>
          <w:lang w:eastAsia="zh-CN"/>
        </w:rPr>
        <w:t xml:space="preserve">　认知副驾用例图（二）：五层认知能力与支撑（</w:t>
      </w:r>
      <w:r>
        <w:t>UC-11 ~ UC-21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>
        <w:t xml:space="preserve">UC-20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UC-19 </w:t>
      </w:r>
      <w:r>
        <w:rPr>
          <w:rFonts w:ascii="微软雅黑" w:eastAsia="微软雅黑" w:hAnsi="微软雅黑" w:cs="微软雅黑" w:hint="eastAsia"/>
          <w:lang w:eastAsia="zh-CN"/>
        </w:rPr>
        <w:t>之间为唯一保留的</w:t>
      </w:r>
      <w:r>
        <w:t xml:space="preserve"> «extend» </w:t>
      </w:r>
      <w:r>
        <w:rPr>
          <w:rFonts w:ascii="微软雅黑" w:eastAsia="微软雅黑" w:hAnsi="微软雅黑" w:cs="微软雅黑" w:hint="eastAsia"/>
          <w:lang w:eastAsia="zh-CN"/>
        </w:rPr>
        <w:t>关系。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读图要点：</w:t>
      </w:r>
    </w:p>
    <w:p>
      <w:pPr>
        <w:pStyle w:val="ListNumber"/>
        <w:numPr>
          <w:ilvl w:val="0"/>
          <w:numId w:val="11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边界</w:t>
      </w:r>
      <w:r>
        <w:rPr>
          <w:rFonts w:ascii="微软雅黑" w:eastAsia="微软雅黑" w:hAnsi="微软雅黑" w:cs="微软雅黑" w:hint="eastAsia"/>
          <w:lang w:eastAsia="zh-CN"/>
        </w:rPr>
        <w:t>：图内的一切都是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系统要自己做完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的事；模型服务与微信读书平台在边界外，系统只是调用它们。</w:t>
      </w:r>
    </w:p>
    <w:p>
      <w:pPr>
        <w:pStyle w:val="ListNumber"/>
        <w:numPr>
          <w:ilvl w:val="0"/>
          <w:numId w:val="11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参与者</w:t>
      </w:r>
      <w:r>
        <w:rPr>
          <w:rFonts w:ascii="微软雅黑" w:eastAsia="微软雅黑" w:hAnsi="微软雅黑" w:cs="微软雅黑" w:hint="eastAsia"/>
          <w:lang w:eastAsia="zh-CN"/>
        </w:rPr>
        <w:t>：人事角色只有一个（学习者）；两个外部系统参与者只与真正调用它们的用例相连</w:t>
      </w:r>
      <w:r>
        <w:t xml:space="preserve">——DeepSeek </w:t>
      </w:r>
      <w:r>
        <w:rPr>
          <w:rFonts w:ascii="微软雅黑" w:eastAsia="微软雅黑" w:hAnsi="微软雅黑" w:cs="微软雅黑" w:hint="eastAsia"/>
          <w:lang w:eastAsia="zh-CN"/>
        </w:rPr>
        <w:t>只连</w:t>
      </w:r>
      <w:r>
        <w:t xml:space="preserve"> UC-11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12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15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17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19</w:t>
      </w:r>
      <w:r>
        <w:rPr>
          <w:rFonts w:ascii="微软雅黑" w:eastAsia="微软雅黑" w:hAnsi="微软雅黑" w:cs="微软雅黑" w:hint="eastAsia"/>
          <w:lang w:eastAsia="zh-CN"/>
        </w:rPr>
        <w:t>，不连纯本地读写的用例。</w:t>
      </w:r>
    </w:p>
    <w:p>
      <w:pPr>
        <w:pStyle w:val="ListNumber"/>
        <w:numPr>
          <w:ilvl w:val="0"/>
          <w:numId w:val="11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渠道不是用例</w:t>
      </w:r>
      <w:r>
        <w:rPr>
          <w:rFonts w:ascii="微软雅黑" w:eastAsia="微软雅黑" w:hAnsi="微软雅黑" w:cs="微软雅黑" w:hint="eastAsia"/>
          <w:lang w:eastAsia="zh-CN"/>
        </w:rPr>
        <w:t>：所有学习者用例都可由对话工作台或对应功能页触发，渠道差异不改变用例（第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t xml:space="preserve"> P27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2.5 用例关系审查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课件要求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先读规则，再看箭头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，关系必须同时满足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方向正确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与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业务条件成立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（第</w:t>
      </w:r>
      <w:r>
        <w:rPr>
          <w:rFonts w:ascii="微软雅黑" w:hAnsi="微软雅黑"/>
          <w:color w:val="212121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P35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微软雅黑" w:hAnsi="微软雅黑"/>
          <w:color w:val="212121"/>
          <w:sz w:val="18"/>
        </w:rPr>
        <w:t>P37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）。下表逐条审查本项目的候选关系，包括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被否决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的候选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否决同样要给出证据。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候选关系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判定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证据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「同步微信读书笔记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»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include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»UC-04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「录入知识条目」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不画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录入知识条目是同步基本流里的 </w:t>
            </w:r>
            <w:r>
              <w:rPr>
                <w:b/>
                <w:sz w:val="16"/>
              </w:rPr>
              <w:t>必需步骤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（同步产物即知识条目），写入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UC-10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的步骤与后置条件即可，不必逐项抽为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include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P37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：必需检查不必抽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include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「划词记入知识」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include</w:t>
            </w:r>
            <w:r>
              <w:rPr>
                <w:sz w:val="16"/>
              </w:rPr>
              <w:t xml:space="preserve"> UC-04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不画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同上：落库是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UC-09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基本流的组成部分，不是可复用的独立目标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全部业务用例 </w:t>
            </w:r>
            <w:r>
              <w:rPr>
                <w:b/>
                <w:sz w:val="16"/>
              </w:rPr>
              <w:t>include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UC-02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「登录」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不画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已登录是 </w:t>
            </w:r>
            <w:r>
              <w:rPr>
                <w:b/>
                <w:sz w:val="16"/>
              </w:rPr>
              <w:t>前置条件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，不是每次都要重新执行的用例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不等于每次上传都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include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登录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P32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「扫描隐性冲突」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include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「提取主张」／「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判定」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不画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二者是扫描的内部步骤；界面动作与内部步骤都不是独立用例（第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P27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「录入知识条目」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include</w:t>
            </w:r>
            <w:r>
              <w:rPr>
                <w:sz w:val="16"/>
              </w:rPr>
              <w:t xml:space="preserve"> 「创建分享」类关系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不存在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本项目无分享能力（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OUT-02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明示非范围）；对照第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P32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的网盘反例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UC-20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「采纳诊断结论」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extend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UC-19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「生成归因诊断」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保留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条件：学习者请求采纳；扩展点：诊断已交付。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UC-19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不采纳也完整（诊断已交付），采纳是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条件触发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的可选行为，方向为扩展用例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基本用例（第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P33–P34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「检测行为偏离并决策」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extend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UC-17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「生成与重排计划」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不画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决策同意后重排计划是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UC-18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备选流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，属简单备选，直接写入用例描述即可（第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P34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：可选操作不必一律画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extend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参与者泛化（如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学习者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泛化出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重度用户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不画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无已确认的差异权限或目标；同一人可兼任角色不能推出角色继承（第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P26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用例泛化（如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生成计划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泛化出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生成周计划／月计划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不画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无差异规则或差异状态；泛化只在出现已确认的差异行为时才建（第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P39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</w:tbl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审查结论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：本模型只保留 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1 条关系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</w:t>
      </w:r>
      <w:r>
        <w:rPr>
          <w:rFonts w:ascii="微软雅黑" w:hAnsi="微软雅黑"/>
          <w:color w:val="212121"/>
          <w:sz w:val="18"/>
        </w:rPr>
        <w:t>UC-20 extends UC-19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），其余</w:t>
      </w:r>
      <w:r>
        <w:rPr>
          <w:rFonts w:ascii="微软雅黑" w:hAnsi="微软雅黑"/>
          <w:color w:val="212121"/>
          <w:sz w:val="18"/>
        </w:rPr>
        <w:t xml:space="preserve"> 8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条候选全部否决并留有证据。关系少不是缺陷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课件反复强调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不是强行拆用例的理由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；强行加</w:t>
      </w:r>
      <w:r>
        <w:rPr>
          <w:rFonts w:ascii="微软雅黑" w:hAnsi="微软雅黑"/>
          <w:color w:val="212121"/>
          <w:sz w:val="18"/>
        </w:rPr>
        <w:t xml:space="preserve"> include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／</w:t>
      </w:r>
      <w:r>
        <w:rPr>
          <w:rFonts w:ascii="微软雅黑" w:hAnsi="微软雅黑"/>
          <w:color w:val="212121"/>
          <w:sz w:val="18"/>
        </w:rPr>
        <w:t xml:space="preserve">extend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只会制造假依赖。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2.6 关键用例描述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选取三个关键用例给出完整描述。规则：按行编号、写参与者意图与系统责任、异常流回到出错步骤并说明状态结果（第</w:t>
      </w:r>
      <w:r>
        <w:rPr>
          <w:rFonts w:ascii="微软雅黑" w:hAnsi="微软雅黑"/>
          <w:color w:val="212121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P40–P46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UC-11 模糊意图挖掘定位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描述项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用例名称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模糊意图挖掘定位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用例描述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学习者只有模糊线索（颜色、印象、大意）时，系统通过多轮追问逐步澄清，最终定位到具体知识条目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参与者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学习者（主动发起）、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DeepSeek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模型服务（语义匹配）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触发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学习者输入含模糊指代、缺关键词或感官描述的片段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前置条件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学习者已登录且知识库非空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后置条件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学习者获得一个或多个定位结果；若追问过，追问过程记入会话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基本操作流程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学习者输入碎片线索（如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橙色封面，好像讲拖延症的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系统对本人知识库做语义检索，产生候选匹配集合；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候选唯一且相关度足够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直接返回该条目与阅读历史提醒；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候选不唯一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系统发起一轮追问，请学习者补充一个可区分的维度；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⑤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学习者回答；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⑥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系统据此收窄候选集；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⑦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重复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④–⑥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直至候选收敛或达到追问上限；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⑧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系统返回结果列表，标注每条命中依据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可选操作流程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②a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线索不足以产生任何候选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不硬答，直接进入追问（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连续两轮追问后学习者仍无法区分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降级返回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最接近的前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，并说明这是相似度兜底而非确定命中。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②b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知识库为空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提示先录入内容，不再追问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对应规则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BR-03</w:t>
            </w:r>
          </w:p>
        </w:tc>
      </w:tr>
    </w:tbl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UC-12 扫描隐性冲突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描述项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用例名称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扫描隐性冲突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用例描述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系统对学习者本人的知识库做一次冲突扫描：提取主张、配对、逐对判定，产出带置信度与类型的冲突记录，并按规则过滤低置信结果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参与者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学习者（触发）、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DeepSeek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模型服务（判定）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触发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学习者在对话或冲突页主动发起扫描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前置条件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已登录；本人知识库中至少有两条可提取主张的条目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后置条件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新增冲突记录（可能为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条）均归属本次请求者；本次扫描的每一对判定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都</w:t>
            </w:r>
            <w:r>
              <w:rPr>
                <w:sz w:val="16"/>
              </w:rPr>
              <w:t xml:space="preserve"> 写入判定日志，不论最终是否入库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基本操作流程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学习者发起扫描；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系统取本人知识库条目，按规则截取待分析范围；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系统为每条目提取核心主张，超出上限的部分本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轮不参与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并记录；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系统按语义相似度生成候选主张对，取前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⑤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系统调用模型服务逐对判定，得到类型与置信度；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⑥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系统对每对结果执行置信度门槛判定，低于门槛的丢弃（不入库、不推送），达标的保留；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⑦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达标结果写入冲突记录，状态置为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未查看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⑧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系统向学习者返回本次扫描摘要（扫描条目数、候选对数、入库冲突数）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可选操作流程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②a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可分析条目不足两条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直接返回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暂无可比对内容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，不产生任务。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提取主张失败（模型不可用）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本次扫描标记失败，已产生的部分结果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不写入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，提示可稍后重试。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⑤a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判定调用超时／返回不可解析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该对判定记为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未得出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，不写入冲突记录，但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写入判定日志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以便复核。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⑥a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全部候选对均低于门槛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本次入库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条，正常返回（不是错误）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对应规则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BR-08</w:t>
            </w:r>
          </w:p>
        </w:tc>
      </w:tr>
    </w:tbl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UC-17 生成与重排学习计划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描述项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用例名称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生成与重排学习计划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用例描述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依据学习者已设定的目标，生成周维度的任务计划；当学习者接受偏离调整建议时，按新路径重排计划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参与者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学习者（目标输入与确认）、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DeepSeek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模型服务（拆解）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触发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学习者对某个目标请求生成计划；或学习者接受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UC-18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的调整建议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前置条件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已登录且存在一个有效目标（含期限）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后置条件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存在一份生效计划，其任务项与目标关联；若为重排，旧计划被新计划取代且保留历史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基本操作流程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学习者请求为目标生成计划；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系统取目标描述、期限与本人近期学习行为作为上下文；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系统调用模型服务把目标拆解为周维度任务项；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系统回传计划草案（任务、周次、预期进度）供学习者查看；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⑤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学习者确认（或直接接受）；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⑥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系统写入计划与任务项，成为当前生效计划；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⑦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系统返回计划摘要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可选操作流程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③a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模型不可用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不生成空计划，提示稍后重试，目标本身不受影响。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⑤a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学习者不确认并要求修改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回到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，把修改意见作为新输入重新拆解（最多两轮，避免无限循环）。重排分支（由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UC-18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触发）：学习者接受偏离调整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系统按新路径重排剩余任务，已完成任务保留其历史状态，旧计划归档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对应规则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BR-07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2.7 业务规则与验收例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规则必须可判真假，含边界值与失败路径（第</w:t>
      </w:r>
      <w:r>
        <w:rPr>
          <w:rFonts w:ascii="微软雅黑" w:hAnsi="微软雅黑"/>
          <w:color w:val="212121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P44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微软雅黑" w:hAnsi="微软雅黑"/>
          <w:color w:val="212121"/>
          <w:sz w:val="18"/>
        </w:rPr>
        <w:t>P47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）。数值取自项目实现初值（</w:t>
      </w:r>
      <w:r>
        <w:rPr>
          <w:rFonts w:ascii="Consolas" w:hAnsi="Consolas"/>
          <w:color w:val="212121"/>
          <w:sz w:val="16"/>
        </w:rPr>
        <w:t>app/core/config.py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），标注</w:t>
      </w:r>
      <w:r>
        <w:rPr>
          <w:rFonts w:ascii="微软雅黑" w:hAnsi="微软雅黑"/>
          <w:color w:val="212121"/>
          <w:sz w:val="18"/>
        </w:rPr>
        <w:t xml:space="preserve"> ⚠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者为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待冻结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：冻结为正式需求值还是保持可配置，需需求负责人人工确认。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规则（可判真假）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判真示例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判假示例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真实来源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冲突置信度 </w:t>
            </w:r>
            <w:r>
              <w:rPr>
                <w:b/>
                <w:sz w:val="16"/>
              </w:rPr>
              <w:t>&lt; 0.5</w:t>
            </w:r>
            <w:r>
              <w:rPr>
                <w:sz w:val="16"/>
              </w:rPr>
              <w:t xml:space="preserve"> 的记录直接丢弃（不入库、不推送）； </w:t>
            </w:r>
            <w:r>
              <w:rPr>
                <w:b/>
                <w:sz w:val="16"/>
              </w:rPr>
              <w:t>≥ 0.5</w:t>
            </w:r>
            <w:r>
              <w:rPr>
                <w:sz w:val="16"/>
              </w:rPr>
              <w:t xml:space="preserve"> 保留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0.50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的冲突可被查询到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0.49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的冲突出现在冲突列表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l2_min_confidence = 0.5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⚠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待冻结）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同一学习者对 </w:t>
            </w:r>
            <w:r>
              <w:rPr>
                <w:b/>
                <w:sz w:val="16"/>
              </w:rPr>
              <w:t>同类型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冲突累计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忽略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≥ 3 次</w:t>
            </w:r>
            <w:r>
              <w:rPr>
                <w:sz w:val="16"/>
              </w:rPr>
              <w:t xml:space="preserve"> 后，该类型不再主动推荐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次忽略后该类型不再出现在主动推荐中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次忽略后即不再推荐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l2_ignore_suppress_threshold = 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⚠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待冻结）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每次读写冲突、判定日志、计划等资源，服务端都核验归属；非本人资源一律拒绝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本人请求返回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并生效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他人请求返回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404/403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且数据不变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app/api/deps.py</w:t>
            </w:r>
            <w:r>
              <w:rPr>
                <w:sz w:val="16"/>
              </w:rPr>
              <w:t xml:space="preserve"> 解出 </w:t>
            </w:r>
            <w:r>
              <w:rPr>
                <w:rFonts w:ascii="Consolas" w:hAnsi="Consolas"/>
                <w:color w:val="212121"/>
                <w:sz w:val="16"/>
              </w:rPr>
              <w:t>user_id</w:t>
            </w:r>
            <w:r>
              <w:rPr>
                <w:sz w:val="16"/>
              </w:rPr>
              <w:t xml:space="preserve"> ；仓储层按 </w:t>
            </w:r>
            <w:r>
              <w:rPr>
                <w:rFonts w:ascii="Consolas" w:hAnsi="Consolas"/>
                <w:color w:val="212121"/>
                <w:sz w:val="16"/>
              </w:rPr>
              <w:t>user_id</w:t>
            </w:r>
            <w:r>
              <w:rPr>
                <w:sz w:val="16"/>
              </w:rPr>
              <w:t xml:space="preserve"> 过滤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单次扫描的候选判定对不超过 </w:t>
            </w:r>
            <w:r>
              <w:rPr>
                <w:b/>
                <w:sz w:val="16"/>
              </w:rPr>
              <w:t>20 对</w:t>
            </w:r>
            <w:r>
              <w:rPr>
                <w:sz w:val="16"/>
              </w:rPr>
              <w:t xml:space="preserve"> ；单条目提取主张不超过 </w:t>
            </w:r>
            <w:r>
              <w:rPr>
                <w:b/>
                <w:sz w:val="16"/>
              </w:rPr>
              <w:t>5 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候选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对时，只判定前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对，其余本轮不参与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候选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对时全部判定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config.py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初值（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⚠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待冻结）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计划重排时 </w:t>
            </w:r>
            <w:r>
              <w:rPr>
                <w:b/>
                <w:sz w:val="16"/>
              </w:rPr>
              <w:t>已完成任务的历史状态不被改写</w:t>
            </w:r>
            <w:r>
              <w:rPr>
                <w:sz w:val="16"/>
              </w:rPr>
              <w:t xml:space="preserve"> ，旧计划归档而非删除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重排后仍可查到上一版计划与其完成记录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重排后旧计划消失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learning_plan.py</w:t>
            </w:r>
            <w:r>
              <w:rPr>
                <w:sz w:val="16"/>
              </w:rPr>
              <w:t xml:space="preserve"> ／ </w:t>
            </w:r>
            <w:r>
              <w:rPr>
                <w:rFonts w:ascii="Consolas" w:hAnsi="Consolas"/>
                <w:color w:val="212121"/>
                <w:sz w:val="16"/>
              </w:rPr>
              <w:t>plan_task.py</w:t>
            </w:r>
            <w:r>
              <w:rPr>
                <w:sz w:val="16"/>
              </w:rPr>
              <w:t xml:space="preserve"> 结构； </w:t>
            </w:r>
            <w:r>
              <w:rPr>
                <w:rFonts w:ascii="Consolas" w:hAnsi="Consolas"/>
                <w:color w:val="212121"/>
                <w:sz w:val="16"/>
              </w:rPr>
              <w:t>l4.py</w:t>
            </w:r>
            <w:r>
              <w:rPr>
                <w:sz w:val="16"/>
              </w:rPr>
              <w:t xml:space="preserve"> 决策端点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L2 </w:t>
            </w:r>
            <w:r>
              <w:rPr>
                <w:b/>
                <w:sz w:val="16"/>
              </w:rPr>
              <w:t>只读</w:t>
            </w:r>
            <w:r>
              <w:rPr>
                <w:sz w:val="16"/>
              </w:rPr>
              <w:t xml:space="preserve"> ：全流程不产生任何对知识条目的写操作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扫描后被扫描条目的 </w:t>
            </w:r>
            <w:r>
              <w:rPr>
                <w:rFonts w:ascii="Consolas" w:hAnsi="Consolas"/>
                <w:color w:val="212121"/>
                <w:sz w:val="16"/>
              </w:rPr>
              <w:t>updated_at</w:t>
            </w:r>
            <w:r>
              <w:rPr>
                <w:sz w:val="16"/>
              </w:rPr>
              <w:t xml:space="preserve"> 不变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扫描后条目内容被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自动修正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OUT-01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l2.py</w:t>
            </w:r>
            <w:r>
              <w:rPr>
                <w:sz w:val="16"/>
              </w:rPr>
              <w:t xml:space="preserve"> 无知识条目写端点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每次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判定均写入判定日志（含配对键、置信度、结论），供事后复核与翻案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一次判定对应一条日志记录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判定结果只出现在冲突表里，无法追溯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l2_judgment_log.py</w:t>
            </w:r>
            <w:r>
              <w:rPr>
                <w:sz w:val="16"/>
              </w:rPr>
              <w:t xml:space="preserve"> ； </w:t>
            </w:r>
            <w:r>
              <w:rPr>
                <w:rFonts w:ascii="Consolas" w:hAnsi="Consolas"/>
                <w:color w:val="212121"/>
                <w:sz w:val="16"/>
              </w:rPr>
              <w:t>GET /l2/judgments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模型不可用时不产生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半成品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：已部分完成的结果不写入；同时给出明确失败提示而非静默成功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模型超时后冲突表无新增记录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模型超时后写入残缺的冲突记录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gateway.py</w:t>
            </w:r>
            <w:r>
              <w:rPr>
                <w:sz w:val="16"/>
              </w:rPr>
              <w:t xml:space="preserve"> 重试与错误上抛； </w:t>
            </w:r>
            <w:r>
              <w:rPr>
                <w:rFonts w:ascii="Consolas" w:hAnsi="Consolas"/>
                <w:color w:val="212121"/>
                <w:sz w:val="16"/>
              </w:rPr>
              <w:t>turns.py</w:t>
            </w:r>
            <w:r>
              <w:rPr>
                <w:sz w:val="16"/>
              </w:rPr>
              <w:t xml:space="preserve"> 前提检查</w:t>
            </w:r>
          </w:p>
        </w:tc>
      </w:tr>
    </w:tbl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验收例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测试条件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预期结果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依据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= 0.50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入库且可查询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（边界含）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= 0.49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不入库、不出现在列表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（边界不含）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同类型冲突第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忽略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该类型不再主动推荐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学习者乙持本人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JWT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请求修改甲（他人）的冲突状态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请求被拒绝（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404/403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）；甲该冲突状态与忽略计数均不变；系统不产生任何修改痕迹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（越权失败例，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TABLE 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单次扫描产生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组候选对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只判定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对，其余不参与；返回摘要中说明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计划重排后查询上一版计划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可查到，且其任务完成状态未被改写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模型服务不可用（断开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KEY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）时发起扫描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冲突表无新增；学习者看到明确失败提示；判定日志亦无伪造记录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BR-08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2.8 用例层追踪矩阵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每一行把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用例</w:t>
      </w:r>
      <w:r>
        <w:rPr>
          <w:rFonts w:ascii="微软雅黑" w:hAnsi="微软雅黑"/>
          <w:color w:val="212121"/>
          <w:sz w:val="18"/>
        </w:rPr>
        <w:t>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规则</w:t>
      </w:r>
      <w:r>
        <w:rPr>
          <w:rFonts w:ascii="微软雅黑" w:hAnsi="微软雅黑"/>
          <w:color w:val="212121"/>
          <w:sz w:val="18"/>
        </w:rPr>
        <w:t>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验收</w:t>
      </w:r>
      <w:r>
        <w:rPr>
          <w:rFonts w:ascii="微软雅黑" w:hAnsi="微软雅黑"/>
          <w:color w:val="212121"/>
          <w:sz w:val="18"/>
        </w:rPr>
        <w:t>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代码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四者对齐，任一项缺失即说明该用例的建模不完整（第</w:t>
      </w:r>
      <w:r>
        <w:rPr>
          <w:rFonts w:ascii="微软雅黑" w:hAnsi="微软雅黑"/>
          <w:color w:val="212121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P47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关键规则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验收例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代码证据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auth.py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register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login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refresh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preferences.py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UC-05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（越权）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knowledge.py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UC-07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UC-08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UC-09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books.py</w:t>
            </w:r>
            <w:r>
              <w:rPr>
                <w:sz w:val="16"/>
              </w:rPr>
              <w:t xml:space="preserve"> （上传／章节／进度／笔记）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weread.py</w:t>
            </w:r>
            <w:r>
              <w:rPr>
                <w:sz w:val="16"/>
              </w:rPr>
              <w:t xml:space="preserve"> （只读同步，不写外部平台）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l1.py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l1_orchestrator.py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AT-02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AT-05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AT-07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l2.py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l2_orchestrator.py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config.py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AT-04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l2.py</w:t>
            </w:r>
            <w:r>
              <w:rPr>
                <w:sz w:val="16"/>
              </w:rPr>
              <w:t xml:space="preserve"> （ </w:t>
            </w:r>
            <w:r>
              <w:rPr>
                <w:rFonts w:ascii="Consolas" w:hAnsi="Consolas"/>
                <w:color w:val="212121"/>
                <w:sz w:val="16"/>
              </w:rPr>
              <w:t>PATCH /conflicts/{id}/state</w:t>
            </w:r>
            <w:r>
              <w:rPr>
                <w:sz w:val="16"/>
              </w:rPr>
              <w:t xml:space="preserve"> 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l2.py</w:t>
            </w:r>
            <w:r>
              <w:rPr>
                <w:sz w:val="16"/>
              </w:rPr>
              <w:t xml:space="preserve"> （ </w:t>
            </w:r>
            <w:r>
              <w:rPr>
                <w:rFonts w:ascii="Consolas" w:hAnsi="Consolas"/>
                <w:color w:val="212121"/>
                <w:sz w:val="16"/>
              </w:rPr>
              <w:t>POST /judgments/{pair_key}/rejudge</w:t>
            </w:r>
            <w:r>
              <w:rPr>
                <w:sz w:val="16"/>
              </w:rPr>
              <w:t xml:space="preserve"> ）、 </w:t>
            </w:r>
            <w:r>
              <w:rPr>
                <w:rFonts w:ascii="Consolas" w:hAnsi="Consolas"/>
                <w:color w:val="212121"/>
                <w:sz w:val="16"/>
              </w:rPr>
              <w:t>l2_judgment_log.py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l3.py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l3_orchestrator.py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UC-17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AT-07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l4.py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l4_orchestrator.py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AT-06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l4.py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deviation/check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decision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UC-20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l5.py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l5_orchestrator.py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UC-21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（收敛）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push.py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push_service.py</w:t>
            </w:r>
          </w:p>
        </w:tc>
      </w:tr>
    </w:tbl>
    <w:p/>
    <w:p>
      <w:bookmarkStart w:id="7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三、部分对象模型（概念类／分析类）</w:t>
      </w:r>
      <w:bookmarkEnd w:id="7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3.1 建模范围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本层只对</w:t>
      </w:r>
      <w:r>
        <w:rPr>
          <w:rFonts w:ascii="微软雅黑" w:hAnsi="微软雅黑"/>
          <w:color w:val="212121"/>
          <w:sz w:val="18"/>
        </w:rPr>
        <w:t xml:space="preserve"> L2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关联层的三个关键用例展开：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UC-12 扫描隐性冲突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（产出）、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UC-13 查看与处置冲突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（反馈）、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UC-14 翻案误判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（复核）。理由：三者共用同一组领域对象（条目、主张、冲突、扫描、判定日志），且正好覆盖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产出</w:t>
      </w:r>
      <w:r>
        <w:rPr>
          <w:rFonts w:ascii="微软雅黑" w:hAnsi="微软雅黑"/>
          <w:color w:val="212121"/>
          <w:sz w:val="18"/>
        </w:rPr>
        <w:t>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使用</w:t>
      </w:r>
      <w:r>
        <w:rPr>
          <w:rFonts w:ascii="微软雅黑" w:hAnsi="微软雅黑"/>
          <w:color w:val="212121"/>
          <w:sz w:val="18"/>
        </w:rPr>
        <w:t>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纠正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的完整生命周期。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3.2 候选对象登记表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从</w:t>
      </w:r>
      <w:r>
        <w:rPr>
          <w:rFonts w:ascii="微软雅黑" w:hAnsi="微软雅黑"/>
          <w:color w:val="212121"/>
          <w:sz w:val="18"/>
        </w:rPr>
        <w:t xml:space="preserve"> Spec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证据出发筛选候选对象。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名词只是候选，CRC 与规则负责筛选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（第</w:t>
      </w:r>
      <w:r>
        <w:rPr>
          <w:rFonts w:ascii="微软雅黑" w:hAnsi="微软雅黑"/>
          <w:color w:val="212121"/>
          <w:sz w:val="18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P28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候选（名词／术语）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决定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依据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Learner 实体（角色对象）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角色目标表；归属过滤（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知识条目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笔记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KnowledgeItem 实体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；条目是主张的来源（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UC-12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②③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Claim 实体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UC-12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③"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提取核心主张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冲突记录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Conflict 核心实体（规则保护）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UC-12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⑥⑦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ConflictType 枚举（值对象）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BR-02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按类型收敛，需类型判别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用户状态（未查看／忽略／采纳）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UserState 枚举（值对象）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UC-13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状态迁移；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一次扫描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ConflictScan 实体（编排）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UC-12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；扫描有身份、时间与状态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判定日志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JudgmentLog 实体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UC-14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翻案依据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主张对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ClaimPair 值对象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BR-07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的配对键；值相等即同一对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判定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LLMJudge 接口（外部依赖）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UC-12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；属外部服务依赖，不是领域实体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页面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数据库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移出领域对象模型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P28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：非领域概念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删除（本轮）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OUT-04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：不在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范围内的行为；推送由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UC-21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单独承担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扫描服务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L2Service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不作为类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P48 E05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：无需求依据的技术设计，且导致贫血对象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3.3 CRC 表</w:t>
      </w:r>
    </w:p>
    <w:p>
      <w:pPr>
        <w:jc w:val="left"/>
      </w:pPr>
      <w:r>
        <w:rPr>
          <w:rFonts w:ascii="微软雅黑" w:hAnsi="微软雅黑"/>
          <w:color w:val="212121"/>
          <w:sz w:val="18"/>
        </w:rPr>
        <w:t xml:space="preserve">CRC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写业务责任，不写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提供全部</w:t>
      </w:r>
      <w:r>
        <w:rPr>
          <w:rFonts w:ascii="微软雅黑" w:hAnsi="微软雅黑"/>
          <w:color w:val="212121"/>
          <w:sz w:val="18"/>
        </w:rPr>
        <w:t xml:space="preserve"> getter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／</w:t>
      </w:r>
      <w:r>
        <w:rPr>
          <w:rFonts w:ascii="微软雅黑" w:hAnsi="微软雅黑"/>
          <w:color w:val="212121"/>
          <w:sz w:val="18"/>
        </w:rPr>
        <w:t>setter"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（第</w:t>
      </w:r>
      <w:r>
        <w:rPr>
          <w:rFonts w:ascii="微软雅黑" w:hAnsi="微软雅黑"/>
          <w:color w:val="212121"/>
          <w:sz w:val="18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P31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责任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协作者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Learner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发起扫描；查看本人冲突；对冲突给出反馈；对判定发起复核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ConflictScan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Conflict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JudgmentLog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KnowledgeItem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保存条目内容与来源；提供可分析文本；支持软删除后不再参与扫描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Claim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Claim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保存一条可判真假的主张文本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KnowledgeItem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保证置信度门槛与收敛规则；维护用户状态与忽略计数；判定归属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Claim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ConflictType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UserState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JudgmentLog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ConflictScan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编排一次扫描：取条目、提主张、配对、逐对判定、过滤、落库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Learner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KnowledgeItem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LLMJudge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Conflict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JudgmentLog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记录每次判定的配对、置信度与结论；支持事后复核与翻案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ClaimPair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Conflict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LLMJudge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（接口）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对一对主张给出类型与置信度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pStyle w:val="Heading3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3.4 分析类图</w:t>
      </w:r>
      <w:r>
        <w:drawing>
          <wp:inline xmlns:a="http://schemas.openxmlformats.org/drawingml/2006/main" xmlns:pic="http://schemas.openxmlformats.org/drawingml/2006/picture">
            <wp:extent cx="5029200" cy="6574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747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>3</w:t>
      </w:r>
      <w:r>
        <w:rPr>
          <w:rFonts w:ascii="微软雅黑" w:eastAsia="微软雅黑" w:hAnsi="微软雅黑" w:cs="微软雅黑" w:hint="eastAsia"/>
          <w:lang w:eastAsia="zh-CN"/>
        </w:rPr>
        <w:t xml:space="preserve">　部分对象模型（分析类图）</w:t>
      </w:r>
      <w:r>
        <w:t xml:space="preserve">—— </w:t>
      </w:r>
      <w:r>
        <w:rPr>
          <w:rFonts w:ascii="微软雅黑" w:eastAsia="微软雅黑" w:hAnsi="微软雅黑" w:cs="微软雅黑" w:hint="eastAsia"/>
          <w:lang w:eastAsia="zh-CN"/>
        </w:rPr>
        <w:t>覆盖</w:t>
      </w:r>
      <w:r>
        <w:t xml:space="preserve"> UC-12 </w:t>
      </w:r>
      <w:r>
        <w:rPr>
          <w:rFonts w:ascii="微软雅黑" w:eastAsia="微软雅黑" w:hAnsi="微软雅黑" w:cs="微软雅黑" w:hint="eastAsia"/>
          <w:lang w:eastAsia="zh-CN"/>
        </w:rPr>
        <w:t>扫描隐性冲突、</w:t>
      </w:r>
      <w:r>
        <w:t xml:space="preserve">UC-13 </w:t>
      </w:r>
      <w:r>
        <w:rPr>
          <w:rFonts w:ascii="微软雅黑" w:eastAsia="微软雅黑" w:hAnsi="微软雅黑" w:cs="微软雅黑" w:hint="eastAsia"/>
          <w:lang w:eastAsia="zh-CN"/>
        </w:rPr>
        <w:t>处置冲突反馈、</w:t>
      </w:r>
      <w:r>
        <w:t xml:space="preserve">UC-14 </w:t>
      </w:r>
      <w:r>
        <w:rPr>
          <w:rFonts w:ascii="微软雅黑" w:eastAsia="微软雅黑" w:hAnsi="微软雅黑" w:cs="微软雅黑" w:hint="eastAsia"/>
          <w:lang w:eastAsia="zh-CN"/>
        </w:rPr>
        <w:t>翻案误判。</w:t>
      </w:r>
    </w:p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关系与多重性说明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（每条都用一句业务语言解释，第</w:t>
      </w:r>
      <w:r>
        <w:rPr>
          <w:rFonts w:ascii="微软雅黑" w:hAnsi="微软雅黑"/>
          <w:color w:val="212121"/>
          <w:sz w:val="18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P34–P36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多重性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业务含义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依据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Learner — KnowledgeItem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 ↔ 0..*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一个学习者拥有零到多条知识条目；一条条目恰好属于一个学习者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Learner — Conflict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 ↔ 0..*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一个学习者拥有零到多条冲突记录；一条冲突恰好归属一个学习者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UC-12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KnowledgeItem — Claim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（组合）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↔ 1..*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一条条目正好由一条或多条主张构成；条目不存在时其主张无独立意义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UC-12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 — Claim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0..* ↔ 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一条冲突恰由两条主张构成；一条主张可出现在多条冲突中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UC-12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⑤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 — ConflictType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0..* ↔ 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一条冲突恰好属于一个类型（用于同类型收敛）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 — UserState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0..* ↔ 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一条冲突恰有一个用户状态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ConflictScan — Learner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 ↔ 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一次扫描恰好由一个学习者发起（请求者）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ConflictScan — Conflict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 ↔ 0..*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一次扫描产出零到多条冲突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UC-12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ConflictScan ⇢ LLMJudge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依赖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一次扫描临时使用外部判定服务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UC-12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⑤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 — JudgmentLog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0..1 ↔ 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一条冲突可溯源到一条判定日志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BR-07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JudgmentLog — ClaimPair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 ↔ 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一条判定日志恰好记录一对主张的判定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UC-14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ClaimPair — Claim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 ↔ 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一个主张对恰由两条主张构成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BR-07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Learner — JudgmentLog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 ↔ 0..*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一个学习者可对其名下的判定日志发起复核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BR-03</w:t>
            </w:r>
          </w:p>
        </w:tc>
      </w:tr>
    </w:tbl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刻意不画的关系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（同样要留证据）：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候选关系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决定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KnowledgeItem ◆— Claim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之外的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级联删除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软删除只改条目状态，不物理删除主张（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BR-06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只读原则、软删策略）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ConflictScan ●— Conflict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（组合）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扫描结束后冲突 </w:t>
            </w:r>
            <w:r>
              <w:rPr>
                <w:b/>
                <w:sz w:val="16"/>
              </w:rPr>
              <w:t>长期独立存在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，不随扫描生命周期销毁；组合会误导级联删除（第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P37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Learner ◆— ConflictScan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（组合）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同上：扫描记录不因学习者登出而消失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 — Notification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OUT-04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：本轮不建模推送行为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3.5 属性与操作的设计说明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三个高频错误在本模型里被显式避免（第</w:t>
      </w:r>
      <w:r>
        <w:rPr>
          <w:rFonts w:ascii="微软雅黑" w:hAnsi="微软雅黑"/>
          <w:color w:val="212121"/>
          <w:sz w:val="18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P12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微软雅黑" w:hAnsi="微软雅黑"/>
          <w:color w:val="212121"/>
          <w:sz w:val="18"/>
        </w:rPr>
        <w:t>P17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微软雅黑" w:hAnsi="微软雅黑"/>
          <w:color w:val="212121"/>
          <w:sz w:val="18"/>
        </w:rPr>
        <w:t>P22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）：</w:t>
      </w:r>
    </w:p>
    <w:p>
      <w:pPr>
        <w:pStyle w:val="ListNumber"/>
        <w:numPr>
          <w:ilvl w:val="0"/>
          <w:numId w:val="12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不用外键式 ID 替代关系</w:t>
      </w:r>
      <w:r>
        <w:rPr>
          <w:rFonts w:ascii="微软雅黑" w:eastAsia="微软雅黑" w:hAnsi="微软雅黑" w:cs="微软雅黑" w:hint="eastAsia"/>
          <w:lang w:eastAsia="zh-CN"/>
        </w:rPr>
        <w:t xml:space="preserve">。分析类图里没有 </w:t>
      </w:r>
      <w:r>
        <w:rPr>
          <w:rFonts w:ascii="Consolas" w:hAnsi="Consolas"/>
          <w:color w:val="212121"/>
          <w:sz w:val="16"/>
        </w:rPr>
        <w:t>ownerId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rPr>
          <w:rFonts w:ascii="Consolas" w:hAnsi="Consolas"/>
          <w:color w:val="212121"/>
          <w:sz w:val="16"/>
        </w:rPr>
        <w:t>claimAId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rPr>
          <w:rFonts w:ascii="Consolas" w:hAnsi="Consolas"/>
          <w:color w:val="212121"/>
          <w:sz w:val="16"/>
        </w:rPr>
        <w:t>claimBId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这类字符串字段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对象之间的联系由关联与多重性表达；</w:t>
      </w:r>
      <w:r>
        <w:t xml:space="preserve">ID </w:t>
      </w:r>
      <w:r>
        <w:rPr>
          <w:rFonts w:ascii="微软雅黑" w:eastAsia="微软雅黑" w:hAnsi="微软雅黑" w:cs="微软雅黑" w:hint="eastAsia"/>
          <w:lang w:eastAsia="zh-CN"/>
        </w:rPr>
        <w:t>只在实体内部用于标识自身。</w:t>
      </w:r>
    </w:p>
    <w:p>
      <w:pPr>
        <w:pStyle w:val="ListNumber"/>
        <w:numPr>
          <w:ilvl w:val="0"/>
          <w:numId w:val="12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状态与类型用枚举／值对象，不用裸 String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Consolas" w:hAnsi="Consolas"/>
          <w:color w:val="212121"/>
          <w:sz w:val="16"/>
        </w:rPr>
        <w:t>UserState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212121"/>
          <w:sz w:val="16"/>
        </w:rPr>
        <w:t>ConflictType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212121"/>
          <w:sz w:val="16"/>
        </w:rPr>
        <w:t>Verdict</w:t>
      </w:r>
      <w:r>
        <w:rPr>
          <w:rFonts w:ascii="微软雅黑" w:eastAsia="微软雅黑" w:hAnsi="微软雅黑" w:cs="微软雅黑" w:hint="eastAsia"/>
          <w:lang w:eastAsia="zh-CN"/>
        </w:rPr>
        <w:t xml:space="preserve"> 是枚举；</w:t>
      </w:r>
      <w:r>
        <w:rPr>
          <w:rFonts w:ascii="Consolas" w:hAnsi="Consolas"/>
          <w:color w:val="212121"/>
          <w:sz w:val="16"/>
        </w:rPr>
        <w:t>ClaimPair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是值对象（按值相等），因为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同一对主张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必须能被稳定识别（</w:t>
      </w:r>
      <w:r>
        <w:t xml:space="preserve">BR-07 </w:t>
      </w:r>
      <w:r>
        <w:rPr>
          <w:rFonts w:ascii="微软雅黑" w:eastAsia="微软雅黑" w:hAnsi="微软雅黑" w:cs="微软雅黑" w:hint="eastAsia"/>
          <w:lang w:eastAsia="zh-CN"/>
        </w:rPr>
        <w:t>的配对键）。</w:t>
      </w:r>
    </w:p>
    <w:p>
      <w:pPr>
        <w:pStyle w:val="ListNumber"/>
        <w:numPr>
          <w:ilvl w:val="0"/>
          <w:numId w:val="12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规则由实体操作保护，不暴露通用 setter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Consolas" w:hAnsi="Consolas"/>
          <w:color w:val="212121"/>
          <w:sz w:val="16"/>
        </w:rPr>
        <w:t>Conflict</w:t>
      </w:r>
      <w:r>
        <w:rPr>
          <w:rFonts w:ascii="微软雅黑" w:eastAsia="微软雅黑" w:hAnsi="微软雅黑" w:cs="微软雅黑" w:hint="eastAsia"/>
          <w:lang w:eastAsia="zh-CN"/>
        </w:rPr>
        <w:t xml:space="preserve"> 上</w:t>
      </w:r>
      <w:r>
        <w:rPr>
          <w:rFonts w:ascii="微软雅黑" w:eastAsia="微软雅黑" w:hAnsi="微软雅黑" w:cs="微软雅黑" w:hint="eastAsia"/>
          <w:b/>
          <w:lang w:eastAsia="zh-CN"/>
        </w:rPr>
        <w:t>没有</w:t>
      </w:r>
      <w:r>
        <w:t xml:space="preserve"> </w:t>
      </w:r>
      <w:r>
        <w:rPr>
          <w:rFonts w:ascii="Consolas" w:hAnsi="Consolas"/>
          <w:color w:val="212121"/>
          <w:sz w:val="16"/>
        </w:rPr>
        <w:t>setConfidence</w:t>
      </w:r>
      <w:r>
        <w:t xml:space="preserve"> / </w:t>
      </w:r>
      <w:r>
        <w:rPr>
          <w:rFonts w:ascii="Consolas" w:hAnsi="Consolas"/>
          <w:color w:val="212121"/>
          <w:sz w:val="16"/>
        </w:rPr>
        <w:t>setUserState</w:t>
      </w:r>
      <w:r>
        <w:rPr>
          <w:rFonts w:ascii="微软雅黑" w:eastAsia="微软雅黑" w:hAnsi="微软雅黑" w:cs="微软雅黑" w:hint="eastAsia"/>
          <w:lang w:eastAsia="zh-CN"/>
        </w:rPr>
        <w:t>；取而代之的是：</w:t>
      </w:r>
    </w:p>
    <w:p>
      <w:pPr>
        <w:pStyle w:val="ListBullet"/>
        <w:spacing w:after="180"/>
      </w:pPr>
      <w:r>
        <w:rPr>
          <w:rFonts w:ascii="Consolas" w:hAnsi="Consolas"/>
          <w:color w:val="212121"/>
          <w:sz w:val="16"/>
        </w:rPr>
        <w:t>evaluate(confidence)</w:t>
      </w:r>
      <w:r>
        <w:rPr>
          <w:rFonts w:ascii="微软雅黑" w:eastAsia="微软雅黑" w:hAnsi="微软雅黑" w:cs="微软雅黑" w:hint="eastAsia"/>
          <w:lang w:eastAsia="zh-CN"/>
        </w:rPr>
        <w:t>：执行门槛判定（</w:t>
      </w:r>
      <w:r>
        <w:t>BR-01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>
        <w:pStyle w:val="ListBullet"/>
        <w:spacing w:after="180"/>
      </w:pPr>
      <w:r>
        <w:rPr>
          <w:rFonts w:ascii="Consolas" w:hAnsi="Consolas"/>
          <w:color w:val="212121"/>
          <w:sz w:val="16"/>
        </w:rPr>
        <w:t>mark(state, by)</w:t>
      </w:r>
      <w:r>
        <w:rPr>
          <w:rFonts w:ascii="微软雅黑" w:eastAsia="微软雅黑" w:hAnsi="微软雅黑" w:cs="微软雅黑" w:hint="eastAsia"/>
          <w:lang w:eastAsia="zh-CN"/>
        </w:rPr>
        <w:t>：状态迁移并核验操作者归属（</w:t>
      </w:r>
      <w:r>
        <w:t>BR-03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>
        <w:pStyle w:val="ListBullet"/>
        <w:spacing w:after="180"/>
      </w:pPr>
      <w:r>
        <w:rPr>
          <w:rFonts w:ascii="Consolas" w:hAnsi="Consolas"/>
          <w:color w:val="212121"/>
          <w:sz w:val="16"/>
        </w:rPr>
        <w:t>isConverged()</w:t>
      </w:r>
      <w:r>
        <w:rPr>
          <w:rFonts w:ascii="微软雅黑" w:eastAsia="微软雅黑" w:hAnsi="微软雅黑" w:cs="微软雅黑" w:hint="eastAsia"/>
          <w:lang w:eastAsia="zh-CN"/>
        </w:rPr>
        <w:t>：判断是否已达忽略收敛（</w:t>
      </w:r>
      <w:r>
        <w:t>BR-02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>
        <w:pStyle w:val="ListBullet"/>
        <w:spacing w:after="180"/>
      </w:pPr>
      <w:r>
        <w:rPr>
          <w:rFonts w:ascii="Consolas" w:hAnsi="Consolas"/>
          <w:color w:val="212121"/>
          <w:sz w:val="16"/>
        </w:rPr>
        <w:t>belongsTo(l)</w:t>
      </w:r>
      <w:r>
        <w:rPr>
          <w:rFonts w:ascii="微软雅黑" w:eastAsia="微软雅黑" w:hAnsi="微软雅黑" w:cs="微软雅黑" w:hint="eastAsia"/>
          <w:lang w:eastAsia="zh-CN"/>
        </w:rPr>
        <w:t>：归属校验，支撑越权防护。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这四条操作合起来保证：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绕过规则的路径在模型上不存在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，而不是靠调用方自觉。</w:t>
      </w:r>
    </w:p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作用域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：所有属性均为对象作用域（每条冲突的置信度、状态各不相同）；枚举常量为类层次共享；不设静态计数器（应查询统计，第</w:t>
      </w:r>
      <w:r>
        <w:rPr>
          <w:rFonts w:ascii="微软雅黑" w:hAnsi="微软雅黑"/>
          <w:color w:val="212121"/>
          <w:sz w:val="18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P25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3.6 对象图验证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类图必须能解释正例与反例，尤其是失败路径（第</w:t>
      </w:r>
      <w:r>
        <w:rPr>
          <w:rFonts w:ascii="微软雅黑" w:hAnsi="微软雅黑"/>
          <w:color w:val="212121"/>
          <w:sz w:val="18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P37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微软雅黑" w:hAnsi="微软雅黑"/>
          <w:color w:val="212121"/>
          <w:sz w:val="18"/>
        </w:rPr>
        <w:t>P52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</w:t>
      </w:r>
      <w:r>
        <w:drawing>
          <wp:inline xmlns:a="http://schemas.openxmlformats.org/drawingml/2006/main" xmlns:pic="http://schemas.openxmlformats.org/drawingml/2006/picture">
            <wp:extent cx="5029200" cy="2291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191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>4</w:t>
      </w:r>
      <w:r>
        <w:rPr>
          <w:rFonts w:ascii="微软雅黑" w:eastAsia="微软雅黑" w:hAnsi="微软雅黑" w:cs="微软雅黑" w:hint="eastAsia"/>
          <w:lang w:eastAsia="zh-CN"/>
        </w:rPr>
        <w:t xml:space="preserve">　对象图验证：左侧为正例（</w:t>
      </w:r>
      <w:r>
        <w:t xml:space="preserve">AT-01 </w:t>
      </w:r>
      <w:r>
        <w:rPr>
          <w:rFonts w:ascii="微软雅黑" w:eastAsia="微软雅黑" w:hAnsi="微软雅黑" w:cs="微软雅黑" w:hint="eastAsia"/>
          <w:lang w:eastAsia="zh-CN"/>
        </w:rPr>
        <w:t>保留），右侧为越权反例（</w:t>
      </w:r>
      <w:r>
        <w:t xml:space="preserve">AT-04 </w:t>
      </w:r>
      <w:r>
        <w:rPr>
          <w:rFonts w:ascii="微软雅黑" w:eastAsia="微软雅黑" w:hAnsi="微软雅黑" w:cs="微软雅黑" w:hint="eastAsia"/>
          <w:lang w:eastAsia="zh-CN"/>
        </w:rPr>
        <w:t>拒绝且数据不变）。</w:t>
      </w:r>
    </w:p>
    <w:p>
      <w:pPr>
        <w:pStyle w:val="ListBullet"/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正例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212121"/>
          <w:sz w:val="16"/>
        </w:rPr>
        <w:t>u1</w:t>
      </w:r>
      <w:r>
        <w:rPr>
          <w:rFonts w:ascii="微软雅黑" w:eastAsia="微软雅黑" w:hAnsi="微软雅黑" w:cs="微软雅黑" w:hint="eastAsia"/>
          <w:lang w:eastAsia="zh-CN"/>
        </w:rPr>
        <w:t xml:space="preserve"> 拥有条目 </w:t>
      </w:r>
      <w:r>
        <w:rPr>
          <w:rFonts w:ascii="Consolas" w:hAnsi="Consolas"/>
          <w:color w:val="212121"/>
          <w:sz w:val="16"/>
        </w:rPr>
        <w:t>i1</w:t>
      </w:r>
      <w:r>
        <w:rPr>
          <w:rFonts w:ascii="微软雅黑" w:eastAsia="微软雅黑" w:hAnsi="微软雅黑" w:cs="微软雅黑" w:hint="eastAsia"/>
          <w:lang w:eastAsia="zh-CN"/>
        </w:rPr>
        <w:t xml:space="preserve">（含主张 </w:t>
      </w:r>
      <w:r>
        <w:rPr>
          <w:rFonts w:ascii="Consolas" w:hAnsi="Consolas"/>
          <w:color w:val="212121"/>
          <w:sz w:val="16"/>
        </w:rPr>
        <w:t>c1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212121"/>
          <w:sz w:val="16"/>
        </w:rPr>
        <w:t>c2</w:t>
      </w:r>
      <w:r>
        <w:rPr>
          <w:rFonts w:ascii="微软雅黑" w:eastAsia="微软雅黑" w:hAnsi="微软雅黑" w:cs="微软雅黑" w:hint="eastAsia"/>
          <w:lang w:eastAsia="zh-CN"/>
        </w:rPr>
        <w:t xml:space="preserve">），由 </w:t>
      </w:r>
      <w:r>
        <w:rPr>
          <w:rFonts w:ascii="Consolas" w:hAnsi="Consolas"/>
          <w:color w:val="212121"/>
          <w:sz w:val="16"/>
        </w:rPr>
        <w:t>u1</w:t>
      </w:r>
      <w:r>
        <w:rPr>
          <w:rFonts w:ascii="微软雅黑" w:eastAsia="微软雅黑" w:hAnsi="微软雅黑" w:cs="微软雅黑" w:hint="eastAsia"/>
          <w:lang w:eastAsia="zh-CN"/>
        </w:rPr>
        <w:t xml:space="preserve"> 发起的扫描 </w:t>
      </w:r>
      <w:r>
        <w:rPr>
          <w:rFonts w:ascii="Consolas" w:hAnsi="Consolas"/>
          <w:color w:val="212121"/>
          <w:sz w:val="16"/>
        </w:rPr>
        <w:t>s1</w:t>
      </w:r>
      <w:r>
        <w:rPr>
          <w:rFonts w:ascii="微软雅黑" w:eastAsia="微软雅黑" w:hAnsi="微软雅黑" w:cs="微软雅黑" w:hint="eastAsia"/>
          <w:lang w:eastAsia="zh-CN"/>
        </w:rPr>
        <w:t xml:space="preserve"> 产出冲突 </w:t>
      </w:r>
      <w:r>
        <w:rPr>
          <w:rFonts w:ascii="Consolas" w:hAnsi="Consolas"/>
          <w:color w:val="212121"/>
          <w:sz w:val="16"/>
        </w:rPr>
        <w:t>x</w:t>
      </w:r>
      <w:r>
        <w:rPr>
          <w:rFonts w:ascii="微软雅黑" w:eastAsia="微软雅黑" w:hAnsi="微软雅黑" w:cs="微软雅黑" w:hint="eastAsia"/>
          <w:lang w:eastAsia="zh-CN"/>
        </w:rPr>
        <w:t xml:space="preserve">（归属 </w:t>
      </w:r>
      <w:r>
        <w:rPr>
          <w:rFonts w:ascii="Consolas" w:hAnsi="Consolas"/>
          <w:color w:val="212121"/>
          <w:sz w:val="16"/>
        </w:rPr>
        <w:t>u1</w:t>
      </w:r>
      <w:r>
        <w:rPr>
          <w:rFonts w:ascii="微软雅黑" w:eastAsia="微软雅黑" w:hAnsi="微软雅黑" w:cs="微软雅黑" w:hint="eastAsia"/>
          <w:lang w:eastAsia="zh-CN"/>
        </w:rPr>
        <w:t>，置信度</w:t>
      </w:r>
      <w:r>
        <w:t xml:space="preserve"> 0.70 ≥ 0.5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>
        <w:rPr>
          <w:rFonts w:ascii="Consolas" w:hAnsi="Consolas"/>
          <w:color w:val="212121"/>
          <w:sz w:val="16"/>
        </w:rPr>
        <w:t>x.evaluate(0.70)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保留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可查询，符合</w:t>
      </w:r>
      <w:r>
        <w:t xml:space="preserve"> AT-01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BR-01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反例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212121"/>
          <w:sz w:val="16"/>
        </w:rPr>
        <w:t>u2</w:t>
      </w:r>
      <w:r>
        <w:rPr>
          <w:rFonts w:ascii="微软雅黑" w:eastAsia="微软雅黑" w:hAnsi="微软雅黑" w:cs="微软雅黑" w:hint="eastAsia"/>
          <w:lang w:eastAsia="zh-CN"/>
        </w:rPr>
        <w:t xml:space="preserve"> 对 </w:t>
      </w:r>
      <w:r>
        <w:rPr>
          <w:rFonts w:ascii="Consolas" w:hAnsi="Consolas"/>
          <w:color w:val="212121"/>
          <w:sz w:val="16"/>
        </w:rPr>
        <w:t>x</w:t>
      </w:r>
      <w:r>
        <w:rPr>
          <w:rFonts w:ascii="微软雅黑" w:eastAsia="微软雅黑" w:hAnsi="微软雅黑" w:cs="微软雅黑" w:hint="eastAsia"/>
          <w:lang w:eastAsia="zh-CN"/>
        </w:rPr>
        <w:t xml:space="preserve"> 调用 </w:t>
      </w:r>
      <w:r>
        <w:rPr>
          <w:rFonts w:ascii="Consolas" w:hAnsi="Consolas"/>
          <w:color w:val="212121"/>
          <w:sz w:val="16"/>
        </w:rPr>
        <w:t>mark(ACCEPTED)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Consolas" w:hAnsi="Consolas"/>
          <w:color w:val="212121"/>
          <w:sz w:val="16"/>
        </w:rPr>
        <w:t>x.belongsTo(u2) = false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拒绝（</w:t>
      </w:r>
      <w:r>
        <w:t>404/403</w:t>
      </w:r>
      <w:r>
        <w:rPr>
          <w:rFonts w:ascii="微软雅黑" w:eastAsia="微软雅黑" w:hAnsi="微软雅黑" w:cs="微软雅黑" w:hint="eastAsia"/>
          <w:lang w:eastAsia="zh-CN"/>
        </w:rPr>
        <w:t>），</w:t>
      </w:r>
      <w:r>
        <w:rPr>
          <w:rFonts w:ascii="Consolas" w:hAnsi="Consolas"/>
          <w:color w:val="212121"/>
          <w:sz w:val="16"/>
        </w:rPr>
        <w:t>x.userState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仍为</w:t>
      </w:r>
      <w:r>
        <w:t xml:space="preserve"> UNSEEN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212121"/>
          <w:sz w:val="16"/>
        </w:rPr>
        <w:t>ignoreCount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仍为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212121"/>
          <w:sz w:val="16"/>
        </w:rPr>
        <w:t>u1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的数据不变，符合</w:t>
      </w:r>
      <w:r>
        <w:t xml:space="preserve"> AT-04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BR-03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反例能通过，说明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归属校验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不是写在文档里的口号，而是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模型里可执行的约束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3.7 对象层追踪矩阵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反向检查：图中每个类、属性、操作、关系都必须有依据，无依据则删除或待确认（第</w:t>
      </w:r>
      <w:r>
        <w:rPr>
          <w:rFonts w:ascii="微软雅黑" w:hAnsi="微软雅黑"/>
          <w:color w:val="212121"/>
          <w:sz w:val="18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P51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模型元素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对应职责／规则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依据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Learner.triggerScan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发起扫描（仅本人条目）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UC-12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Learner.viewConflicts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查看本人冲突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Learner.giveFeedback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对冲突给出状态反馈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Learner.requestRejudge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对判定发起复核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KnowledgeItem.extractClaims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提供可分析文本并抽取主张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UC-12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KnowledgeItem.isDeleted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软删除后不再参与扫描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软删策略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Conflict.evaluate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置信度门槛（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&lt; 0.5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丢弃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≥ 0.5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保留）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Conflict.isConverged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同类型忽略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次收敛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Conflict.belongsTo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归属校验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AT-04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Conflict.mark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状态迁移并核验操作者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Conflict.confidence／userState／ignoreCount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冲突判别所需的三个状态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ConflictScan.run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编排取条目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提主张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配对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判定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过滤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落库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UC-12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②–⑦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ConflictScan.status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扫描状态（失败不写入半成品）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JudgmentLog.missed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翻案依据：人复核后要求重判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UC-14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ClaimPair.key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判定配对的稳定标识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LLMJudge.judge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外部判定能力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UC-12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ConflictType／UserState／Verdict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类型与状态判别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BR-07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Notification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／通知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已删除（本轮不建模）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OUT-04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L2Service</w:t>
            </w:r>
            <w:r>
              <w:rPr>
                <w:sz w:val="16"/>
              </w:rPr>
              <w:t xml:space="preserve"> 等无依据类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已删除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P48 E05</w:t>
            </w:r>
          </w:p>
        </w:tc>
      </w:tr>
    </w:tbl>
    <w:p/>
    <w:p>
      <w:bookmarkStart w:id="8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四、过程记录与人机责任</w:t>
      </w:r>
      <w:bookmarkEnd w:id="8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4.1 两轮 AI 操作与三次人工检查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按第</w:t>
      </w:r>
      <w:r>
        <w:rPr>
          <w:rFonts w:ascii="微软雅黑" w:hAnsi="微软雅黑"/>
          <w:color w:val="212121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P48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</w:t>
      </w:r>
      <w:r>
        <w:rPr>
          <w:rFonts w:ascii="微软雅黑" w:hAnsi="微软雅黑"/>
          <w:color w:val="212121"/>
          <w:sz w:val="18"/>
        </w:rPr>
        <w:t xml:space="preserve"> Spec Coding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流程留痕：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两次生成、三次人工检查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。本次实践的实际执行情况如下表。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谁负责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本次实际动作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留下的证据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H0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冻结需求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人确认（组内）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项目决策：范围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IN-01~IN-05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、非范围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OUT-01~OUT-04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、角色权限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仅本人资源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、规则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BR-01~BR-08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范围表、角色目标表、规则表（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2.1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2.2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2.7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第一轮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按已冻结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Spec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生成候选对象表、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CRC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与分析类图初稿（第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课作业的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初稿）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UML/diagrams/m1_first_object_model.puml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H1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人工审查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人定位并论证错误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逐条对照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Spec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审查初稿，产出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E01–E07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审查单（含证据编号、影响与修正方向）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课作业第四章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H1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审查单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第二轮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依据审查单修订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只按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E01–E06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修订，保持编号不变；缺口列为待确认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UML/diagrams/m2_second_object_model.puml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H2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追踪与验收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人逐项比对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用追踪矩阵与正反例验收；发现残留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E07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（归属不变量缺失）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回到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修订为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R2.1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UML/diagrams/m3_final_object_model.puml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obj_verify.puml</w:t>
            </w:r>
          </w:p>
        </w:tc>
      </w:tr>
    </w:tbl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本报告在上述基础上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补齐了第 3 课要求的用例侧证据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：真实交互识别边界与参与者（</w:t>
      </w:r>
      <w:r>
        <w:rPr>
          <w:rFonts w:ascii="微软雅黑" w:hAnsi="微软雅黑"/>
          <w:color w:val="212121"/>
          <w:sz w:val="18"/>
        </w:rPr>
        <w:t>2.1–2.2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）、用户目标级用例清单（</w:t>
      </w:r>
      <w:r>
        <w:rPr>
          <w:rFonts w:ascii="微软雅黑" w:hAnsi="微软雅黑"/>
          <w:color w:val="212121"/>
          <w:sz w:val="18"/>
        </w:rPr>
        <w:t>2.3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）、用例关系审查（</w:t>
      </w:r>
      <w:r>
        <w:rPr>
          <w:rFonts w:ascii="微软雅黑" w:hAnsi="微软雅黑"/>
          <w:color w:val="212121"/>
          <w:sz w:val="18"/>
        </w:rPr>
        <w:t>2.5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）、编号用例描述（</w:t>
      </w:r>
      <w:r>
        <w:rPr>
          <w:rFonts w:ascii="微软雅黑" w:hAnsi="微软雅黑"/>
          <w:color w:val="212121"/>
          <w:sz w:val="18"/>
        </w:rPr>
        <w:t>2.6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）、可判真假的规则与验收例（</w:t>
      </w:r>
      <w:r>
        <w:rPr>
          <w:rFonts w:ascii="微软雅黑" w:hAnsi="微软雅黑"/>
          <w:color w:val="212121"/>
          <w:sz w:val="18"/>
        </w:rPr>
        <w:t>2.7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4.2 人工决策记录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课件要求区分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模型修订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与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业务变更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，二者审批路径不同（第</w:t>
      </w:r>
      <w:r>
        <w:rPr>
          <w:rFonts w:ascii="微软雅黑" w:hAnsi="微软雅黑"/>
          <w:color w:val="212121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P53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微软雅黑" w:hAnsi="微软雅黑"/>
          <w:color w:val="212121"/>
          <w:sz w:val="18"/>
        </w:rPr>
        <w:t>P68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情形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定性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处理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需更新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把置信度门槛写成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越高越好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之类无边界表述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模型修订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按已有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BR-01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修正模型与描述，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Spec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版本不变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模型、用例描述、修改记录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想把门槛从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0.5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调到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0.6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，或把忽略收敛从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次改为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业务变更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提出变更影响分析，由需求负责人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人工批准</w:t>
            </w:r>
            <w:r>
              <w:rPr>
                <w:sz w:val="16"/>
              </w:rPr>
              <w:t xml:space="preserve"> 后方可实施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Spec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新版本、模型引用值、验收例边界值、追踪矩阵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想新增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自动修改用户笔记以消除冲突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业务变更（且与 OUT-01 冲突）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OUT-01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已排除；只能列为建议，未经批准不实施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待确认／建议列表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想接入无官方接口的第三方阅读平台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业务变更（且与 OUT-03 冲突）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同上，列为建议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待确认／建议列表</w:t>
            </w:r>
          </w:p>
        </w:tc>
      </w:tr>
    </w:tbl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原则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</w:t>
      </w:r>
      <w:r>
        <w:rPr>
          <w:rFonts w:ascii="微软雅黑" w:hAnsi="微软雅黑"/>
          <w:color w:val="212121"/>
          <w:sz w:val="18"/>
        </w:rPr>
        <w:t xml:space="preserve">AI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能提出方案，不能代替需求负责人批准业务变化；无依据的类、属性、操作、关系只能删除或列为待确认（第</w:t>
      </w:r>
      <w:r>
        <w:rPr>
          <w:rFonts w:ascii="微软雅黑" w:hAnsi="微软雅黑"/>
          <w:color w:val="212121"/>
          <w:sz w:val="18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P07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4.3 待确认清单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下列</w:t>
      </w:r>
      <w:r>
        <w:rPr>
          <w:rFonts w:ascii="微软雅黑" w:hAnsi="微软雅黑"/>
          <w:color w:val="212121"/>
          <w:sz w:val="18"/>
        </w:rPr>
        <w:t xml:space="preserve"> ⚠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项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不得由 AI 自行补成事实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，需组内确认后方可写入正式</w:t>
      </w:r>
      <w:r>
        <w:rPr>
          <w:rFonts w:ascii="微软雅黑" w:hAnsi="微软雅黑"/>
          <w:color w:val="212121"/>
          <w:sz w:val="18"/>
        </w:rPr>
        <w:t xml:space="preserve"> Spec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（第</w:t>
      </w:r>
      <w:r>
        <w:rPr>
          <w:rFonts w:ascii="微软雅黑" w:hAnsi="微软雅黑"/>
          <w:color w:val="212121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课</w:t>
      </w:r>
      <w:r>
        <w:rPr>
          <w:rFonts w:ascii="微软雅黑" w:hAnsi="微软雅黑"/>
          <w:color w:val="212121"/>
          <w:sz w:val="18"/>
        </w:rPr>
        <w:t xml:space="preserve"> P57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任务</w:t>
      </w:r>
      <w:r>
        <w:rPr>
          <w:rFonts w:ascii="微软雅黑" w:hAnsi="微软雅黑"/>
          <w:color w:val="212121"/>
          <w:sz w:val="18"/>
        </w:rPr>
        <w:t>④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13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规则数值是否冻结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BR-01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0.5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BR-02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BR-04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20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目前是代码初值（</w:t>
      </w:r>
      <w:r>
        <w:rPr>
          <w:rFonts w:ascii="Consolas" w:hAnsi="Consolas"/>
          <w:color w:val="212121"/>
          <w:sz w:val="16"/>
        </w:rPr>
        <w:t>config.py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注明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实测后校准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）。冻结为需求值还是保持可配置？谁批准？</w:t>
      </w:r>
    </w:p>
    <w:p>
      <w:pPr>
        <w:pStyle w:val="ListNumber"/>
        <w:numPr>
          <w:ilvl w:val="0"/>
          <w:numId w:val="13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"收敛"的确切语义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BR-02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不再主动推荐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是指该类型</w:t>
      </w:r>
      <w:r>
        <w:rPr>
          <w:rFonts w:ascii="微软雅黑" w:eastAsia="微软雅黑" w:hAnsi="微软雅黑" w:cs="微软雅黑" w:hint="eastAsia"/>
          <w:b/>
          <w:lang w:eastAsia="zh-CN"/>
        </w:rPr>
        <w:t>永久</w:t>
      </w:r>
      <w:r>
        <w:rPr>
          <w:rFonts w:ascii="微软雅黑" w:eastAsia="微软雅黑" w:hAnsi="微软雅黑" w:cs="微软雅黑" w:hint="eastAsia"/>
          <w:lang w:eastAsia="zh-CN"/>
        </w:rPr>
        <w:t>不再推荐，还是降频／降权？代码注释与需求表述需统一。</w:t>
      </w:r>
    </w:p>
    <w:p>
      <w:pPr>
        <w:pStyle w:val="ListNumber"/>
        <w:numPr>
          <w:ilvl w:val="0"/>
          <w:numId w:val="13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扫描触发方式</w:t>
      </w:r>
      <w:r>
        <w:rPr>
          <w:rFonts w:ascii="微软雅黑" w:eastAsia="微软雅黑" w:hAnsi="微软雅黑" w:cs="微软雅黑" w:hint="eastAsia"/>
          <w:lang w:eastAsia="zh-CN"/>
        </w:rPr>
        <w:t>：当前仅提供手动触发入口；是否存在定时自动扫描需求？若有，周期值待定，且需补充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学习者可关闭自动扫描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的权限规则。</w:t>
      </w:r>
    </w:p>
    <w:p>
      <w:pPr>
        <w:pStyle w:val="ListNumber"/>
        <w:numPr>
          <w:ilvl w:val="0"/>
          <w:numId w:val="13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OUT-04 是否放开</w:t>
      </w:r>
      <w:r>
        <w:rPr>
          <w:rFonts w:ascii="微软雅黑" w:eastAsia="微软雅黑" w:hAnsi="微软雅黑" w:cs="微软雅黑" w:hint="eastAsia"/>
          <w:lang w:eastAsia="zh-CN"/>
        </w:rPr>
        <w:t>：是否需要邮件／外部推送渠道？《需求分析文档》</w:t>
      </w:r>
      <w:r>
        <w:t xml:space="preserve">2.2 </w:t>
      </w:r>
      <w:r>
        <w:rPr>
          <w:rFonts w:ascii="微软雅黑" w:eastAsia="微软雅黑" w:hAnsi="微软雅黑" w:cs="微软雅黑" w:hint="eastAsia"/>
          <w:lang w:eastAsia="zh-CN"/>
        </w:rPr>
        <w:t>曾规划邮件，但代码未实现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以哪一份为准需明确。</w:t>
      </w:r>
    </w:p>
    <w:p>
      <w:pPr>
        <w:pStyle w:val="ListNumber"/>
        <w:numPr>
          <w:ilvl w:val="0"/>
          <w:numId w:val="13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参与者的角色分级</w:t>
      </w:r>
      <w:r>
        <w:rPr>
          <w:rFonts w:ascii="微软雅黑" w:eastAsia="微软雅黑" w:hAnsi="微软雅黑" w:cs="微软雅黑" w:hint="eastAsia"/>
          <w:lang w:eastAsia="zh-CN"/>
        </w:rPr>
        <w:t>：当前无管理员、无访客，全部功能要求登录。是否存在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未登录可看简报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之类场景？</w:t>
      </w:r>
    </w:p>
    <w:p>
      <w:pPr>
        <w:pStyle w:val="ListNumber"/>
        <w:numPr>
          <w:ilvl w:val="0"/>
          <w:numId w:val="13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UC-20 的扩展点边界</w:t>
      </w:r>
      <w:r>
        <w:rPr>
          <w:rFonts w:ascii="微软雅黑" w:eastAsia="微软雅黑" w:hAnsi="微软雅黑" w:cs="微软雅黑" w:hint="eastAsia"/>
          <w:lang w:eastAsia="zh-CN"/>
        </w:rPr>
        <w:t>：采纳诊断结论后自动生成计划任务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这属</w:t>
      </w:r>
      <w:r>
        <w:t xml:space="preserve"> UC-20 </w:t>
      </w:r>
      <w:r>
        <w:rPr>
          <w:rFonts w:ascii="微软雅黑" w:eastAsia="微软雅黑" w:hAnsi="微软雅黑" w:cs="微软雅黑" w:hint="eastAsia"/>
          <w:lang w:eastAsia="zh-CN"/>
        </w:rPr>
        <w:t>的后置动作还是应触发一个新的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计划生成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用例？本报告按</w:t>
      </w:r>
      <w:r>
        <w:t xml:space="preserve"> extend </w:t>
      </w:r>
      <w:r>
        <w:rPr>
          <w:rFonts w:ascii="微软雅黑" w:eastAsia="微软雅黑" w:hAnsi="微软雅黑" w:cs="微软雅黑" w:hint="eastAsia"/>
          <w:lang w:eastAsia="zh-CN"/>
        </w:rPr>
        <w:t>处理并写入备选流，待评审确认。</w:t>
      </w:r>
    </w:p>
    <w:p>
      <w:pPr>
        <w:pStyle w:val="ListNumber"/>
        <w:numPr>
          <w:ilvl w:val="0"/>
          <w:numId w:val="13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软删除与冲突的关系</w:t>
      </w:r>
      <w:r>
        <w:rPr>
          <w:rFonts w:ascii="微软雅黑" w:eastAsia="微软雅黑" w:hAnsi="微软雅黑" w:cs="微软雅黑" w:hint="eastAsia"/>
          <w:lang w:eastAsia="zh-CN"/>
        </w:rPr>
        <w:t>：条目被软删除后，其历史冲突应保留、隐藏还是一并隐藏？当前模型按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保留历史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处理（</w:t>
      </w:r>
      <w:r>
        <w:t>BR-06</w:t>
      </w:r>
      <w:r>
        <w:rPr>
          <w:rFonts w:ascii="微软雅黑" w:eastAsia="微软雅黑" w:hAnsi="微软雅黑" w:cs="微软雅黑" w:hint="eastAsia"/>
          <w:lang w:eastAsia="zh-CN"/>
        </w:rPr>
        <w:t>），需确认。</w:t>
      </w:r>
    </w:p>
    <w:p>
      <w:bookmarkStart w:id="9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五、交付物与课件页码对照</w:t>
      </w:r>
      <w:bookmarkEnd w:id="9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5.1 交付物清单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全部产物位于项目工作区，未触碰其他目录。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文件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需求分析建模_用例模型与对象模型_周宇航.docx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文档（本文件）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部分对象模型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过程记录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UML/diagrams/uc1_knowledge.png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图（位图）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用例图（一）：账号与知识资产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UML/diagrams/uc2_capability.png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图（位图）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用例图（二）：五层认知能力与支撑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UML/diagrams/obj_partial_model.puml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212121"/>
                <w:sz w:val="16"/>
              </w:rPr>
              <w:t>.png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212121"/>
                <w:sz w:val="16"/>
              </w:rPr>
              <w:t>.svg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图（源＋渲染）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分析类图（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PlantUML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源可二次编辑）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UML/diagrams/obj_verify.puml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212121"/>
                <w:sz w:val="16"/>
              </w:rPr>
              <w:t>.png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212121"/>
                <w:sz w:val="16"/>
              </w:rPr>
              <w:t>.svg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图（源＋渲染）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对象图验证（正例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越权反例）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UML/_draw_usecase.py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脚本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用例图绘制脚本（可复现）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UML/_extract_pdfs3.py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UML/_第3课_原文.txt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脚本／文本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课件原文提取与留档（可核查引用页码）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5.2 课件页码对照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课件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页脚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本报告采用的内容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对应章节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分析主线：边界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参与者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目标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关系与描述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P04/P06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人机责任：人定需求、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生成、人审查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4.1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用例模型是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Spec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的一部分（图不能承载全部规则）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P09–P12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系统边界的定义与表示；范围来源是项目决策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2.1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P13–P18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参与者定义与表示；外部系统用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«actor»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方框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2.2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P20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角色目标表；内部实现不自动成为角色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2.2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P22–P24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用例定义与特征；用例分析是功能分解技术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P27–P28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用例粒度；从用例发现对象职责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2.3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3.1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P32–P36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include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extend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／泛化的判据与方向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P37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关系审查表：逐条给证据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2.5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3.4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P40–P46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用例描述字段；基本流编号；异常流回到出错步骤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2.6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P44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规则要可判真假；边界值示例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2.7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P47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验收例与追踪（边界／越权／失效）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2.7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2.8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P48–P51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H0/A1/H1/A2/H2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流程与提示纪律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4.1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P53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人工决策：模型修订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vs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业务变更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4.2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P57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课堂实践任务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①–④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2.1–2.7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4.3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用例模型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vs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对象模型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1.1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人机责任；无依据的类／属性／操作／关系只能删除或待确认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1.3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3.7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P12–P13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类图三区域；不放外键式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3.5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P17/P22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属性筛选；操作要保护业务规则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3.5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P27–P32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Spec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识别类；候选筛选；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CRC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；候选登记与决定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3.2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3.3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P34–P38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关联／多重性／组合／泛化／依赖的业务含义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3.4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P46–P52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R1→H1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编号）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→R2→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追踪与验收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4.1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P53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OOA→OOD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：分析类图不被技术层反向污染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3.5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P54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项目任务：提交可复查的对象模型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第三章整体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5.3 一句话结论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用例模型回答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谁为了什么目标与系统交互</w:t>
      </w:r>
      <w:r>
        <w:rPr>
          <w:rFonts w:ascii="微软雅黑" w:hAnsi="微软雅黑"/>
          <w:color w:val="212121"/>
          <w:sz w:val="18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本项目只有一个人类角色（学习者）与两个外部系统参与者，</w:t>
      </w:r>
      <w:r>
        <w:rPr>
          <w:rFonts w:ascii="微软雅黑" w:hAnsi="微软雅黑"/>
          <w:color w:val="212121"/>
          <w:sz w:val="18"/>
        </w:rPr>
        <w:t xml:space="preserve">21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个用户目标级用例，通过关系审查只保留</w:t>
      </w:r>
      <w:r>
        <w:rPr>
          <w:rFonts w:ascii="微软雅黑" w:hAnsi="微软雅黑"/>
          <w:color w:val="212121"/>
          <w:sz w:val="18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条</w:t>
      </w:r>
      <w:r>
        <w:rPr>
          <w:rFonts w:ascii="微软雅黑" w:hAnsi="微软雅黑"/>
          <w:color w:val="212121"/>
          <w:sz w:val="18"/>
        </w:rPr>
        <w:t xml:space="preserve"> «extend»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；对象模型回答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哪些对象共同完成目标</w:t>
      </w:r>
      <w:r>
        <w:rPr>
          <w:rFonts w:ascii="微软雅黑" w:hAnsi="微软雅黑"/>
          <w:color w:val="212121"/>
          <w:sz w:val="18"/>
        </w:rPr>
        <w:t xml:space="preserve">"——L2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的职责由</w:t>
      </w:r>
      <w:r>
        <w:rPr>
          <w:rFonts w:ascii="微软雅黑" w:hAnsi="微软雅黑"/>
          <w:color w:val="212121"/>
          <w:sz w:val="18"/>
        </w:rPr>
        <w:t xml:space="preserve"> Conflict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／</w:t>
      </w:r>
      <w:r>
        <w:rPr>
          <w:rFonts w:ascii="微软雅黑" w:hAnsi="微软雅黑"/>
          <w:color w:val="212121"/>
          <w:sz w:val="18"/>
        </w:rPr>
        <w:t>KnowledgeItem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／</w:t>
      </w:r>
      <w:r>
        <w:rPr>
          <w:rFonts w:ascii="微软雅黑" w:hAnsi="微软雅黑"/>
          <w:color w:val="212121"/>
          <w:sz w:val="18"/>
        </w:rPr>
        <w:t>Claim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／</w:t>
      </w:r>
      <w:r>
        <w:rPr>
          <w:rFonts w:ascii="微软雅黑" w:hAnsi="微软雅黑"/>
          <w:color w:val="212121"/>
          <w:sz w:val="18"/>
        </w:rPr>
        <w:t>ConflictScan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／</w:t>
      </w:r>
      <w:r>
        <w:rPr>
          <w:rFonts w:ascii="微软雅黑" w:hAnsi="微软雅黑"/>
          <w:color w:val="212121"/>
          <w:sz w:val="18"/>
        </w:rPr>
        <w:t xml:space="preserve">JudgmentLog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五个领域对象分担，规则写在实体操作里而不是服务里，越权与门槛在模型上不可绕过，并由对象图的正例与反例共同验证。</w:t>
      </w:r>
      <w:r/>
      <w:r/>
      <w:r/>
    </w:p>
    <w:sectPr w:rsidR="00FC693F" w:rsidRPr="0006063C" w:rsidSect="00034616">
      <w:footerReference w:type="default" r:id="rId13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 w:line="265" w:lineRule="auto"/>
      <w:jc w:val="left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80"/>
      <w:jc w:val="left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80"/>
      <w:jc w:val="left"/>
      <w:outlineLvl w:val="3"/>
    </w:pPr>
    <w:rPr>
      <w:rFonts w:ascii="微软雅黑" w:hAnsi="微软雅黑" w:eastAsia="微软雅黑"/>
      <w:b/>
      <w:bCs/>
      <w:i/>
      <w:iCs/>
      <w:color w:val="21212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