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Criterio de done: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Criterios de aceptación cumplidos: criterios de aceptación tenidos en cuenta a la hora de codificar el sistema y se ven reflejados en la implementación.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Funcionalidades requeridas operativas: las funcionalidades requeridas por el Product Owner son utilizables y cumplen con lo que el P.O. especificó.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Código fácil de entender y sencillo: código legible con nombres de variables claros, </w:t>
      </w:r>
      <w:r>
        <w:rPr>
          <w:lang w:val="es-ES"/>
        </w:rPr>
        <w:t>siguiendo buenas prácticas del desarrollo de software, entendible para cualquier programador</w:t>
      </w:r>
      <w:r>
        <w:rPr>
          <w:lang w:val="es-ES"/>
        </w:rPr>
        <w:t>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 comentado: se comenta en el código para que y porque se tomaron determinadas decisiones al implementar.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es-ES"/>
        </w:rPr>
      </w:pPr>
      <w:r>
        <w:rPr>
          <w:lang w:val="es-ES"/>
        </w:rPr>
        <w:t xml:space="preserve">Software documentado. Documentos realizados: </w:t>
      </w:r>
      <w:r>
        <w:rPr/>
        <w:t>Backlog (User stories), User story map, Documento de visión, Diagrama de clases de alto nivel y Especificación con casos de uso de una funcionalidad.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b61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LibreOffice/7.1.2.2$Windows_X86_64 LibreOffice_project/8a45595d069ef5570103caea1b71cc9d82b2aae4</Application>
  <AppVersion>15.0000</AppVersion>
  <Pages>1</Pages>
  <Words>121</Words>
  <Characters>693</Characters>
  <CharactersWithSpaces>803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2021-05-03T18:30:00Z</dcterms:created>
  <dc:creator>eduardo vibart</dc:creator>
  <dc:description/>
  <dc:language>es-AR</dc:language>
  <cp:lastModifiedBy/>
  <dcterms:modified xsi:type="dcterms:W3CDTF">2021-05-05T19:35:56Z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