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3C5E"/>
          <w:sz w:val="36"/>
          <w:szCs w:val="36"/>
        </w:rPr>
        <w:t xml:space="preserve">AKELI</w:t>
      </w:r>
    </w:p>
    <w:p>
      <w:pPr>
        <w:pBdr>
          <w:bottom w:val="single" w:color="C8A96E" w:sz="6"/>
        </w:pBdr>
        <w:spacing w:before="0" w:after="200"/>
      </w:pPr>
      <w:r>
        <w:rPr>
          <w:rFonts w:ascii="Arial" w:cs="Arial" w:eastAsia="Arial" w:hAnsi="Arial"/>
          <w:b/>
          <w:bCs/>
          <w:color w:val="1A1A1A"/>
          <w:sz w:val="28"/>
          <w:szCs w:val="28"/>
        </w:rPr>
        <w:t xml:space="preserve">Est-ce que votre alimentation vous convient ?</w:t>
      </w:r>
    </w:p>
    <w:p>
      <w:r>
        <w:t xml:space="preserve"/>
      </w:r>
    </w:p>
    <w:p>
      <w:pPr>
        <w:spacing w:before="60" w:after="80"/>
        <w:jc w:val="left"/>
      </w:pPr>
      <w:r>
        <w:rPr>
          <w:rFonts w:ascii="Arial" w:cs="Arial" w:eastAsia="Arial" w:hAnsi="Arial"/>
          <w:color w:val="1A1A1A"/>
          <w:sz w:val="22"/>
          <w:szCs w:val="22"/>
        </w:rPr>
        <w:t xml:space="preserve">Ce quiz n'évalue pas si vous mangez "bien" ou "mal". Il n'y a pas de bonne alimentation universelle.</w:t>
      </w:r>
    </w:p>
    <w:p>
      <w:pPr>
        <w:spacing w:before="60" w:after="80"/>
        <w:jc w:val="left"/>
      </w:pPr>
      <w:r>
        <w:rPr>
          <w:rFonts w:ascii="Arial" w:cs="Arial" w:eastAsia="Arial" w:hAnsi="Arial"/>
          <w:i/>
          <w:iCs/>
          <w:color w:val="1A3C5E"/>
          <w:sz w:val="22"/>
          <w:szCs w:val="22"/>
        </w:rPr>
        <w:t xml:space="preserve">Il pose une seule question : est-ce que votre alimentation correspond à votre vie réelle ?</w:t>
      </w:r>
    </w:p>
    <w:p>
      <w:pPr>
        <w:spacing w:before="60" w:after="80"/>
        <w:jc w:val="left"/>
      </w:pPr>
      <w:r>
        <w:rPr>
          <w:rFonts w:ascii="Arial" w:cs="Arial" w:eastAsia="Arial" w:hAnsi="Arial"/>
          <w:color w:val="1A1A1A"/>
          <w:sz w:val="22"/>
          <w:szCs w:val="22"/>
        </w:rPr>
        <w:t xml:space="preserve">10 questions. 5 minutes. Une idée claire de là où vous en êtes.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20"/>
              <w:left w:type="dxa" w:w="200"/>
              <w:bottom w:type="dxa" w:w="120"/>
              <w:right w:type="dxa" w:w="200"/>
            </w:tcMar>
          </w:tcPr>
          <w:p>
            <w:r>
              <w:rPr>
                <w:rFonts w:ascii="Arial" w:cs="Arial" w:eastAsia="Arial" w:hAnsi="Arial"/>
                <w:b/>
                <w:bCs/>
                <w:color w:val="1A3C5E"/>
                <w:sz w:val="20"/>
                <w:szCs w:val="20"/>
              </w:rPr>
              <w:t xml:space="preserve">Comment répondre</w:t>
            </w:r>
          </w:p>
          <w:p>
            <w:pPr>
              <w:spacing w:before="60"/>
            </w:pPr>
            <w:r>
              <w:rPr>
                <w:rFonts w:ascii="Arial" w:cs="Arial" w:eastAsia="Arial" w:hAnsi="Arial"/>
                <w:color w:val="1A1A1A"/>
                <w:sz w:val="20"/>
                <w:szCs w:val="20"/>
              </w:rPr>
              <w:t xml:space="preserve">Pour chaque question, choisissez la réponse qui décrit le mieux votre quotidien — pas ce que vous aimeriez faire, ce que vous faites vraiment. Notez vos points à côté de chaque réponse et faites le total à la fin.</w:t>
            </w:r>
          </w:p>
          <w:p>
            <w:pPr>
              <w:spacing w:before="80"/>
            </w:pPr>
            <w:r>
              <w:rPr>
                <w:rFonts w:ascii="Arial" w:cs="Arial" w:eastAsia="Arial" w:hAnsi="Arial"/>
                <w:b/>
                <w:bCs/>
                <w:color w:val="C8A96E"/>
                <w:sz w:val="20"/>
                <w:szCs w:val="20"/>
              </w:rPr>
              <w:t xml:space="preserve">Score max : 40 points</w:t>
            </w:r>
          </w:p>
        </w:tc>
      </w:tr>
    </w:tbl>
    <w:p>
      <w:r>
        <w:t xml:space="preserve"/>
      </w:r>
    </w:p>
    <w:p>
      <w:pPr>
        <w:pBdr>
          <w:bottom w:val="single" w:color="C8A96E" w:sz="4"/>
        </w:pBdr>
        <w:spacing w:before="320" w:after="120"/>
      </w:pPr>
      <w:r>
        <w:rPr>
          <w:rFonts w:ascii="Arial" w:cs="Arial" w:eastAsia="Arial" w:hAnsi="Arial"/>
          <w:b/>
          <w:bCs/>
          <w:color w:val="1A3C5E"/>
          <w:sz w:val="28"/>
          <w:szCs w:val="28"/>
        </w:rPr>
        <w:t xml:space="preserve">Les questions</w:t>
      </w:r>
    </w:p>
    <w:p>
      <w:r>
        <w:t xml:space="preserve"/>
      </w:r>
    </w:p>
    <w:p>
      <w:pPr>
        <w:spacing w:before="200" w:after="80"/>
      </w:pPr>
      <w:r>
        <w:rPr>
          <w:rFonts w:ascii="Arial" w:cs="Arial" w:eastAsia="Arial" w:hAnsi="Arial"/>
          <w:b/>
          <w:bCs/>
          <w:color w:val="C8A96E"/>
          <w:sz w:val="22"/>
          <w:szCs w:val="22"/>
        </w:rPr>
        <w:t xml:space="preserve">Q1. </w:t>
      </w:r>
      <w:r>
        <w:rPr>
          <w:rFonts w:ascii="Arial" w:cs="Arial" w:eastAsia="Arial" w:hAnsi="Arial"/>
          <w:b/>
          <w:bCs/>
          <w:color w:val="1A3C5E"/>
          <w:sz w:val="22"/>
          <w:szCs w:val="22"/>
        </w:rPr>
        <w:t xml:space="preserve">Comment tu te sens dans les 2 heures après un repas principal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Lourd, fatigué, difficile de me concentrer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Ni bien ni mal — je ne remarque rien de particulier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Rassasié mais léger — je peux continuer normalement</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Léger, alerte, avec de l'énergie disponible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Q2. </w:t>
      </w:r>
      <w:r>
        <w:rPr>
          <w:rFonts w:ascii="Arial" w:cs="Arial" w:eastAsia="Arial" w:hAnsi="Arial"/>
          <w:b/>
          <w:bCs/>
          <w:color w:val="1A3C5E"/>
          <w:sz w:val="22"/>
          <w:szCs w:val="22"/>
        </w:rPr>
        <w:t xml:space="preserve">Vers 15h-16h dans ta journée, qu'est-ce qui se passe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m'effondre — je cherche du sucre ou du café pour tenir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ralentis nettement mais j'arrive à finir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me sens un peu moins vif, mais ça reste gérable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Mon énergie est encore là — pas de coup de barre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Q3. </w:t>
      </w:r>
      <w:r>
        <w:rPr>
          <w:rFonts w:ascii="Arial" w:cs="Arial" w:eastAsia="Arial" w:hAnsi="Arial"/>
          <w:b/>
          <w:bCs/>
          <w:color w:val="1A3C5E"/>
          <w:sz w:val="22"/>
          <w:szCs w:val="22"/>
        </w:rPr>
        <w:t xml:space="preserve">Comment tu dors en général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Mal — je me réveille souvent ou je dors beaucoup sans me sentir reposé</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Correct, mais je me lève rarement vraiment en forme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Bien la plupart du temps — quelques mauvaises nuits ponctuelles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Bien — je me lève reposé et disponible le matin</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Q4. </w:t>
      </w:r>
      <w:r>
        <w:rPr>
          <w:rFonts w:ascii="Arial" w:cs="Arial" w:eastAsia="Arial" w:hAnsi="Arial"/>
          <w:b/>
          <w:bCs/>
          <w:color w:val="1A3C5E"/>
          <w:sz w:val="22"/>
          <w:szCs w:val="22"/>
        </w:rPr>
        <w:t xml:space="preserve">Comment tu vis le passage entre semaine (repas rapides) et week-end (repas familiaux africains)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Deux mondes complètement différents — je ne sais plus quoi manger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Un grand écart — je me sens coupable dans un sens ou dans l'autre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gère, mais c'est un peu inconfortable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 de problème — j'ai trouvé un rythme qui me convient</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Q5. </w:t>
      </w:r>
      <w:r>
        <w:rPr>
          <w:rFonts w:ascii="Arial" w:cs="Arial" w:eastAsia="Arial" w:hAnsi="Arial"/>
          <w:b/>
          <w:bCs/>
          <w:color w:val="1A3C5E"/>
          <w:sz w:val="22"/>
          <w:szCs w:val="22"/>
        </w:rPr>
        <w:t xml:space="preserve">Quand tu penses à ce que tu manges, tu ressens...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De la culpabilité — j'ai l'impression de mal manger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De la confusion — je ne sais pas vraiment si c'est bon ou pas pour moi</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De l'indifférence — j'y pense peu</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De la sérénité — je mange ce que j'aime sans m'en vouloir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Q6. </w:t>
      </w:r>
      <w:r>
        <w:rPr>
          <w:rFonts w:ascii="Arial" w:cs="Arial" w:eastAsia="Arial" w:hAnsi="Arial"/>
          <w:b/>
          <w:bCs/>
          <w:color w:val="1A3C5E"/>
          <w:sz w:val="22"/>
          <w:szCs w:val="22"/>
        </w:rPr>
        <w:t xml:space="preserve">Est-ce que tu as des ballonnements, lourdeurs ou inconforts digestifs fréquents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Oui, souvent — après la plupart des repas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Oui, régulièrement — surtout certains plats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Parfois, mais rarement</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Non — ma digestion est calme et régulière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Q7. </w:t>
      </w:r>
      <w:r>
        <w:rPr>
          <w:rFonts w:ascii="Arial" w:cs="Arial" w:eastAsia="Arial" w:hAnsi="Arial"/>
          <w:b/>
          <w:bCs/>
          <w:color w:val="1A3C5E"/>
          <w:sz w:val="22"/>
          <w:szCs w:val="22"/>
        </w:rPr>
        <w:t xml:space="preserve">Est-ce que tu manges souvent les mêmes choses, en faisant surtout varier les quantités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Oui — je tourne avec 3-4 plats et je mange plus ou moins selon les jours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Plutôt oui — ma variété est limitée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Un peu — j'essaie de varier mais c'est difficile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Non — mon alimentation est variée et j'essaie régulièrement de nouvelles recettes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Q8. </w:t>
      </w:r>
      <w:r>
        <w:rPr>
          <w:rFonts w:ascii="Arial" w:cs="Arial" w:eastAsia="Arial" w:hAnsi="Arial"/>
          <w:b/>
          <w:bCs/>
          <w:color w:val="1A3C5E"/>
          <w:sz w:val="22"/>
          <w:szCs w:val="22"/>
        </w:rPr>
        <w:t xml:space="preserve">Comment tu décris ton niveau d'énergie globale ces derniers mois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Épuisé — je me sens à bout même après les repos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Fatigué souvent — je tiens mais c'est serré</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Correct — des hauts et des bas, mais ça va globalement</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Bon — j'ai l'énergie de ce que je veux faire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Q9. </w:t>
      </w:r>
      <w:r>
        <w:rPr>
          <w:rFonts w:ascii="Arial" w:cs="Arial" w:eastAsia="Arial" w:hAnsi="Arial"/>
          <w:b/>
          <w:bCs/>
          <w:color w:val="1A3C5E"/>
          <w:sz w:val="22"/>
          <w:szCs w:val="22"/>
        </w:rPr>
        <w:t xml:space="preserve">Est-ce que les outils de nutrition que tu as essayés (applis, conseils, régimes) te parlaient vraiment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Non — ils proposaient des aliments que je ne mange pas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Pas vraiment — ils ignoraient ma cuisine et mes habitudes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Un peu — j'ai dû beaucoup adapter pour que ça m'corresponde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n'ai pas vraiment utilisé d'outils de nutrition</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pPr>
        <w:spacing w:before="200" w:after="80"/>
      </w:pPr>
      <w:r>
        <w:rPr>
          <w:rFonts w:ascii="Arial" w:cs="Arial" w:eastAsia="Arial" w:hAnsi="Arial"/>
          <w:b/>
          <w:bCs/>
          <w:color w:val="C8A96E"/>
          <w:sz w:val="22"/>
          <w:szCs w:val="22"/>
        </w:rPr>
        <w:t xml:space="preserve">Q10. </w:t>
      </w:r>
      <w:r>
        <w:rPr>
          <w:rFonts w:ascii="Arial" w:cs="Arial" w:eastAsia="Arial" w:hAnsi="Arial"/>
          <w:b/>
          <w:bCs/>
          <w:color w:val="1A3C5E"/>
          <w:sz w:val="22"/>
          <w:szCs w:val="22"/>
        </w:rPr>
        <w:t xml:space="preserve">Si tu imagines une journée où tu manges bien — qu'est-ce qui ressemble le plus à ta réalité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mange peu ou je saute des repas — et le soir je compense</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1 pt</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mange correctement mais sans vraiment apprécier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2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mange ce que j'aime en essayant de ne pas trop déborder</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3 pts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626"/>
        <w:gridCol w:w="800"/>
      </w:tblGrid>
      <w:tr>
        <w:tc>
          <w:tcPr>
            <w:tcW w:type="dxa" w:w="600"/>
            <w:tcBorders>
              <w:top w:val="single" w:color="D6CFC5" w:sz="1"/>
              <w:left w:val="single" w:color="D6CFC5" w:sz="1"/>
              <w:bottom w:val="single" w:color="D6CFC5" w:sz="1"/>
              <w:right w:val="single" w:color="D6CFC5"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w:t>
            </w:r>
          </w:p>
        </w:tc>
        <w:tc>
          <w:tcPr>
            <w:tcW w:type="dxa" w:w="7626"/>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Je mange ce que j'aime, en quantité juste, et je me sens bien après</w:t>
            </w:r>
          </w:p>
        </w:tc>
        <w:tc>
          <w:tcPr>
            <w:tcW w:type="dxa" w:w="800"/>
            <w:tcBorders>
              <w:top w:val="single" w:color="D6CFC5" w:sz="1"/>
              <w:left w:val="single" w:color="D6CFC5" w:sz="1"/>
              <w:bottom w:val="single" w:color="D6CFC5" w:sz="1"/>
              <w:right w:val="single" w:color="D6CFC5" w:sz="1"/>
            </w:tcBorders>
            <w:shd w:fill="F2EDE6" w:val="clear"/>
            <w:tcMar>
              <w:top w:type="dxa" w:w="80"/>
              <w:left w:type="dxa" w:w="80"/>
              <w:bottom w:type="dxa" w:w="80"/>
              <w:right w:type="dxa" w:w="80"/>
            </w:tcMar>
            <w:vAlign w:val="center"/>
          </w:tcPr>
          <w:p>
            <w:pPr>
              <w:jc w:val="center"/>
            </w:pPr>
            <w:r>
              <w:rPr>
                <w:rFonts w:ascii="Arial" w:cs="Arial" w:eastAsia="Arial" w:hAnsi="Arial"/>
                <w:b/>
                <w:bCs/>
                <w:color w:val="C8A96E"/>
                <w:sz w:val="18"/>
                <w:szCs w:val="18"/>
              </w:rPr>
              <w:t xml:space="preserve">4 pts</w:t>
            </w:r>
          </w:p>
        </w:tc>
      </w:tr>
    </w:tbl>
    <w:p>
      <w:pPr>
        <w:spacing w:before="0" w:after="0"/>
      </w:pPr>
      <w:r>
        <w:t xml:space="preserve"/>
      </w:r>
    </w:p>
    <w:p>
      <w:pPr>
        <w:spacing w:before="40" w:after="80"/>
      </w:pPr>
      <w:r>
        <w:rPr>
          <w:rFonts w:ascii="Arial" w:cs="Arial" w:eastAsia="Arial" w:hAnsi="Arial"/>
          <w:i/>
          <w:iCs/>
          <w:color w:val="D6CFC5"/>
          <w:sz w:val="18"/>
          <w:szCs w:val="18"/>
        </w:rPr>
        <w:t xml:space="preserve">▢  Ma réponse : _______________   Score : ____</w:t>
      </w:r>
    </w:p>
    <w:p>
      <w:r>
        <w:t xml:space="preserve"/>
      </w:r>
    </w:p>
    <w:p>
      <w:r>
        <w:br w:type="page"/>
      </w:r>
    </w:p>
    <w:p>
      <w:pPr>
        <w:pBdr>
          <w:bottom w:val="single" w:color="C8A96E" w:sz="4"/>
        </w:pBdr>
        <w:spacing w:before="320" w:after="120"/>
      </w:pPr>
      <w:r>
        <w:rPr>
          <w:rFonts w:ascii="Arial" w:cs="Arial" w:eastAsia="Arial" w:hAnsi="Arial"/>
          <w:b/>
          <w:bCs/>
          <w:color w:val="1A3C5E"/>
          <w:sz w:val="28"/>
          <w:szCs w:val="28"/>
        </w:rPr>
        <w:t xml:space="preserve">Votre score — ce qu'il indique</w:t>
      </w:r>
    </w:p>
    <w:p>
      <w:r>
        <w:t xml:space="preserve"/>
      </w:r>
    </w:p>
    <w:p>
      <w:pPr>
        <w:spacing w:before="60" w:after="80"/>
        <w:jc w:val="left"/>
      </w:pPr>
      <w:r>
        <w:rPr>
          <w:rFonts w:ascii="Arial" w:cs="Arial" w:eastAsia="Arial" w:hAnsi="Arial"/>
          <w:color w:val="1A1A1A"/>
          <w:sz w:val="22"/>
          <w:szCs w:val="22"/>
        </w:rPr>
        <w:t xml:space="preserve">Additionnez les points de chacune de vos réponses.</w:t>
      </w:r>
    </w:p>
    <w:p>
      <w:pPr>
        <w:spacing w:before="120" w:after="160"/>
        <w:jc w:val="left"/>
      </w:pPr>
      <w:r>
        <w:rPr>
          <w:rFonts w:ascii="Arial" w:cs="Arial" w:eastAsia="Arial" w:hAnsi="Arial"/>
          <w:b/>
          <w:bCs/>
          <w:color w:val="1A3C5E"/>
          <w:sz w:val="24"/>
          <w:szCs w:val="24"/>
        </w:rPr>
        <w:t xml:space="preserve">Mon score total : ______ / 40</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1A3C5E" w:val="clear"/>
            <w:tcMar>
              <w:top w:type="dxa" w:w="120"/>
              <w:left w:type="dxa" w:w="200"/>
              <w:bottom w:type="dxa" w:w="120"/>
              <w:right w:type="dxa" w:w="200"/>
            </w:tcMar>
          </w:tcPr>
          <w:p>
            <w:r>
              <w:rPr>
                <w:rFonts w:ascii="Arial" w:cs="Arial" w:eastAsia="Arial" w:hAnsi="Arial"/>
                <w:b/>
                <w:bCs/>
                <w:color w:val="FFFFFF"/>
                <w:sz w:val="24"/>
                <w:szCs w:val="24"/>
              </w:rPr>
              <w:t xml:space="preserve">10 à 20 points — Un décalage réel</w:t>
            </w:r>
          </w:p>
          <w:p>
            <w:pPr>
              <w:spacing w:before="60"/>
            </w:pPr>
            <w:r>
              <w:rPr>
                <w:rFonts w:ascii="Arial" w:cs="Arial" w:eastAsia="Arial" w:hAnsi="Arial"/>
                <w:i/>
                <w:iCs/>
                <w:color w:val="FFFFFF"/>
                <w:sz w:val="20"/>
                <w:szCs w:val="20"/>
              </w:rPr>
              <w:t xml:space="preserve">Votre alimentation et votre mode de vie ne sont pas encore en accord.</w:t>
            </w:r>
          </w:p>
        </w:tc>
      </w:tr>
      <w:tr>
        <w:tc>
          <w:tcPr>
            <w:tcBorders>
              <w:top w:val="single" w:color="D6CFC5" w:sz="1"/>
              <w:left w:val="single" w:color="D6CFC5" w:sz="1"/>
              <w:bottom w:val="single" w:color="D6CFC5" w:sz="1"/>
              <w:right w:val="single" w:color="D6CFC5"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Votre corps envoie des signaux clairs — fatigue, lourdeur, inconfort. Ce n'est pas une question de volonté ou de "manger mieux". C'est un décalage entre ce que vous mangez et comment vous vivez. Ce décalage se corrige — doucement, à partir de ce que vous mangez déjà.</w:t>
            </w:r>
          </w:p>
          <w:p>
            <w:pPr>
              <w:spacing w:before="100"/>
            </w:pPr>
            <w:r>
              <w:rPr>
                <w:rFonts w:ascii="Arial" w:cs="Arial" w:eastAsia="Arial" w:hAnsi="Arial"/>
                <w:b/>
                <w:bCs/>
                <w:color w:val="1A3C5E"/>
                <w:sz w:val="20"/>
                <w:szCs w:val="20"/>
              </w:rPr>
              <w:t xml:space="preserve">Ce qui peut aider : </w:t>
            </w:r>
            <w:r>
              <w:rPr>
                <w:rFonts w:ascii="Arial" w:cs="Arial" w:eastAsia="Arial" w:hAnsi="Arial"/>
                <w:color w:val="1A1A1A"/>
                <w:sz w:val="20"/>
                <w:szCs w:val="20"/>
              </w:rPr>
              <w:t xml:space="preserve">Commencer par identifier quel signal est le plus présent dans votre quotidien. Énergie, digestion, sommeil — choisir un point d'entrée et partir de là.</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B55A00" w:val="clear"/>
            <w:tcMar>
              <w:top w:type="dxa" w:w="120"/>
              <w:left w:type="dxa" w:w="200"/>
              <w:bottom w:type="dxa" w:w="120"/>
              <w:right w:type="dxa" w:w="200"/>
            </w:tcMar>
          </w:tcPr>
          <w:p>
            <w:r>
              <w:rPr>
                <w:rFonts w:ascii="Arial" w:cs="Arial" w:eastAsia="Arial" w:hAnsi="Arial"/>
                <w:b/>
                <w:bCs/>
                <w:color w:val="FFFFFF"/>
                <w:sz w:val="24"/>
                <w:szCs w:val="24"/>
              </w:rPr>
              <w:t xml:space="preserve">21 à 30 points — Un alignement partiel</w:t>
            </w:r>
          </w:p>
          <w:p>
            <w:pPr>
              <w:spacing w:before="60"/>
            </w:pPr>
            <w:r>
              <w:rPr>
                <w:rFonts w:ascii="Arial" w:cs="Arial" w:eastAsia="Arial" w:hAnsi="Arial"/>
                <w:i/>
                <w:iCs/>
                <w:color w:val="FFFFFF"/>
                <w:sz w:val="20"/>
                <w:szCs w:val="20"/>
              </w:rPr>
              <w:t xml:space="preserve">Certaines choses fonctionnent. D'autres méritent d'être ajustées.</w:t>
            </w:r>
          </w:p>
        </w:tc>
      </w:tr>
      <w:tr>
        <w:tc>
          <w:tcPr>
            <w:tcBorders>
              <w:top w:val="single" w:color="D6CFC5" w:sz="1"/>
              <w:left w:val="single" w:color="D6CFC5" w:sz="1"/>
              <w:bottom w:val="single" w:color="D6CFC5" w:sz="1"/>
              <w:right w:val="single" w:color="D6CFC5"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Vous avez trouvé des repères qui vous conviennent. Mais il reste des zones où le corps ne suit pas — un coup de barre récurrent, une digestion irrégulière, un rapport à la nourriture pas toujours serein. Vous êtes sur le bon chemin. Quelques ajustements suffisent.</w:t>
            </w:r>
          </w:p>
          <w:p>
            <w:pPr>
              <w:spacing w:before="100"/>
            </w:pPr>
            <w:r>
              <w:rPr>
                <w:rFonts w:ascii="Arial" w:cs="Arial" w:eastAsia="Arial" w:hAnsi="Arial"/>
                <w:b/>
                <w:bCs/>
                <w:color w:val="1A3C5E"/>
                <w:sz w:val="20"/>
                <w:szCs w:val="20"/>
              </w:rPr>
              <w:t xml:space="preserve">Ce qui peut aider : </w:t>
            </w:r>
            <w:r>
              <w:rPr>
                <w:rFonts w:ascii="Arial" w:cs="Arial" w:eastAsia="Arial" w:hAnsi="Arial"/>
                <w:color w:val="1A1A1A"/>
                <w:sz w:val="20"/>
                <w:szCs w:val="20"/>
              </w:rPr>
              <w:t xml:space="preserve">Repérer dans vos réponses les 2-3 questions où vous avez eu les scores les plus bas — c'est là que l'ajustement est le plus utile.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2E5F2E" w:val="clear"/>
            <w:tcMar>
              <w:top w:type="dxa" w:w="120"/>
              <w:left w:type="dxa" w:w="200"/>
              <w:bottom w:type="dxa" w:w="120"/>
              <w:right w:type="dxa" w:w="200"/>
            </w:tcMar>
          </w:tcPr>
          <w:p>
            <w:r>
              <w:rPr>
                <w:rFonts w:ascii="Arial" w:cs="Arial" w:eastAsia="Arial" w:hAnsi="Arial"/>
                <w:b/>
                <w:bCs/>
                <w:color w:val="FFFFFF"/>
                <w:sz w:val="24"/>
                <w:szCs w:val="24"/>
              </w:rPr>
              <w:t xml:space="preserve">31 à 40 points — Un alignement solide</w:t>
            </w:r>
          </w:p>
          <w:p>
            <w:pPr>
              <w:spacing w:before="60"/>
            </w:pPr>
            <w:r>
              <w:rPr>
                <w:rFonts w:ascii="Arial" w:cs="Arial" w:eastAsia="Arial" w:hAnsi="Arial"/>
                <w:i/>
                <w:iCs/>
                <w:color w:val="FFFFFF"/>
                <w:sz w:val="20"/>
                <w:szCs w:val="20"/>
              </w:rPr>
              <w:t xml:space="preserve">Votre alimentation correspond à votre vie réelle.</w:t>
            </w:r>
          </w:p>
        </w:tc>
      </w:tr>
      <w:tr>
        <w:tc>
          <w:tcPr>
            <w:tcBorders>
              <w:top w:val="single" w:color="D6CFC5" w:sz="1"/>
              <w:left w:val="single" w:color="D6CFC5" w:sz="1"/>
              <w:bottom w:val="single" w:color="D6CFC5" w:sz="1"/>
              <w:right w:val="single" w:color="D6CFC5"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Votre corps vous répond bien. Vous mangez ce que vous aimez, dans des proportions qui fonctionnent pour vous, et vous le ressentez dans votre énergie, votre sommeil, votre rapport au repas. Ce n'est pas le résultat d'un régime — c'est le résultat d'une alimentation qui vous ressemble.</w:t>
            </w:r>
          </w:p>
          <w:p>
            <w:pPr>
              <w:spacing w:before="100"/>
            </w:pPr>
            <w:r>
              <w:rPr>
                <w:rFonts w:ascii="Arial" w:cs="Arial" w:eastAsia="Arial" w:hAnsi="Arial"/>
                <w:b/>
                <w:bCs/>
                <w:color w:val="1A3C5E"/>
                <w:sz w:val="20"/>
                <w:szCs w:val="20"/>
              </w:rPr>
              <w:t xml:space="preserve">Ce qui peut aider : </w:t>
            </w:r>
            <w:r>
              <w:rPr>
                <w:rFonts w:ascii="Arial" w:cs="Arial" w:eastAsia="Arial" w:hAnsi="Arial"/>
                <w:color w:val="1A1A1A"/>
                <w:sz w:val="20"/>
                <w:szCs w:val="20"/>
              </w:rPr>
              <w:t xml:space="preserve">Continuer à écouter ce que votre corps indique. L'alignement n'est pas figé — il s'ajuste avec la vie qui change.</w:t>
            </w:r>
          </w:p>
        </w:tc>
      </w:tr>
    </w:tbl>
    <w:p>
      <w:r>
        <w:t xml:space="preserve"/>
      </w:r>
    </w:p>
    <w:p>
      <w:r>
        <w:t xml:space="preserve"/>
      </w:r>
    </w:p>
    <w:p>
      <w:pPr>
        <w:pBdr>
          <w:top w:val="single" w:color="C8A96E" w:sz="4"/>
        </w:pBdr>
        <w:spacing w:before="480"/>
      </w:pPr>
      <w:r>
        <w:rPr>
          <w:rFonts w:ascii="Arial" w:cs="Arial" w:eastAsia="Arial" w:hAnsi="Arial"/>
          <w:i/>
          <w:iCs/>
          <w:color w:val="C8A96E"/>
          <w:sz w:val="18"/>
          <w:szCs w:val="18"/>
        </w:rPr>
        <w:t xml:space="preserve">Ce quiz est un outil de réflexion — pas un diagnostic médical. Pour aller plus loin : akeli.fr</w:t>
      </w:r>
    </w:p>
    <w:p>
      <w:pPr>
        <w:spacing w:before="40"/>
      </w:pPr>
      <w:r>
        <w:rPr>
          <w:rFonts w:ascii="Arial" w:cs="Arial" w:eastAsia="Arial" w:hAnsi="Arial"/>
          <w:color w:val="D6CFC5"/>
          <w:sz w:val="18"/>
          <w:szCs w:val="18"/>
        </w:rPr>
        <w:t xml:space="preserve">AKELI — Votre alimentation, enfin au bon endroit.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2026-03-08T18:07:05.489Z</dcterms:created>
  <dcterms:modified xsi:type="dcterms:W3CDTF">2026-03-08T18:07:05.490Z</dcterms:modified>
</cp:coreProperties>
</file>

<file path=docProps/custom.xml><?xml version="1.0" encoding="utf-8"?>
<Properties xmlns="http://schemas.openxmlformats.org/officeDocument/2006/custom-properties" xmlns:vt="http://schemas.openxmlformats.org/officeDocument/2006/docPropsVTypes"/>
</file>