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4E" w:rsidRDefault="00344C4E" w:rsidP="00344C4E">
      <w:pPr>
        <w:rPr>
          <w:rFonts w:ascii="Calibri" w:hAnsi="Calibri"/>
        </w:rPr>
      </w:pPr>
      <w:r>
        <w:rPr>
          <w:rFonts w:ascii="Calibri" w:hAnsi="Calibri"/>
        </w:rPr>
        <w:t>Here are our current status and questions for Agfa:</w:t>
      </w:r>
    </w:p>
    <w:p w:rsidR="00344C4E" w:rsidRDefault="00344C4E" w:rsidP="00344C4E">
      <w:pPr>
        <w:rPr>
          <w:rFonts w:ascii="Calibri" w:hAnsi="Calibri"/>
        </w:rPr>
      </w:pPr>
    </w:p>
    <w:p w:rsidR="00344C4E" w:rsidRDefault="00344C4E" w:rsidP="00344C4E">
      <w:pPr>
        <w:numPr>
          <w:ilvl w:val="0"/>
          <w:numId w:val="8"/>
        </w:numPr>
        <w:rPr>
          <w:rFonts w:ascii="Calibri" w:eastAsia="Times New Roman" w:hAnsi="Calibri"/>
        </w:rPr>
      </w:pPr>
      <w:r>
        <w:rPr>
          <w:rFonts w:ascii="Calibri" w:eastAsia="Times New Roman" w:hAnsi="Calibri"/>
        </w:rPr>
        <w:t>All OVAs are “deployed” as VMs at this point, but are not configured on proper datastores yet. They are all sitting on our temp datastore that is on the “extra unused” disks.</w:t>
      </w:r>
    </w:p>
    <w:p w:rsidR="00344C4E" w:rsidRDefault="00344C4E" w:rsidP="00344C4E">
      <w:pPr>
        <w:numPr>
          <w:ilvl w:val="0"/>
          <w:numId w:val="8"/>
        </w:numPr>
        <w:rPr>
          <w:rFonts w:ascii="Calibri" w:eastAsia="Times New Roman" w:hAnsi="Calibri"/>
        </w:rPr>
      </w:pPr>
      <w:r>
        <w:rPr>
          <w:rFonts w:ascii="Calibri" w:eastAsia="Times New Roman" w:hAnsi="Calibri"/>
        </w:rPr>
        <w:t xml:space="preserve">Windows VMs have been </w:t>
      </w:r>
      <w:proofErr w:type="spellStart"/>
      <w:r>
        <w:rPr>
          <w:rFonts w:ascii="Calibri" w:eastAsia="Times New Roman" w:hAnsi="Calibri"/>
        </w:rPr>
        <w:t>IP’d</w:t>
      </w:r>
      <w:proofErr w:type="spellEnd"/>
      <w:r>
        <w:rPr>
          <w:rFonts w:ascii="Calibri" w:eastAsia="Times New Roman" w:hAnsi="Calibri"/>
        </w:rPr>
        <w:t xml:space="preserve"> and renamed appropriately.  </w:t>
      </w:r>
    </w:p>
    <w:p w:rsidR="00344C4E" w:rsidRDefault="00344C4E" w:rsidP="00344C4E">
      <w:pPr>
        <w:numPr>
          <w:ilvl w:val="0"/>
          <w:numId w:val="8"/>
        </w:numPr>
        <w:rPr>
          <w:rFonts w:ascii="Calibri" w:eastAsia="Times New Roman" w:hAnsi="Calibri"/>
        </w:rPr>
      </w:pPr>
      <w:r>
        <w:rPr>
          <w:rFonts w:ascii="Calibri" w:eastAsia="Times New Roman" w:hAnsi="Calibri"/>
        </w:rPr>
        <w:t xml:space="preserve">Unix VMs have not been </w:t>
      </w:r>
      <w:proofErr w:type="spellStart"/>
      <w:r>
        <w:rPr>
          <w:rFonts w:ascii="Calibri" w:eastAsia="Times New Roman" w:hAnsi="Calibri"/>
        </w:rPr>
        <w:t>IP’d</w:t>
      </w:r>
      <w:proofErr w:type="spellEnd"/>
      <w:r>
        <w:rPr>
          <w:rFonts w:ascii="Calibri" w:eastAsia="Times New Roman" w:hAnsi="Calibri"/>
        </w:rPr>
        <w:t xml:space="preserve"> per the questions below. Once they’re answered, I’ll set IPs and hostnames.</w:t>
      </w:r>
    </w:p>
    <w:p w:rsidR="00344C4E" w:rsidRDefault="00344C4E" w:rsidP="00344C4E">
      <w:pPr>
        <w:numPr>
          <w:ilvl w:val="0"/>
          <w:numId w:val="8"/>
        </w:numPr>
        <w:rPr>
          <w:rFonts w:ascii="Calibri" w:eastAsia="Times New Roman" w:hAnsi="Calibri"/>
        </w:rPr>
      </w:pPr>
      <w:r>
        <w:rPr>
          <w:rFonts w:ascii="Calibri" w:eastAsia="Times New Roman" w:hAnsi="Calibri"/>
        </w:rPr>
        <w:t xml:space="preserve">IPs </w:t>
      </w:r>
      <w:proofErr w:type="gramStart"/>
      <w:r>
        <w:rPr>
          <w:rFonts w:ascii="Calibri" w:eastAsia="Times New Roman" w:hAnsi="Calibri"/>
        </w:rPr>
        <w:t>are</w:t>
      </w:r>
      <w:proofErr w:type="gramEnd"/>
      <w:r>
        <w:rPr>
          <w:rFonts w:ascii="Calibri" w:eastAsia="Times New Roman" w:hAnsi="Calibri"/>
        </w:rPr>
        <w:t xml:space="preserve"> in the attached sheet.</w:t>
      </w:r>
    </w:p>
    <w:p w:rsidR="00344C4E" w:rsidRDefault="00344C4E" w:rsidP="00344C4E">
      <w:pPr>
        <w:numPr>
          <w:ilvl w:val="0"/>
          <w:numId w:val="8"/>
        </w:numPr>
        <w:rPr>
          <w:rFonts w:ascii="Calibri" w:eastAsia="Times New Roman" w:hAnsi="Calibri"/>
        </w:rPr>
      </w:pPr>
      <w:r>
        <w:rPr>
          <w:rFonts w:ascii="Calibri" w:eastAsia="Times New Roman" w:hAnsi="Calibri"/>
        </w:rPr>
        <w:t>Pending support access to finalize the NAS shares &amp; quotas – the file servers &amp; file systems are up.</w:t>
      </w:r>
    </w:p>
    <w:p w:rsidR="00344C4E" w:rsidRDefault="00344C4E" w:rsidP="00344C4E">
      <w:pPr>
        <w:rPr>
          <w:rFonts w:ascii="Calibri" w:hAnsi="Calibri"/>
        </w:rPr>
      </w:pPr>
    </w:p>
    <w:p w:rsidR="00344C4E" w:rsidRDefault="00344C4E" w:rsidP="00344C4E">
      <w:pPr>
        <w:rPr>
          <w:rFonts w:ascii="Calibri" w:hAnsi="Calibri"/>
        </w:rPr>
      </w:pPr>
      <w:r>
        <w:rPr>
          <w:rFonts w:ascii="Calibri" w:hAnsi="Calibri"/>
        </w:rPr>
        <w:t>General Questions:</w:t>
      </w:r>
    </w:p>
    <w:p w:rsidR="00344C4E" w:rsidRDefault="00344C4E" w:rsidP="00344C4E">
      <w:pPr>
        <w:numPr>
          <w:ilvl w:val="0"/>
          <w:numId w:val="9"/>
        </w:numPr>
        <w:rPr>
          <w:rFonts w:ascii="Calibri" w:eastAsia="Times New Roman" w:hAnsi="Calibri"/>
        </w:rPr>
      </w:pPr>
      <w:r>
        <w:rPr>
          <w:rFonts w:ascii="Calibri" w:eastAsia="Times New Roman" w:hAnsi="Calibri"/>
        </w:rPr>
        <w:t>Everything that came from the OLR6U8 OVA has three network interfaces.  Do I just configure an IP on eth0, or do they all need IPs on each interface?  If they only need eth0, can I remove the others from the VM configuration to avoid confusion?</w:t>
      </w:r>
    </w:p>
    <w:p w:rsidR="00344C4E" w:rsidRDefault="00344C4E" w:rsidP="00344C4E">
      <w:pPr>
        <w:numPr>
          <w:ilvl w:val="0"/>
          <w:numId w:val="9"/>
        </w:numPr>
        <w:rPr>
          <w:rFonts w:ascii="Calibri" w:eastAsia="Times New Roman" w:hAnsi="Calibri"/>
        </w:rPr>
      </w:pPr>
      <w:r>
        <w:rPr>
          <w:rFonts w:ascii="Calibri" w:eastAsia="Times New Roman" w:hAnsi="Calibri"/>
        </w:rPr>
        <w:t xml:space="preserve">Similarly, EI_8_TF_7_July_2016, also </w:t>
      </w:r>
      <w:proofErr w:type="spellStart"/>
      <w:r>
        <w:rPr>
          <w:rFonts w:ascii="Calibri" w:eastAsia="Times New Roman" w:hAnsi="Calibri"/>
        </w:rPr>
        <w:t>linux</w:t>
      </w:r>
      <w:proofErr w:type="spellEnd"/>
      <w:r>
        <w:rPr>
          <w:rFonts w:ascii="Calibri" w:eastAsia="Times New Roman" w:hAnsi="Calibri"/>
        </w:rPr>
        <w:t xml:space="preserve">, has two network interfaces, although only eth0 is configured to connect from </w:t>
      </w:r>
      <w:proofErr w:type="spellStart"/>
      <w:r>
        <w:rPr>
          <w:rFonts w:ascii="Calibri" w:eastAsia="Times New Roman" w:hAnsi="Calibri"/>
        </w:rPr>
        <w:t>vsphere</w:t>
      </w:r>
      <w:proofErr w:type="spellEnd"/>
      <w:r>
        <w:rPr>
          <w:rFonts w:ascii="Calibri" w:eastAsia="Times New Roman" w:hAnsi="Calibri"/>
        </w:rPr>
        <w:t>.  Can I remove eth1?</w:t>
      </w:r>
    </w:p>
    <w:p w:rsidR="00344C4E" w:rsidRDefault="00344C4E" w:rsidP="00344C4E">
      <w:pPr>
        <w:numPr>
          <w:ilvl w:val="0"/>
          <w:numId w:val="9"/>
        </w:numPr>
        <w:rPr>
          <w:rFonts w:ascii="Calibri" w:eastAsia="Times New Roman" w:hAnsi="Calibri"/>
        </w:rPr>
      </w:pPr>
      <w:r>
        <w:rPr>
          <w:rFonts w:ascii="Calibri" w:eastAsia="Times New Roman" w:hAnsi="Calibri"/>
        </w:rPr>
        <w:t>Do windows VMs need to be joined to a domain?  Currently there is no Domain Controller for this VM deployment.  For that matter, do the NAS file servers need to be joined to the domain as well?</w:t>
      </w:r>
    </w:p>
    <w:p w:rsidR="00344C4E" w:rsidRDefault="00344C4E" w:rsidP="00344C4E">
      <w:pPr>
        <w:numPr>
          <w:ilvl w:val="0"/>
          <w:numId w:val="9"/>
        </w:numPr>
        <w:rPr>
          <w:rFonts w:ascii="Calibri" w:eastAsia="Times New Roman" w:hAnsi="Calibri"/>
        </w:rPr>
      </w:pPr>
      <w:r>
        <w:rPr>
          <w:rFonts w:ascii="Calibri" w:eastAsia="Times New Roman" w:hAnsi="Calibri"/>
        </w:rPr>
        <w:t>I still don’t know where to put the VM configuration files and swap space – see below for details.</w:t>
      </w:r>
    </w:p>
    <w:p w:rsidR="00344C4E" w:rsidRDefault="00344C4E" w:rsidP="00344C4E">
      <w:pPr>
        <w:numPr>
          <w:ilvl w:val="0"/>
          <w:numId w:val="9"/>
        </w:numPr>
        <w:rPr>
          <w:rFonts w:ascii="Calibri" w:eastAsia="Times New Roman" w:hAnsi="Calibri"/>
        </w:rPr>
      </w:pPr>
      <w:r>
        <w:rPr>
          <w:rFonts w:ascii="Calibri" w:eastAsia="Times New Roman" w:hAnsi="Calibri"/>
        </w:rPr>
        <w:t>To be clear – I don’t need assistance deploying the OVAs – I need clarification on how the AGFA design spec lines up with the deployed virtual environment.</w:t>
      </w:r>
    </w:p>
    <w:p w:rsidR="00344C4E" w:rsidRDefault="00344C4E" w:rsidP="00344C4E">
      <w:pPr>
        <w:rPr>
          <w:rFonts w:ascii="Calibri" w:hAnsi="Calibri"/>
        </w:rPr>
      </w:pPr>
    </w:p>
    <w:p w:rsidR="00344C4E" w:rsidRDefault="00344C4E" w:rsidP="00344C4E">
      <w:pPr>
        <w:rPr>
          <w:rFonts w:ascii="Calibri" w:hAnsi="Calibri"/>
        </w:rPr>
      </w:pPr>
      <w:r>
        <w:rPr>
          <w:rFonts w:ascii="Calibri" w:hAnsi="Calibri"/>
        </w:rPr>
        <w:t xml:space="preserve">VM-Specific questions: </w:t>
      </w:r>
    </w:p>
    <w:p w:rsidR="00344C4E" w:rsidRDefault="00344C4E" w:rsidP="00344C4E">
      <w:pPr>
        <w:rPr>
          <w:rFonts w:ascii="Calibri" w:hAnsi="Calibri"/>
        </w:rPr>
      </w:pPr>
      <w:r>
        <w:rPr>
          <w:rFonts w:ascii="Calibri" w:hAnsi="Calibri"/>
        </w:rPr>
        <w:t>This is all related to the lack of direction on storage for VMs.  As has previously been asked to, and confirmed by, AGFA:</w:t>
      </w:r>
    </w:p>
    <w:p w:rsidR="00344C4E" w:rsidRDefault="00344C4E" w:rsidP="00344C4E">
      <w:pPr>
        <w:rPr>
          <w:rFonts w:ascii="Calibri" w:hAnsi="Calibri"/>
          <w:color w:val="000000"/>
        </w:rPr>
      </w:pPr>
      <w:r>
        <w:rPr>
          <w:rFonts w:ascii="Calibri" w:hAnsi="Calibri"/>
        </w:rPr>
        <w:t xml:space="preserve">“All LUNs should be individually provisioned volumes, provisioned to the </w:t>
      </w:r>
      <w:proofErr w:type="spellStart"/>
      <w:r>
        <w:rPr>
          <w:rFonts w:ascii="Calibri" w:hAnsi="Calibri"/>
        </w:rPr>
        <w:t>vsphere</w:t>
      </w:r>
      <w:proofErr w:type="spellEnd"/>
      <w:r>
        <w:rPr>
          <w:rFonts w:ascii="Calibri" w:hAnsi="Calibri"/>
        </w:rPr>
        <w:t xml:space="preserve"> environment, and a VMFS datastore created on each.” - </w:t>
      </w:r>
      <w:r>
        <w:rPr>
          <w:rFonts w:ascii="Calibri" w:hAnsi="Calibri"/>
          <w:color w:val="000000"/>
        </w:rPr>
        <w:t>received confirmation from David and his team that we’re spot-on with our understanding of the design spec.</w:t>
      </w:r>
    </w:p>
    <w:p w:rsidR="00344C4E" w:rsidRDefault="00344C4E" w:rsidP="00344C4E">
      <w:pPr>
        <w:rPr>
          <w:rFonts w:ascii="Calibri" w:hAnsi="Calibri"/>
          <w:color w:val="000000"/>
        </w:rPr>
      </w:pPr>
      <w:r>
        <w:rPr>
          <w:rFonts w:ascii="Calibri" w:hAnsi="Calibri"/>
          <w:color w:val="000000"/>
        </w:rPr>
        <w:t xml:space="preserve">Since no RDMs are in play, all VM data must live on one of those confirmed datastores. As there is not yet a detailed mapping of VM to datastore, here are my observations based on what the deployed VMs actually look like.  As mentioned previously, we can storage </w:t>
      </w:r>
      <w:proofErr w:type="spellStart"/>
      <w:r>
        <w:rPr>
          <w:rFonts w:ascii="Calibri" w:hAnsi="Calibri"/>
          <w:color w:val="000000"/>
        </w:rPr>
        <w:t>vmotion</w:t>
      </w:r>
      <w:proofErr w:type="spellEnd"/>
      <w:r>
        <w:rPr>
          <w:rFonts w:ascii="Calibri" w:hAnsi="Calibri"/>
          <w:color w:val="000000"/>
        </w:rPr>
        <w:t xml:space="preserve"> the VM config/swap to one </w:t>
      </w:r>
      <w:proofErr w:type="spellStart"/>
      <w:r>
        <w:rPr>
          <w:rFonts w:ascii="Calibri" w:hAnsi="Calibri"/>
          <w:color w:val="000000"/>
        </w:rPr>
        <w:t>vmfs</w:t>
      </w:r>
      <w:proofErr w:type="spellEnd"/>
      <w:r>
        <w:rPr>
          <w:rFonts w:ascii="Calibri" w:hAnsi="Calibri"/>
          <w:color w:val="000000"/>
        </w:rPr>
        <w:t xml:space="preserve"> datastore, and hard drives/</w:t>
      </w:r>
      <w:proofErr w:type="spellStart"/>
      <w:r>
        <w:rPr>
          <w:rFonts w:ascii="Calibri" w:hAnsi="Calibri"/>
          <w:color w:val="000000"/>
        </w:rPr>
        <w:t>vmdks</w:t>
      </w:r>
      <w:proofErr w:type="spellEnd"/>
      <w:r>
        <w:rPr>
          <w:rFonts w:ascii="Calibri" w:hAnsi="Calibri"/>
          <w:color w:val="000000"/>
        </w:rPr>
        <w:t xml:space="preserve"> individually to others, but I need to know where. </w:t>
      </w:r>
    </w:p>
    <w:p w:rsidR="00344C4E" w:rsidRDefault="00344C4E" w:rsidP="00344C4E">
      <w:pPr>
        <w:rPr>
          <w:rFonts w:ascii="Calibri" w:hAnsi="Calibri"/>
        </w:rPr>
      </w:pPr>
    </w:p>
    <w:p w:rsidR="00344C4E" w:rsidRDefault="00344C4E" w:rsidP="00344C4E">
      <w:pPr>
        <w:rPr>
          <w:rFonts w:ascii="Calibri" w:hAnsi="Calibri"/>
        </w:rPr>
      </w:pPr>
      <w:r>
        <w:rPr>
          <w:rFonts w:ascii="Calibri" w:hAnsi="Calibri"/>
        </w:rPr>
        <w:t>Additionally, there are 6 defined datastores in the design spec that have no VMs assigned to them – are these perhaps to be used for the config/swap/</w:t>
      </w:r>
      <w:proofErr w:type="spellStart"/>
      <w:r>
        <w:rPr>
          <w:rFonts w:ascii="Calibri" w:hAnsi="Calibri"/>
        </w:rPr>
        <w:t>etc</w:t>
      </w:r>
      <w:proofErr w:type="spellEnd"/>
      <w:r>
        <w:rPr>
          <w:rFonts w:ascii="Calibri" w:hAnsi="Calibri"/>
        </w:rPr>
        <w:t>?  If not that – why are they there?</w:t>
      </w:r>
    </w:p>
    <w:p w:rsidR="00344C4E" w:rsidRDefault="00344C4E" w:rsidP="00344C4E">
      <w:pPr>
        <w:rPr>
          <w:rFonts w:ascii="Calibri" w:hAnsi="Calibri"/>
          <w:color w:val="000000"/>
        </w:rPr>
      </w:pPr>
      <w:r>
        <w:rPr>
          <w:rFonts w:ascii="Calibri" w:hAnsi="Calibri"/>
          <w:color w:val="000000"/>
        </w:rPr>
        <w:t>APP Cluster ESXi    VMFS DS Prod App Local - 740GB +12% = 829GB</w:t>
      </w:r>
    </w:p>
    <w:p w:rsidR="00344C4E" w:rsidRDefault="00344C4E" w:rsidP="00344C4E">
      <w:pPr>
        <w:rPr>
          <w:rFonts w:ascii="Calibri" w:hAnsi="Calibri"/>
          <w:color w:val="000000"/>
        </w:rPr>
      </w:pPr>
      <w:r>
        <w:rPr>
          <w:rFonts w:ascii="Calibri" w:hAnsi="Calibri"/>
          <w:color w:val="000000"/>
        </w:rPr>
        <w:t>APP Cluster ESXi    VMFS DS Prod App Rep   - 535GB +12% = 600GB</w:t>
      </w:r>
    </w:p>
    <w:p w:rsidR="00344C4E" w:rsidRDefault="00344C4E" w:rsidP="00344C4E">
      <w:pPr>
        <w:rPr>
          <w:rFonts w:ascii="Calibri" w:hAnsi="Calibri"/>
          <w:color w:val="000000"/>
        </w:rPr>
      </w:pPr>
      <w:r>
        <w:rPr>
          <w:rFonts w:ascii="Calibri" w:hAnsi="Calibri"/>
          <w:color w:val="000000"/>
        </w:rPr>
        <w:t>TEST Cluster ESXi   VMFS DS Test           - 710GB +12% = 796GB</w:t>
      </w:r>
    </w:p>
    <w:p w:rsidR="00344C4E" w:rsidRDefault="00344C4E" w:rsidP="00344C4E">
      <w:pPr>
        <w:rPr>
          <w:rFonts w:ascii="Calibri" w:hAnsi="Calibri"/>
          <w:color w:val="000000"/>
        </w:rPr>
      </w:pPr>
      <w:proofErr w:type="spellStart"/>
      <w:proofErr w:type="gramStart"/>
      <w:r>
        <w:rPr>
          <w:rFonts w:ascii="Calibri" w:hAnsi="Calibri"/>
          <w:color w:val="000000"/>
        </w:rPr>
        <w:t>vDP</w:t>
      </w:r>
      <w:proofErr w:type="spellEnd"/>
      <w:proofErr w:type="gramEnd"/>
      <w:r>
        <w:rPr>
          <w:rFonts w:ascii="Calibri" w:hAnsi="Calibri"/>
          <w:color w:val="000000"/>
        </w:rPr>
        <w:t>         VMFS DS Backup              - 2775GB +12% = 3108GB</w:t>
      </w:r>
    </w:p>
    <w:p w:rsidR="00344C4E" w:rsidRDefault="00344C4E" w:rsidP="00344C4E">
      <w:pPr>
        <w:rPr>
          <w:rFonts w:ascii="Calibri" w:hAnsi="Calibri"/>
          <w:color w:val="000000"/>
        </w:rPr>
      </w:pPr>
      <w:r>
        <w:rPr>
          <w:rFonts w:ascii="Calibri" w:hAnsi="Calibri"/>
          <w:color w:val="000000"/>
        </w:rPr>
        <w:t>DB Cluster ESXi    VMFS DS Prod DB Local   - 120GB +12% = 135GB</w:t>
      </w:r>
    </w:p>
    <w:p w:rsidR="00344C4E" w:rsidRDefault="00344C4E" w:rsidP="00344C4E">
      <w:pPr>
        <w:rPr>
          <w:rFonts w:ascii="Calibri" w:hAnsi="Calibri"/>
          <w:color w:val="000000"/>
        </w:rPr>
      </w:pPr>
      <w:r>
        <w:rPr>
          <w:rFonts w:ascii="Calibri" w:hAnsi="Calibri"/>
          <w:color w:val="000000"/>
        </w:rPr>
        <w:t>DB Cluster ESXi    VMFS DS Prod DB REP     - 670GB +12% = 751GB</w:t>
      </w:r>
    </w:p>
    <w:p w:rsidR="00344C4E" w:rsidRDefault="00344C4E" w:rsidP="00344C4E">
      <w:pPr>
        <w:rPr>
          <w:rFonts w:ascii="Calibri" w:hAnsi="Calibri"/>
        </w:rPr>
      </w:pPr>
    </w:p>
    <w:p w:rsidR="00344C4E" w:rsidRDefault="00344C4E" w:rsidP="00344C4E">
      <w:pPr>
        <w:rPr>
          <w:rFonts w:ascii="Calibri" w:hAnsi="Calibri"/>
          <w:color w:val="000000"/>
        </w:rPr>
      </w:pPr>
    </w:p>
    <w:p w:rsidR="00344C4E" w:rsidRDefault="00344C4E" w:rsidP="00344C4E">
      <w:pPr>
        <w:rPr>
          <w:rFonts w:ascii="Calibri" w:hAnsi="Calibri"/>
          <w:color w:val="000000"/>
        </w:rPr>
      </w:pPr>
      <w:r>
        <w:rPr>
          <w:rFonts w:ascii="Calibri" w:hAnsi="Calibri"/>
          <w:color w:val="000000"/>
        </w:rPr>
        <w:t>Here are 4 screenshots for the 4 OVAs – everything from the same OVA looks the similar, just with different names.</w:t>
      </w:r>
    </w:p>
    <w:p w:rsidR="00344C4E" w:rsidRDefault="00344C4E" w:rsidP="00344C4E">
      <w:pPr>
        <w:numPr>
          <w:ilvl w:val="0"/>
          <w:numId w:val="10"/>
        </w:numPr>
        <w:rPr>
          <w:rFonts w:ascii="Calibri" w:eastAsia="Times New Roman" w:hAnsi="Calibri"/>
          <w:color w:val="000000"/>
        </w:rPr>
      </w:pPr>
      <w:r>
        <w:rPr>
          <w:rFonts w:ascii="Calibri" w:eastAsia="Times New Roman" w:hAnsi="Calibri"/>
          <w:color w:val="000000"/>
        </w:rPr>
        <w:t>OLR6U8 – 36G &amp; 51G hard drives.</w:t>
      </w:r>
      <w:r>
        <w:rPr>
          <w:rFonts w:eastAsia="Times New Roman"/>
          <w:color w:val="000000"/>
        </w:rPr>
        <w:t xml:space="preserve"> </w:t>
      </w:r>
    </w:p>
    <w:p w:rsidR="00344C4E" w:rsidRDefault="00344C4E" w:rsidP="00344C4E">
      <w:pPr>
        <w:numPr>
          <w:ilvl w:val="1"/>
          <w:numId w:val="10"/>
        </w:numPr>
        <w:rPr>
          <w:rFonts w:ascii="Calibri" w:eastAsia="Times New Roman" w:hAnsi="Calibri"/>
          <w:color w:val="000000"/>
        </w:rPr>
      </w:pPr>
      <w:r>
        <w:rPr>
          <w:rFonts w:ascii="Calibri" w:eastAsia="Times New Roman" w:hAnsi="Calibri"/>
          <w:color w:val="000000"/>
        </w:rPr>
        <w:lastRenderedPageBreak/>
        <w:t>Need to know where the config goes</w:t>
      </w:r>
    </w:p>
    <w:p w:rsidR="00344C4E" w:rsidRDefault="00344C4E" w:rsidP="00344C4E">
      <w:pPr>
        <w:numPr>
          <w:ilvl w:val="1"/>
          <w:numId w:val="10"/>
        </w:numPr>
        <w:rPr>
          <w:rFonts w:ascii="Calibri" w:eastAsia="Times New Roman" w:hAnsi="Calibri"/>
          <w:color w:val="000000"/>
        </w:rPr>
      </w:pPr>
      <w:r>
        <w:rPr>
          <w:rFonts w:ascii="Calibri" w:eastAsia="Times New Roman" w:hAnsi="Calibri"/>
          <w:color w:val="000000"/>
        </w:rPr>
        <w:t>Need to know where HD1 (36G) goes</w:t>
      </w:r>
    </w:p>
    <w:p w:rsidR="00344C4E" w:rsidRDefault="00344C4E" w:rsidP="00344C4E">
      <w:pPr>
        <w:numPr>
          <w:ilvl w:val="1"/>
          <w:numId w:val="10"/>
        </w:numPr>
        <w:rPr>
          <w:rFonts w:ascii="Calibri" w:eastAsia="Times New Roman" w:hAnsi="Calibri"/>
          <w:color w:val="000000"/>
        </w:rPr>
      </w:pPr>
      <w:r>
        <w:rPr>
          <w:rFonts w:ascii="Calibri" w:eastAsia="Times New Roman" w:hAnsi="Calibri"/>
          <w:color w:val="000000"/>
        </w:rPr>
        <w:t>Need to know where HD2 (51G) goes</w:t>
      </w:r>
    </w:p>
    <w:p w:rsidR="00344C4E" w:rsidRDefault="00344C4E" w:rsidP="00344C4E">
      <w:pPr>
        <w:numPr>
          <w:ilvl w:val="1"/>
          <w:numId w:val="10"/>
        </w:numPr>
        <w:rPr>
          <w:rFonts w:ascii="Calibri" w:eastAsia="Times New Roman" w:hAnsi="Calibri"/>
          <w:color w:val="000000"/>
        </w:rPr>
      </w:pPr>
      <w:r>
        <w:rPr>
          <w:rFonts w:ascii="Calibri" w:eastAsia="Times New Roman" w:hAnsi="Calibri"/>
          <w:color w:val="000000"/>
        </w:rPr>
        <w:t xml:space="preserve">This </w:t>
      </w:r>
      <w:proofErr w:type="gramStart"/>
      <w:r>
        <w:rPr>
          <w:rFonts w:ascii="Calibri" w:eastAsia="Times New Roman" w:hAnsi="Calibri"/>
          <w:color w:val="000000"/>
        </w:rPr>
        <w:t>OVA</w:t>
      </w:r>
      <w:proofErr w:type="gramEnd"/>
      <w:r>
        <w:rPr>
          <w:rFonts w:ascii="Calibri" w:eastAsia="Times New Roman" w:hAnsi="Calibri"/>
          <w:color w:val="000000"/>
        </w:rPr>
        <w:t xml:space="preserve"> comes with a pre-defined memory reservation, which consumes all VM memory at the host level (8GB) and does not require swap space.</w:t>
      </w:r>
    </w:p>
    <w:p w:rsidR="00344C4E" w:rsidRDefault="00344C4E" w:rsidP="00344C4E">
      <w:pPr>
        <w:ind w:firstLine="720"/>
        <w:rPr>
          <w:rFonts w:ascii="Calibri" w:hAnsi="Calibri"/>
        </w:rPr>
      </w:pPr>
      <w:r>
        <w:rPr>
          <w:noProof/>
        </w:rPr>
        <w:drawing>
          <wp:inline distT="0" distB="0" distL="0" distR="0">
            <wp:extent cx="3162935" cy="2158365"/>
            <wp:effectExtent l="0" t="0" r="0" b="0"/>
            <wp:docPr id="8" name="Picture 8" descr="cid:image007.png@01D2FEDB.E9D8A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FEDB.E9D8ACF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935" cy="2158365"/>
                    </a:xfrm>
                    <a:prstGeom prst="rect">
                      <a:avLst/>
                    </a:prstGeom>
                    <a:noFill/>
                    <a:ln>
                      <a:noFill/>
                    </a:ln>
                  </pic:spPr>
                </pic:pic>
              </a:graphicData>
            </a:graphic>
          </wp:inline>
        </w:drawing>
      </w:r>
    </w:p>
    <w:p w:rsidR="00344C4E" w:rsidRDefault="00344C4E" w:rsidP="00344C4E">
      <w:pPr>
        <w:numPr>
          <w:ilvl w:val="0"/>
          <w:numId w:val="11"/>
        </w:numPr>
        <w:rPr>
          <w:rFonts w:ascii="Calibri" w:eastAsia="Times New Roman" w:hAnsi="Calibri"/>
        </w:rPr>
      </w:pPr>
      <w:r>
        <w:rPr>
          <w:rFonts w:ascii="Calibri" w:eastAsia="Times New Roman" w:hAnsi="Calibri"/>
        </w:rPr>
        <w:t>WIN2012R2_03_may_2017 – 100GB HD</w:t>
      </w:r>
      <w:r>
        <w:rPr>
          <w:rFonts w:eastAsia="Times New Roman"/>
        </w:rPr>
        <w:t xml:space="preserve"> </w:t>
      </w:r>
    </w:p>
    <w:p w:rsidR="00344C4E" w:rsidRDefault="00344C4E" w:rsidP="00344C4E">
      <w:pPr>
        <w:numPr>
          <w:ilvl w:val="1"/>
          <w:numId w:val="11"/>
        </w:numPr>
        <w:rPr>
          <w:rFonts w:ascii="Calibri" w:eastAsia="Times New Roman" w:hAnsi="Calibri"/>
        </w:rPr>
      </w:pPr>
      <w:r>
        <w:rPr>
          <w:rFonts w:ascii="Calibri" w:eastAsia="Times New Roman" w:hAnsi="Calibri"/>
        </w:rPr>
        <w:t>Need to know where the config/swap goes</w:t>
      </w:r>
    </w:p>
    <w:p w:rsidR="00344C4E" w:rsidRDefault="00344C4E" w:rsidP="00344C4E">
      <w:pPr>
        <w:numPr>
          <w:ilvl w:val="1"/>
          <w:numId w:val="11"/>
        </w:numPr>
        <w:rPr>
          <w:rFonts w:ascii="Calibri" w:eastAsia="Times New Roman" w:hAnsi="Calibri"/>
        </w:rPr>
      </w:pPr>
      <w:r>
        <w:rPr>
          <w:rFonts w:ascii="Calibri" w:eastAsia="Times New Roman" w:hAnsi="Calibri"/>
        </w:rPr>
        <w:t>Need to know where HD1 (100GB) goes</w:t>
      </w:r>
    </w:p>
    <w:p w:rsidR="00344C4E" w:rsidRDefault="00344C4E" w:rsidP="00344C4E">
      <w:pPr>
        <w:numPr>
          <w:ilvl w:val="1"/>
          <w:numId w:val="11"/>
        </w:numPr>
        <w:rPr>
          <w:rFonts w:ascii="Calibri" w:eastAsia="Times New Roman" w:hAnsi="Calibri"/>
        </w:rPr>
      </w:pPr>
      <w:r>
        <w:rPr>
          <w:rFonts w:ascii="Calibri" w:eastAsia="Times New Roman" w:hAnsi="Calibri"/>
        </w:rPr>
        <w:t xml:space="preserve">This </w:t>
      </w:r>
      <w:proofErr w:type="gramStart"/>
      <w:r>
        <w:rPr>
          <w:rFonts w:ascii="Calibri" w:eastAsia="Times New Roman" w:hAnsi="Calibri"/>
        </w:rPr>
        <w:t>OVA</w:t>
      </w:r>
      <w:proofErr w:type="gramEnd"/>
      <w:r>
        <w:rPr>
          <w:rFonts w:ascii="Calibri" w:eastAsia="Times New Roman" w:hAnsi="Calibri"/>
        </w:rPr>
        <w:t xml:space="preserve"> does not have a memory reservation, so </w:t>
      </w:r>
      <w:proofErr w:type="spellStart"/>
      <w:r>
        <w:rPr>
          <w:rFonts w:ascii="Calibri" w:eastAsia="Times New Roman" w:hAnsi="Calibri"/>
        </w:rPr>
        <w:t>vswp</w:t>
      </w:r>
      <w:proofErr w:type="spellEnd"/>
      <w:r>
        <w:rPr>
          <w:rFonts w:ascii="Calibri" w:eastAsia="Times New Roman" w:hAnsi="Calibri"/>
        </w:rPr>
        <w:t xml:space="preserve"> space per configured virtual memory (currently 4GB) is required – this must be in the same place as the config.  </w:t>
      </w:r>
    </w:p>
    <w:p w:rsidR="00344C4E" w:rsidRDefault="00344C4E" w:rsidP="00344C4E">
      <w:pPr>
        <w:ind w:firstLine="720"/>
        <w:rPr>
          <w:rFonts w:ascii="Calibri" w:hAnsi="Calibri"/>
        </w:rPr>
      </w:pPr>
      <w:r>
        <w:rPr>
          <w:noProof/>
        </w:rPr>
        <w:drawing>
          <wp:inline distT="0" distB="0" distL="0" distR="0">
            <wp:extent cx="3170555" cy="1971040"/>
            <wp:effectExtent l="0" t="0" r="0" b="0"/>
            <wp:docPr id="7" name="Picture 7" descr="cid:image008.png@01D2FEDC.7317B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png@01D2FEDC.7317B7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555" cy="1971040"/>
                    </a:xfrm>
                    <a:prstGeom prst="rect">
                      <a:avLst/>
                    </a:prstGeom>
                    <a:noFill/>
                    <a:ln>
                      <a:noFill/>
                    </a:ln>
                  </pic:spPr>
                </pic:pic>
              </a:graphicData>
            </a:graphic>
          </wp:inline>
        </w:drawing>
      </w:r>
    </w:p>
    <w:p w:rsidR="00344C4E" w:rsidRDefault="00344C4E" w:rsidP="00344C4E">
      <w:pPr>
        <w:numPr>
          <w:ilvl w:val="0"/>
          <w:numId w:val="12"/>
        </w:numPr>
        <w:rPr>
          <w:rFonts w:ascii="Calibri" w:eastAsia="Times New Roman" w:hAnsi="Calibri"/>
        </w:rPr>
      </w:pPr>
      <w:r>
        <w:rPr>
          <w:rFonts w:ascii="Calibri" w:eastAsia="Times New Roman" w:hAnsi="Calibri"/>
        </w:rPr>
        <w:t>EnterpriseImagingBI_v810 – 100GB HD</w:t>
      </w:r>
      <w:r>
        <w:rPr>
          <w:rFonts w:eastAsia="Times New Roman"/>
        </w:rPr>
        <w:t xml:space="preserve"> </w:t>
      </w:r>
    </w:p>
    <w:p w:rsidR="00344C4E" w:rsidRDefault="00344C4E" w:rsidP="00344C4E">
      <w:pPr>
        <w:numPr>
          <w:ilvl w:val="1"/>
          <w:numId w:val="12"/>
        </w:numPr>
        <w:rPr>
          <w:rFonts w:ascii="Calibri" w:eastAsia="Times New Roman" w:hAnsi="Calibri"/>
        </w:rPr>
      </w:pPr>
      <w:r>
        <w:rPr>
          <w:rFonts w:ascii="Calibri" w:eastAsia="Times New Roman" w:hAnsi="Calibri"/>
        </w:rPr>
        <w:t>Need to know where the config/swap goes</w:t>
      </w:r>
    </w:p>
    <w:p w:rsidR="00344C4E" w:rsidRDefault="00344C4E" w:rsidP="00344C4E">
      <w:pPr>
        <w:numPr>
          <w:ilvl w:val="1"/>
          <w:numId w:val="12"/>
        </w:numPr>
        <w:rPr>
          <w:rFonts w:ascii="Calibri" w:eastAsia="Times New Roman" w:hAnsi="Calibri"/>
        </w:rPr>
      </w:pPr>
      <w:r>
        <w:rPr>
          <w:rFonts w:ascii="Calibri" w:eastAsia="Times New Roman" w:hAnsi="Calibri"/>
        </w:rPr>
        <w:t>Need to know where HD1 (100GB) goes</w:t>
      </w:r>
    </w:p>
    <w:p w:rsidR="00344C4E" w:rsidRDefault="00344C4E" w:rsidP="00344C4E">
      <w:pPr>
        <w:numPr>
          <w:ilvl w:val="1"/>
          <w:numId w:val="12"/>
        </w:numPr>
        <w:rPr>
          <w:rFonts w:ascii="Calibri" w:eastAsia="Times New Roman" w:hAnsi="Calibri"/>
        </w:rPr>
      </w:pPr>
      <w:r>
        <w:rPr>
          <w:rFonts w:ascii="Calibri" w:eastAsia="Times New Roman" w:hAnsi="Calibri"/>
        </w:rPr>
        <w:t>Note the C:\ drive is configured for a 60GB partition at the guest OS level, with 40GB free space</w:t>
      </w:r>
    </w:p>
    <w:p w:rsidR="00344C4E" w:rsidRDefault="00344C4E" w:rsidP="00344C4E">
      <w:pPr>
        <w:numPr>
          <w:ilvl w:val="1"/>
          <w:numId w:val="12"/>
        </w:numPr>
        <w:rPr>
          <w:rFonts w:ascii="Calibri" w:eastAsia="Times New Roman" w:hAnsi="Calibri"/>
        </w:rPr>
      </w:pPr>
      <w:r>
        <w:rPr>
          <w:rFonts w:ascii="Calibri" w:eastAsia="Times New Roman" w:hAnsi="Calibri"/>
        </w:rPr>
        <w:t xml:space="preserve">This </w:t>
      </w:r>
      <w:proofErr w:type="gramStart"/>
      <w:r>
        <w:rPr>
          <w:rFonts w:ascii="Calibri" w:eastAsia="Times New Roman" w:hAnsi="Calibri"/>
        </w:rPr>
        <w:t>OVA</w:t>
      </w:r>
      <w:proofErr w:type="gramEnd"/>
      <w:r>
        <w:rPr>
          <w:rFonts w:ascii="Calibri" w:eastAsia="Times New Roman" w:hAnsi="Calibri"/>
        </w:rPr>
        <w:t xml:space="preserve"> does not have a memory reservation, so </w:t>
      </w:r>
      <w:proofErr w:type="spellStart"/>
      <w:r>
        <w:rPr>
          <w:rFonts w:ascii="Calibri" w:eastAsia="Times New Roman" w:hAnsi="Calibri"/>
        </w:rPr>
        <w:t>vswp</w:t>
      </w:r>
      <w:proofErr w:type="spellEnd"/>
      <w:r>
        <w:rPr>
          <w:rFonts w:ascii="Calibri" w:eastAsia="Times New Roman" w:hAnsi="Calibri"/>
        </w:rPr>
        <w:t xml:space="preserve"> space per configured virtual memory (currently 8GB) VM is required – this must be in the same place as the config.  </w:t>
      </w:r>
    </w:p>
    <w:p w:rsidR="00344C4E" w:rsidRDefault="00344C4E" w:rsidP="00344C4E">
      <w:pPr>
        <w:ind w:firstLine="720"/>
        <w:rPr>
          <w:rFonts w:ascii="Calibri" w:hAnsi="Calibri"/>
        </w:rPr>
      </w:pPr>
      <w:r>
        <w:rPr>
          <w:noProof/>
        </w:rPr>
        <w:lastRenderedPageBreak/>
        <w:drawing>
          <wp:inline distT="0" distB="0" distL="0" distR="0">
            <wp:extent cx="3170555" cy="2000885"/>
            <wp:effectExtent l="0" t="0" r="0" b="0"/>
            <wp:docPr id="6" name="Picture 6" descr="cid:image009.png@01D2FEDD.90E17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9.png@01D2FEDD.90E17D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555" cy="2000885"/>
                    </a:xfrm>
                    <a:prstGeom prst="rect">
                      <a:avLst/>
                    </a:prstGeom>
                    <a:noFill/>
                    <a:ln>
                      <a:noFill/>
                    </a:ln>
                  </pic:spPr>
                </pic:pic>
              </a:graphicData>
            </a:graphic>
          </wp:inline>
        </w:drawing>
      </w:r>
    </w:p>
    <w:p w:rsidR="00344C4E" w:rsidRDefault="00344C4E" w:rsidP="00344C4E">
      <w:pPr>
        <w:numPr>
          <w:ilvl w:val="0"/>
          <w:numId w:val="13"/>
        </w:numPr>
        <w:rPr>
          <w:rFonts w:ascii="Calibri" w:eastAsia="Times New Roman" w:hAnsi="Calibri"/>
        </w:rPr>
      </w:pPr>
      <w:r>
        <w:rPr>
          <w:rFonts w:ascii="Calibri" w:eastAsia="Times New Roman" w:hAnsi="Calibri"/>
        </w:rPr>
        <w:t>EI_8_TF_7_July_2016 – 600GB, 20GB, 50GB, 200GB, 60GB</w:t>
      </w:r>
      <w:r>
        <w:rPr>
          <w:rFonts w:eastAsia="Times New Roman"/>
        </w:rPr>
        <w:t xml:space="preserve"> </w:t>
      </w:r>
    </w:p>
    <w:p w:rsidR="00344C4E" w:rsidRDefault="00344C4E" w:rsidP="00344C4E">
      <w:pPr>
        <w:numPr>
          <w:ilvl w:val="1"/>
          <w:numId w:val="13"/>
        </w:numPr>
        <w:rPr>
          <w:rFonts w:ascii="Calibri" w:eastAsia="Times New Roman" w:hAnsi="Calibri"/>
        </w:rPr>
      </w:pPr>
      <w:r>
        <w:rPr>
          <w:rFonts w:ascii="Calibri" w:eastAsia="Times New Roman" w:hAnsi="Calibri"/>
        </w:rPr>
        <w:t>Need to know where config goes</w:t>
      </w:r>
    </w:p>
    <w:p w:rsidR="00344C4E" w:rsidRDefault="00344C4E" w:rsidP="00344C4E">
      <w:pPr>
        <w:numPr>
          <w:ilvl w:val="1"/>
          <w:numId w:val="13"/>
        </w:numPr>
        <w:rPr>
          <w:rFonts w:ascii="Calibri" w:eastAsia="Times New Roman" w:hAnsi="Calibri"/>
        </w:rPr>
      </w:pPr>
      <w:r>
        <w:rPr>
          <w:rFonts w:ascii="Calibri" w:eastAsia="Times New Roman" w:hAnsi="Calibri"/>
        </w:rPr>
        <w:t>Need to know where 5 HDs go</w:t>
      </w:r>
    </w:p>
    <w:p w:rsidR="00344C4E" w:rsidRDefault="00344C4E" w:rsidP="00344C4E">
      <w:pPr>
        <w:numPr>
          <w:ilvl w:val="1"/>
          <w:numId w:val="13"/>
        </w:numPr>
        <w:rPr>
          <w:rFonts w:ascii="Calibri" w:eastAsia="Times New Roman" w:hAnsi="Calibri"/>
          <w:color w:val="000000"/>
        </w:rPr>
      </w:pPr>
      <w:r>
        <w:rPr>
          <w:rFonts w:ascii="Calibri" w:eastAsia="Times New Roman" w:hAnsi="Calibri"/>
          <w:color w:val="000000"/>
        </w:rPr>
        <w:t xml:space="preserve">This </w:t>
      </w:r>
      <w:proofErr w:type="gramStart"/>
      <w:r>
        <w:rPr>
          <w:rFonts w:ascii="Calibri" w:eastAsia="Times New Roman" w:hAnsi="Calibri"/>
          <w:color w:val="000000"/>
        </w:rPr>
        <w:t>OVA</w:t>
      </w:r>
      <w:proofErr w:type="gramEnd"/>
      <w:r>
        <w:rPr>
          <w:rFonts w:ascii="Calibri" w:eastAsia="Times New Roman" w:hAnsi="Calibri"/>
          <w:color w:val="000000"/>
        </w:rPr>
        <w:t xml:space="preserve"> comes with a pre-defined memory reservation, which consumes all VM memory at the host level (currently 8GB) and does not require swap space.</w:t>
      </w:r>
    </w:p>
    <w:p w:rsidR="00344C4E" w:rsidRDefault="00344C4E" w:rsidP="00344C4E">
      <w:pPr>
        <w:ind w:firstLine="720"/>
        <w:rPr>
          <w:rFonts w:ascii="Calibri" w:hAnsi="Calibri"/>
        </w:rPr>
      </w:pPr>
      <w:r>
        <w:rPr>
          <w:noProof/>
        </w:rPr>
        <w:drawing>
          <wp:inline distT="0" distB="0" distL="0" distR="0">
            <wp:extent cx="3178175" cy="2675890"/>
            <wp:effectExtent l="0" t="0" r="3175" b="0"/>
            <wp:docPr id="5" name="Picture 5" descr="cid:image010.png@01D2FEDE.2BF29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0.png@01D2FEDE.2BF29A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8175" cy="2675890"/>
                    </a:xfrm>
                    <a:prstGeom prst="rect">
                      <a:avLst/>
                    </a:prstGeom>
                    <a:noFill/>
                    <a:ln>
                      <a:noFill/>
                    </a:ln>
                  </pic:spPr>
                </pic:pic>
              </a:graphicData>
            </a:graphic>
          </wp:inline>
        </w:drawing>
      </w:r>
    </w:p>
    <w:p w:rsidR="00344C4E" w:rsidRDefault="00344C4E" w:rsidP="00344C4E">
      <w:pPr>
        <w:ind w:firstLine="720"/>
        <w:rPr>
          <w:rFonts w:ascii="Calibri" w:hAnsi="Calibri"/>
        </w:rPr>
      </w:pPr>
    </w:p>
    <w:p w:rsidR="00344C4E" w:rsidRDefault="00344C4E" w:rsidP="00344C4E">
      <w:pPr>
        <w:ind w:firstLine="720"/>
        <w:rPr>
          <w:rFonts w:ascii="Calibri" w:hAnsi="Calibri"/>
        </w:rPr>
      </w:pPr>
    </w:p>
    <w:p w:rsidR="00344C4E" w:rsidRDefault="00344C4E" w:rsidP="00344C4E">
      <w:pPr>
        <w:numPr>
          <w:ilvl w:val="0"/>
          <w:numId w:val="14"/>
        </w:numPr>
        <w:rPr>
          <w:rFonts w:ascii="Calibri" w:eastAsia="Times New Roman" w:hAnsi="Calibri"/>
        </w:rPr>
      </w:pPr>
      <w:r>
        <w:rPr>
          <w:rFonts w:ascii="Calibri" w:eastAsia="Times New Roman" w:hAnsi="Calibri"/>
        </w:rPr>
        <w:t>DBEIS1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8 assigned datastores – On pool1 – 451GB, 388GB, 191GB, 11GB, 4GB, 9GB, 9GB and on pool3 – 3179GB</w:t>
      </w:r>
    </w:p>
    <w:p w:rsidR="00344C4E" w:rsidRDefault="00344C4E" w:rsidP="00344C4E">
      <w:pPr>
        <w:numPr>
          <w:ilvl w:val="1"/>
          <w:numId w:val="14"/>
        </w:numPr>
        <w:rPr>
          <w:rFonts w:ascii="Calibri" w:eastAsia="Times New Roman" w:hAnsi="Calibri"/>
        </w:rPr>
      </w:pPr>
      <w:r>
        <w:rPr>
          <w:rFonts w:ascii="Calibri" w:eastAsia="Times New Roman" w:hAnsi="Calibri"/>
        </w:rPr>
        <w:t xml:space="preserve">The deployed OVA </w:t>
      </w:r>
      <w:proofErr w:type="gramStart"/>
      <w:r>
        <w:rPr>
          <w:rFonts w:ascii="Calibri" w:eastAsia="Times New Roman" w:hAnsi="Calibri"/>
        </w:rPr>
        <w:t>has</w:t>
      </w:r>
      <w:proofErr w:type="gramEnd"/>
      <w:r>
        <w:rPr>
          <w:rFonts w:ascii="Calibri" w:eastAsia="Times New Roman" w:hAnsi="Calibri"/>
        </w:rPr>
        <w:t xml:space="preserve"> 2 hard drives, 35G and 49G, which don’t match up to any of the sizes of the assigned volumes.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DBTXDBS1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2 assigned datastores – 112GB on Pool3, 56GB on pool7</w:t>
      </w:r>
    </w:p>
    <w:p w:rsidR="00344C4E" w:rsidRDefault="00344C4E" w:rsidP="00344C4E">
      <w:pPr>
        <w:numPr>
          <w:ilvl w:val="1"/>
          <w:numId w:val="14"/>
        </w:numPr>
        <w:rPr>
          <w:rFonts w:ascii="Calibri" w:eastAsia="Times New Roman" w:hAnsi="Calibri"/>
        </w:rPr>
      </w:pPr>
      <w:r>
        <w:rPr>
          <w:rFonts w:ascii="Calibri" w:eastAsia="Times New Roman" w:hAnsi="Calibri"/>
        </w:rPr>
        <w:t xml:space="preserve">The deployed OVA </w:t>
      </w:r>
      <w:proofErr w:type="gramStart"/>
      <w:r>
        <w:rPr>
          <w:rFonts w:ascii="Calibri" w:eastAsia="Times New Roman" w:hAnsi="Calibri"/>
        </w:rPr>
        <w:t>has</w:t>
      </w:r>
      <w:proofErr w:type="gramEnd"/>
      <w:r>
        <w:rPr>
          <w:rFonts w:ascii="Calibri" w:eastAsia="Times New Roman" w:hAnsi="Calibri"/>
        </w:rPr>
        <w:t xml:space="preserve"> 35G and 49G hard drives. </w:t>
      </w:r>
    </w:p>
    <w:p w:rsidR="00344C4E" w:rsidRDefault="00344C4E" w:rsidP="00344C4E">
      <w:pPr>
        <w:numPr>
          <w:ilvl w:val="1"/>
          <w:numId w:val="14"/>
        </w:numPr>
        <w:rPr>
          <w:rFonts w:ascii="Calibri" w:eastAsia="Times New Roman" w:hAnsi="Calibri"/>
        </w:rPr>
      </w:pPr>
      <w:proofErr w:type="gramStart"/>
      <w:r>
        <w:rPr>
          <w:rFonts w:ascii="Calibri" w:eastAsia="Times New Roman" w:hAnsi="Calibri"/>
        </w:rPr>
        <w:t>Does</w:t>
      </w:r>
      <w:proofErr w:type="gramEnd"/>
      <w:r>
        <w:rPr>
          <w:rFonts w:ascii="Calibri" w:eastAsia="Times New Roman" w:hAnsi="Calibri"/>
        </w:rPr>
        <w:t xml:space="preserve"> config &amp; 35GB HD1 go on pool3, and 49GB HD2 on pool7?</w:t>
      </w:r>
    </w:p>
    <w:p w:rsidR="00344C4E" w:rsidRDefault="00344C4E" w:rsidP="00344C4E">
      <w:pPr>
        <w:numPr>
          <w:ilvl w:val="0"/>
          <w:numId w:val="14"/>
        </w:numPr>
        <w:rPr>
          <w:rFonts w:ascii="Calibri" w:eastAsia="Times New Roman" w:hAnsi="Calibri"/>
        </w:rPr>
      </w:pPr>
      <w:r>
        <w:rPr>
          <w:rFonts w:ascii="Calibri" w:eastAsia="Times New Roman" w:hAnsi="Calibri"/>
        </w:rPr>
        <w:t>APPTXS1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lastRenderedPageBreak/>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1 assigned datastore – 168GB on pool4</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Does all VM data – config/HD1/HD2 go on the single datastore?</w:t>
      </w:r>
    </w:p>
    <w:p w:rsidR="00344C4E" w:rsidRDefault="00344C4E" w:rsidP="00344C4E">
      <w:pPr>
        <w:numPr>
          <w:ilvl w:val="0"/>
          <w:numId w:val="14"/>
        </w:numPr>
        <w:rPr>
          <w:rFonts w:ascii="Calibri" w:eastAsia="Times New Roman" w:hAnsi="Calibri"/>
        </w:rPr>
      </w:pPr>
      <w:r>
        <w:rPr>
          <w:rFonts w:ascii="Calibri" w:eastAsia="Times New Roman" w:hAnsi="Calibri"/>
        </w:rPr>
        <w:t>DBBIS1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EnterpriseImagingBI_v810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2 assigned datastores – 34GB on pool3 and 227GB on pool7</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1 100GB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config, or swap storage</w:t>
      </w:r>
    </w:p>
    <w:p w:rsidR="00344C4E" w:rsidRDefault="00344C4E" w:rsidP="00344C4E">
      <w:pPr>
        <w:numPr>
          <w:ilvl w:val="0"/>
          <w:numId w:val="14"/>
        </w:numPr>
        <w:rPr>
          <w:rFonts w:ascii="Calibri" w:eastAsia="Times New Roman" w:hAnsi="Calibri"/>
        </w:rPr>
      </w:pPr>
      <w:r>
        <w:rPr>
          <w:rFonts w:ascii="Calibri" w:eastAsia="Times New Roman" w:hAnsi="Calibri"/>
        </w:rPr>
        <w:t>DBTFSDBS1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EI_8_TF_7_July_2016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3 assigned datastores – 1260GB on Pool3, 2028GB on pool4, and 420GB on pool7</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5 HDs – HD1 (60GB), HD2 (20GB), HD3 (50GB), HD4 (200GB) and HD5 (600GB)</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APPCSPS1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WIN2012R2_03_may_2017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1 100GB HD1</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config, or swap storage</w:t>
      </w:r>
    </w:p>
    <w:p w:rsidR="00344C4E" w:rsidRDefault="00344C4E" w:rsidP="00344C4E">
      <w:pPr>
        <w:numPr>
          <w:ilvl w:val="0"/>
          <w:numId w:val="14"/>
        </w:numPr>
        <w:rPr>
          <w:rFonts w:ascii="Calibri" w:eastAsia="Times New Roman" w:hAnsi="Calibri"/>
        </w:rPr>
      </w:pPr>
      <w:r>
        <w:rPr>
          <w:rFonts w:ascii="Calibri" w:eastAsia="Times New Roman" w:hAnsi="Calibri"/>
        </w:rPr>
        <w:t>APPCSPS2</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WIN2012R2_03_may_2017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1 100GB HD1</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config, or swap storage</w:t>
      </w:r>
    </w:p>
    <w:p w:rsidR="00344C4E" w:rsidRDefault="00344C4E" w:rsidP="00344C4E">
      <w:pPr>
        <w:numPr>
          <w:ilvl w:val="0"/>
          <w:numId w:val="14"/>
        </w:numPr>
        <w:rPr>
          <w:rFonts w:ascii="Calibri" w:eastAsia="Times New Roman" w:hAnsi="Calibri"/>
        </w:rPr>
      </w:pPr>
      <w:r>
        <w:rPr>
          <w:rFonts w:ascii="Calibri" w:eastAsia="Times New Roman" w:hAnsi="Calibri"/>
        </w:rPr>
        <w:t>APPCWPS1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APPCWPS2</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APPLB1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GTIS1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lastRenderedPageBreak/>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APPCONS1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1 assigned datastore, 112GB on pool2</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Does all VM data – config/HD1/HD2 go on the single datastore?</w:t>
      </w:r>
    </w:p>
    <w:p w:rsidR="00344C4E" w:rsidRDefault="00344C4E" w:rsidP="00344C4E">
      <w:pPr>
        <w:numPr>
          <w:ilvl w:val="0"/>
          <w:numId w:val="14"/>
        </w:numPr>
        <w:rPr>
          <w:rFonts w:ascii="Calibri" w:eastAsia="Times New Roman" w:hAnsi="Calibri"/>
        </w:rPr>
      </w:pPr>
      <w:r>
        <w:rPr>
          <w:rFonts w:ascii="Calibri" w:eastAsia="Times New Roman" w:hAnsi="Calibri"/>
        </w:rPr>
        <w:t>APPADMNS1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WIN2012R2_03_may_2017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1 assigned datastore, 1147GB on pool3</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1 100GB HD1</w:t>
      </w:r>
    </w:p>
    <w:p w:rsidR="00344C4E" w:rsidRDefault="00344C4E" w:rsidP="00344C4E">
      <w:pPr>
        <w:numPr>
          <w:ilvl w:val="1"/>
          <w:numId w:val="14"/>
        </w:numPr>
        <w:rPr>
          <w:rFonts w:ascii="Calibri" w:eastAsia="Times New Roman" w:hAnsi="Calibri"/>
        </w:rPr>
      </w:pPr>
      <w:r>
        <w:rPr>
          <w:rFonts w:ascii="Calibri" w:eastAsia="Times New Roman" w:hAnsi="Calibri"/>
        </w:rPr>
        <w:t>As there is such a size difference, there is no obvious direction on how to configure this VM’s vmdk, config, or swap storage</w:t>
      </w:r>
    </w:p>
    <w:p w:rsidR="00344C4E" w:rsidRDefault="00344C4E" w:rsidP="00344C4E">
      <w:pPr>
        <w:numPr>
          <w:ilvl w:val="0"/>
          <w:numId w:val="14"/>
        </w:numPr>
        <w:rPr>
          <w:rFonts w:ascii="Calibri" w:eastAsia="Times New Roman" w:hAnsi="Calibri"/>
        </w:rPr>
      </w:pPr>
      <w:r>
        <w:rPr>
          <w:rFonts w:ascii="Calibri" w:eastAsia="Times New Roman" w:hAnsi="Calibri"/>
        </w:rPr>
        <w:t>APPHPDBS1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2 assigned datastores, 560GB on Pool3 and 560GB on Pool7</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APPHPAPS1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APPSP</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WIN2012R2_03_may_2017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1 100GB HD1</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config, or swap storage</w:t>
      </w:r>
    </w:p>
    <w:p w:rsidR="00344C4E" w:rsidRDefault="00344C4E" w:rsidP="00344C4E">
      <w:pPr>
        <w:numPr>
          <w:ilvl w:val="0"/>
          <w:numId w:val="14"/>
        </w:numPr>
        <w:rPr>
          <w:rFonts w:ascii="Calibri" w:eastAsia="Times New Roman" w:hAnsi="Calibri"/>
        </w:rPr>
      </w:pPr>
      <w:r>
        <w:rPr>
          <w:rFonts w:ascii="Calibri" w:eastAsia="Times New Roman" w:hAnsi="Calibri"/>
        </w:rPr>
        <w:t>ADMINAMF</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TESTEIDB</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2 assigned datastores, 168GB on Pool3 and 168GB on Pool7</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TESTTXS1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0 assigned datastores</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44C4E" w:rsidRDefault="00344C4E" w:rsidP="00344C4E">
      <w:pPr>
        <w:numPr>
          <w:ilvl w:val="0"/>
          <w:numId w:val="14"/>
        </w:numPr>
        <w:rPr>
          <w:rFonts w:ascii="Calibri" w:eastAsia="Times New Roman" w:hAnsi="Calibri"/>
        </w:rPr>
      </w:pPr>
      <w:r>
        <w:rPr>
          <w:rFonts w:ascii="Calibri" w:eastAsia="Times New Roman" w:hAnsi="Calibri"/>
        </w:rPr>
        <w:t>TESTCSPS1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WIN2012R2_03_may_2017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2 assigned datastores, both 500GB on Pool4</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1 100GB HD1</w:t>
      </w:r>
    </w:p>
    <w:p w:rsidR="00344C4E" w:rsidRDefault="00344C4E" w:rsidP="00344C4E">
      <w:pPr>
        <w:numPr>
          <w:ilvl w:val="1"/>
          <w:numId w:val="14"/>
        </w:numPr>
        <w:rPr>
          <w:rFonts w:ascii="Calibri" w:eastAsia="Times New Roman" w:hAnsi="Calibri"/>
        </w:rPr>
      </w:pPr>
      <w:r>
        <w:rPr>
          <w:rFonts w:ascii="Calibri" w:eastAsia="Times New Roman" w:hAnsi="Calibri"/>
        </w:rPr>
        <w:lastRenderedPageBreak/>
        <w:t>There is no obvious direction on how to configure this VM’s vmdk, config, or swap storage</w:t>
      </w:r>
    </w:p>
    <w:p w:rsidR="00344C4E" w:rsidRDefault="00344C4E" w:rsidP="00344C4E">
      <w:pPr>
        <w:numPr>
          <w:ilvl w:val="0"/>
          <w:numId w:val="14"/>
        </w:numPr>
        <w:rPr>
          <w:rFonts w:ascii="Calibri" w:eastAsia="Times New Roman" w:hAnsi="Calibri"/>
        </w:rPr>
      </w:pPr>
      <w:r>
        <w:rPr>
          <w:rFonts w:ascii="Calibri" w:eastAsia="Times New Roman" w:hAnsi="Calibri"/>
        </w:rPr>
        <w:t>TESTCWPS1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1 assigned datastore – 224GB on pool4</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Does all VM data – config/HD1/HD2 go on the single datastore?</w:t>
      </w:r>
    </w:p>
    <w:p w:rsidR="00344C4E" w:rsidRDefault="00344C4E" w:rsidP="00344C4E">
      <w:pPr>
        <w:numPr>
          <w:ilvl w:val="0"/>
          <w:numId w:val="14"/>
        </w:numPr>
        <w:rPr>
          <w:rFonts w:ascii="Calibri" w:eastAsia="Times New Roman" w:hAnsi="Calibri"/>
        </w:rPr>
      </w:pPr>
      <w:r>
        <w:rPr>
          <w:rFonts w:ascii="Calibri" w:eastAsia="Times New Roman" w:hAnsi="Calibri"/>
        </w:rPr>
        <w:t>TESTCONS1</w:t>
      </w:r>
      <w:r>
        <w:rPr>
          <w:rFonts w:eastAsia="Times New Roman"/>
        </w:rPr>
        <w:t xml:space="preserve"> </w:t>
      </w:r>
    </w:p>
    <w:p w:rsidR="00344C4E" w:rsidRDefault="00344C4E" w:rsidP="00344C4E">
      <w:pPr>
        <w:numPr>
          <w:ilvl w:val="1"/>
          <w:numId w:val="14"/>
        </w:numPr>
        <w:rPr>
          <w:rFonts w:ascii="Calibri" w:eastAsia="Times New Roman" w:hAnsi="Calibri"/>
        </w:rPr>
      </w:pPr>
      <w:r>
        <w:rPr>
          <w:rFonts w:ascii="Calibri" w:eastAsia="Times New Roman" w:hAnsi="Calibri"/>
        </w:rPr>
        <w:t>OLR6U8 source</w:t>
      </w:r>
    </w:p>
    <w:p w:rsidR="00344C4E" w:rsidRDefault="00344C4E" w:rsidP="00344C4E">
      <w:pPr>
        <w:numPr>
          <w:ilvl w:val="1"/>
          <w:numId w:val="14"/>
        </w:numPr>
        <w:rPr>
          <w:rFonts w:ascii="Calibri" w:eastAsia="Times New Roman" w:hAnsi="Calibri"/>
        </w:rPr>
      </w:pPr>
      <w:r>
        <w:rPr>
          <w:rFonts w:ascii="Calibri" w:eastAsia="Times New Roman" w:hAnsi="Calibri"/>
        </w:rPr>
        <w:t>The design spec has 2 assigned datastore – 336GB on pool3 and 112GB on pool4</w:t>
      </w:r>
    </w:p>
    <w:p w:rsidR="00344C4E" w:rsidRDefault="00344C4E" w:rsidP="00344C4E">
      <w:pPr>
        <w:numPr>
          <w:ilvl w:val="1"/>
          <w:numId w:val="14"/>
        </w:numPr>
        <w:rPr>
          <w:rFonts w:ascii="Calibri" w:eastAsia="Times New Roman" w:hAnsi="Calibri"/>
        </w:rPr>
      </w:pPr>
      <w:r>
        <w:rPr>
          <w:rFonts w:ascii="Calibri" w:eastAsia="Times New Roman" w:hAnsi="Calibri"/>
        </w:rPr>
        <w:t>The deployed OVA has 35G and 49G hard drives</w:t>
      </w:r>
    </w:p>
    <w:p w:rsidR="00344C4E" w:rsidRDefault="00344C4E" w:rsidP="00344C4E">
      <w:pPr>
        <w:numPr>
          <w:ilvl w:val="1"/>
          <w:numId w:val="14"/>
        </w:numPr>
        <w:rPr>
          <w:rFonts w:ascii="Calibri" w:eastAsia="Times New Roman" w:hAnsi="Calibri"/>
        </w:rPr>
      </w:pPr>
      <w:r>
        <w:rPr>
          <w:rFonts w:ascii="Calibri" w:eastAsia="Times New Roman" w:hAnsi="Calibri"/>
        </w:rPr>
        <w:t>There is no obvious direction on how to configure this VM’s vmdk or config storage</w:t>
      </w:r>
    </w:p>
    <w:p w:rsidR="00320E0A" w:rsidRPr="00344C4E" w:rsidRDefault="00320E0A" w:rsidP="00344C4E">
      <w:bookmarkStart w:id="0" w:name="_GoBack"/>
      <w:bookmarkEnd w:id="0"/>
    </w:p>
    <w:sectPr w:rsidR="00320E0A" w:rsidRPr="0034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26"/>
    <w:multiLevelType w:val="multilevel"/>
    <w:tmpl w:val="54629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2F63551"/>
    <w:multiLevelType w:val="multilevel"/>
    <w:tmpl w:val="21F65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128612E"/>
    <w:multiLevelType w:val="multilevel"/>
    <w:tmpl w:val="D93ED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B87CA4"/>
    <w:multiLevelType w:val="multilevel"/>
    <w:tmpl w:val="C478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A5C11D0"/>
    <w:multiLevelType w:val="multilevel"/>
    <w:tmpl w:val="2FD2F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B805CBF"/>
    <w:multiLevelType w:val="multilevel"/>
    <w:tmpl w:val="8810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DD72DA2"/>
    <w:multiLevelType w:val="multilevel"/>
    <w:tmpl w:val="AA0C0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 w:numId="6">
    <w:abstractNumId w:val="5"/>
  </w:num>
  <w:num w:numId="7">
    <w:abstractNumId w:val="6"/>
  </w:num>
  <w:num w:numId="8">
    <w:abstractNumId w:val="1"/>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B9"/>
    <w:rsid w:val="00320E0A"/>
    <w:rsid w:val="00344C4E"/>
    <w:rsid w:val="00653688"/>
    <w:rsid w:val="006D4130"/>
    <w:rsid w:val="00885CB9"/>
    <w:rsid w:val="009D769E"/>
    <w:rsid w:val="00C95920"/>
    <w:rsid w:val="00D03D8B"/>
    <w:rsid w:val="00EF65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CB9"/>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CB9"/>
    <w:rPr>
      <w:rFonts w:ascii="Tahoma" w:hAnsi="Tahoma" w:cs="Tahoma"/>
      <w:sz w:val="16"/>
      <w:szCs w:val="16"/>
    </w:rPr>
  </w:style>
  <w:style w:type="character" w:customStyle="1" w:styleId="BalloonTextChar">
    <w:name w:val="Balloon Text Char"/>
    <w:basedOn w:val="DefaultParagraphFont"/>
    <w:link w:val="BalloonText"/>
    <w:uiPriority w:val="99"/>
    <w:semiHidden/>
    <w:rsid w:val="00885C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CB9"/>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CB9"/>
    <w:rPr>
      <w:rFonts w:ascii="Tahoma" w:hAnsi="Tahoma" w:cs="Tahoma"/>
      <w:sz w:val="16"/>
      <w:szCs w:val="16"/>
    </w:rPr>
  </w:style>
  <w:style w:type="character" w:customStyle="1" w:styleId="BalloonTextChar">
    <w:name w:val="Balloon Text Char"/>
    <w:basedOn w:val="DefaultParagraphFont"/>
    <w:link w:val="BalloonText"/>
    <w:uiPriority w:val="99"/>
    <w:semiHidden/>
    <w:rsid w:val="00885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656388">
      <w:bodyDiv w:val="1"/>
      <w:marLeft w:val="0"/>
      <w:marRight w:val="0"/>
      <w:marTop w:val="0"/>
      <w:marBottom w:val="0"/>
      <w:divBdr>
        <w:top w:val="none" w:sz="0" w:space="0" w:color="auto"/>
        <w:left w:val="none" w:sz="0" w:space="0" w:color="auto"/>
        <w:bottom w:val="none" w:sz="0" w:space="0" w:color="auto"/>
        <w:right w:val="none" w:sz="0" w:space="0" w:color="auto"/>
      </w:divBdr>
    </w:div>
    <w:div w:id="11679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2</cp:revision>
  <dcterms:created xsi:type="dcterms:W3CDTF">2017-07-18T02:58:00Z</dcterms:created>
  <dcterms:modified xsi:type="dcterms:W3CDTF">2017-07-18T03:03:00Z</dcterms:modified>
</cp:coreProperties>
</file>