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F58DF" w14:textId="58D9800B" w:rsidR="00996138" w:rsidRPr="00F50803" w:rsidRDefault="00F50803" w:rsidP="00F50803">
      <w:pPr>
        <w:rPr>
          <w:rFonts w:ascii="Times New Roman" w:hAnsi="Times New Roman" w:cs="Times New Roman"/>
        </w:rPr>
      </w:pPr>
      <w:r w:rsidRPr="00F50803">
        <w:rPr>
          <w:rFonts w:ascii="Times New Roman" w:hAnsi="Times New Roman" w:cs="Times New Roman"/>
          <w:b/>
          <w:bCs/>
        </w:rPr>
        <w:t>Context:</w:t>
      </w:r>
    </w:p>
    <w:p w14:paraId="37D92C5E" w14:textId="77777777" w:rsidR="00F50803" w:rsidRPr="00F50803" w:rsidRDefault="00F50803" w:rsidP="00F50803">
      <w:pPr>
        <w:rPr>
          <w:rFonts w:ascii="Times New Roman" w:hAnsi="Times New Roman" w:cs="Times New Roman"/>
        </w:rPr>
      </w:pPr>
    </w:p>
    <w:p w14:paraId="667FCCF6" w14:textId="77777777" w:rsidR="00F50803" w:rsidRPr="00F50803" w:rsidRDefault="00F50803" w:rsidP="00F5080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50803">
        <w:rPr>
          <w:rFonts w:ascii="Times New Roman" w:hAnsi="Times New Roman" w:cs="Times New Roman"/>
        </w:rPr>
        <w:t xml:space="preserve">At the beginning of the 20XX year, </w:t>
      </w:r>
      <w:r w:rsidRPr="00F50803">
        <w:rPr>
          <w:rFonts w:ascii="Times New Roman" w:hAnsi="Times New Roman" w:cs="Times New Roman"/>
          <w:highlight w:val="yellow"/>
          <w:u w:val="single"/>
        </w:rPr>
        <w:t>Bank ABC made a commitment to reduce emissions to net zero by 2050</w:t>
      </w:r>
      <w:r w:rsidRPr="00F50803">
        <w:rPr>
          <w:rFonts w:ascii="Times New Roman" w:hAnsi="Times New Roman" w:cs="Times New Roman"/>
          <w:highlight w:val="yellow"/>
        </w:rPr>
        <w:t xml:space="preserve"> across their own operations and emissions resulting</w:t>
      </w:r>
      <w:r w:rsidRPr="00F50803">
        <w:rPr>
          <w:rFonts w:ascii="Times New Roman" w:hAnsi="Times New Roman" w:cs="Times New Roman"/>
        </w:rPr>
        <w:t xml:space="preserve"> from their financing activities (financed emissions).</w:t>
      </w:r>
    </w:p>
    <w:p w14:paraId="4FE6DCCC" w14:textId="77777777" w:rsidR="00F50803" w:rsidRPr="00F50803" w:rsidRDefault="00F50803" w:rsidP="00F5080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50803">
        <w:rPr>
          <w:rFonts w:ascii="Times New Roman" w:hAnsi="Times New Roman" w:cs="Times New Roman"/>
        </w:rPr>
        <w:t xml:space="preserve">Regarding financed emissions, </w:t>
      </w:r>
      <w:r w:rsidRPr="00F50803">
        <w:rPr>
          <w:rFonts w:ascii="Times New Roman" w:hAnsi="Times New Roman" w:cs="Times New Roman"/>
          <w:color w:val="FF0000"/>
          <w:u w:val="single"/>
        </w:rPr>
        <w:t>the industry is now focused on setting interim 2030 reduction targets for individual high-emitting sectors.</w:t>
      </w:r>
    </w:p>
    <w:p w14:paraId="66B1595F" w14:textId="77777777" w:rsidR="00F50803" w:rsidRPr="00F50803" w:rsidRDefault="00F50803" w:rsidP="00F50803">
      <w:pPr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F50803">
        <w:rPr>
          <w:rFonts w:ascii="Times New Roman" w:hAnsi="Times New Roman" w:cs="Times New Roman"/>
        </w:rPr>
        <w:t>Bank ABC has chosen to assess the feasibility of setting interim targets for an initial sector in their portfolio –</w:t>
      </w:r>
      <w:r w:rsidRPr="00F50803">
        <w:rPr>
          <w:rFonts w:ascii="Times New Roman" w:hAnsi="Times New Roman" w:cs="Times New Roman"/>
          <w:u w:val="single"/>
        </w:rPr>
        <w:t xml:space="preserve"> energy – based on their contribution to global emissions, emissions data availability, and feasibility of decarbonization pathways.</w:t>
      </w:r>
    </w:p>
    <w:p w14:paraId="3CBE747E" w14:textId="77777777" w:rsidR="00F50803" w:rsidRPr="00F50803" w:rsidRDefault="00F50803" w:rsidP="00F5080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50803">
        <w:rPr>
          <w:rFonts w:ascii="Times New Roman" w:hAnsi="Times New Roman" w:cs="Times New Roman"/>
        </w:rPr>
        <w:t xml:space="preserve">Oliver Wyman will be supporting Bank ABC in this effort, working closely with the business and other stakeholders to </w:t>
      </w:r>
      <w:r w:rsidRPr="00F50803">
        <w:rPr>
          <w:rFonts w:ascii="Times New Roman" w:hAnsi="Times New Roman" w:cs="Times New Roman"/>
          <w:color w:val="FF0000"/>
          <w:u w:val="single"/>
        </w:rPr>
        <w:t>assess the feasibility of setting interim targets for Bank ABC's energy portfolio.</w:t>
      </w:r>
    </w:p>
    <w:p w14:paraId="6BE41A2E" w14:textId="77777777" w:rsidR="00F50803" w:rsidRDefault="00F50803" w:rsidP="00F50803">
      <w:pPr>
        <w:rPr>
          <w:rFonts w:ascii="Times New Roman" w:hAnsi="Times New Roman" w:cs="Times New Roman"/>
          <w:color w:val="FF0000"/>
          <w:u w:val="single"/>
        </w:rPr>
      </w:pPr>
    </w:p>
    <w:p w14:paraId="6547A650" w14:textId="77777777" w:rsidR="00F50803" w:rsidRPr="00F50803" w:rsidRDefault="00F50803" w:rsidP="00F50803">
      <w:pPr>
        <w:rPr>
          <w:rFonts w:ascii="Times New Roman" w:hAnsi="Times New Roman" w:cs="Times New Roman"/>
        </w:rPr>
      </w:pPr>
    </w:p>
    <w:p w14:paraId="7187DD96" w14:textId="77777777" w:rsidR="00F50803" w:rsidRPr="00F50803" w:rsidRDefault="00F50803" w:rsidP="00F50803">
      <w:pPr>
        <w:rPr>
          <w:rFonts w:ascii="Times New Roman" w:hAnsi="Times New Roman" w:cs="Times New Roman"/>
        </w:rPr>
      </w:pPr>
    </w:p>
    <w:p w14:paraId="083E80D1" w14:textId="77777777" w:rsidR="00F50803" w:rsidRPr="00F50803" w:rsidRDefault="00F50803" w:rsidP="00F5080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50803">
        <w:rPr>
          <w:rFonts w:ascii="Times New Roman" w:hAnsi="Times New Roman" w:cs="Times New Roman"/>
          <w:b/>
          <w:bCs/>
        </w:rPr>
        <w:t>Step 1</w:t>
      </w:r>
      <w:r w:rsidRPr="00F50803">
        <w:rPr>
          <w:rFonts w:ascii="Times New Roman" w:hAnsi="Times New Roman" w:cs="Times New Roman"/>
        </w:rPr>
        <w:t xml:space="preserve">: Measure and define the </w:t>
      </w:r>
      <w:r w:rsidRPr="00F50803">
        <w:rPr>
          <w:rFonts w:ascii="Times New Roman" w:hAnsi="Times New Roman" w:cs="Times New Roman"/>
          <w:color w:val="FF0000"/>
        </w:rPr>
        <w:t>current portfolio baseline of priority sector(</w:t>
      </w:r>
      <w:r w:rsidRPr="00F50803">
        <w:rPr>
          <w:rFonts w:ascii="Times New Roman" w:hAnsi="Times New Roman" w:cs="Times New Roman"/>
        </w:rPr>
        <w:t>s).</w:t>
      </w:r>
    </w:p>
    <w:p w14:paraId="60E077B0" w14:textId="77777777" w:rsidR="00F50803" w:rsidRPr="00F50803" w:rsidRDefault="00F50803" w:rsidP="00F50803">
      <w:pPr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 w:rsidRPr="00F50803">
        <w:rPr>
          <w:rFonts w:ascii="Times New Roman" w:hAnsi="Times New Roman" w:cs="Times New Roman"/>
          <w:b/>
          <w:bCs/>
        </w:rPr>
        <w:t>Step 2</w:t>
      </w:r>
      <w:r w:rsidRPr="00F50803">
        <w:rPr>
          <w:rFonts w:ascii="Times New Roman" w:hAnsi="Times New Roman" w:cs="Times New Roman"/>
        </w:rPr>
        <w:t xml:space="preserve">: </w:t>
      </w:r>
      <w:r w:rsidRPr="00F50803">
        <w:rPr>
          <w:rFonts w:ascii="Times New Roman" w:hAnsi="Times New Roman" w:cs="Times New Roman"/>
          <w:u w:val="single"/>
        </w:rPr>
        <w:t>Develop preliminary 2030 targets implied by external science-based net-zero scenarios.</w:t>
      </w:r>
    </w:p>
    <w:p w14:paraId="1E5C89C2" w14:textId="77777777" w:rsidR="00F50803" w:rsidRPr="00F50803" w:rsidRDefault="00F50803" w:rsidP="00F5080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50803">
        <w:rPr>
          <w:rFonts w:ascii="Times New Roman" w:hAnsi="Times New Roman" w:cs="Times New Roman"/>
          <w:b/>
          <w:bCs/>
        </w:rPr>
        <w:t>Step 3</w:t>
      </w:r>
      <w:r w:rsidRPr="00F50803">
        <w:rPr>
          <w:rFonts w:ascii="Times New Roman" w:hAnsi="Times New Roman" w:cs="Times New Roman"/>
        </w:rPr>
        <w:t>: Estimate emissions reduction from </w:t>
      </w:r>
      <w:r w:rsidRPr="00F50803">
        <w:rPr>
          <w:rFonts w:ascii="Times New Roman" w:hAnsi="Times New Roman" w:cs="Times New Roman"/>
          <w:b/>
          <w:bCs/>
        </w:rPr>
        <w:t>existing lending client's transition plans </w:t>
      </w:r>
      <w:r w:rsidRPr="00F50803">
        <w:rPr>
          <w:rFonts w:ascii="Times New Roman" w:hAnsi="Times New Roman" w:cs="Times New Roman"/>
        </w:rPr>
        <w:t>and additional levers (e.g., bank strategic growth plans, portfolio tilting, regional policies, etc.) to achieve the target level of emissions.</w:t>
      </w:r>
    </w:p>
    <w:p w14:paraId="73A39B0A" w14:textId="77777777" w:rsidR="00F50803" w:rsidRPr="00F50803" w:rsidRDefault="00F50803" w:rsidP="00F50803"/>
    <w:sectPr w:rsidR="00F50803" w:rsidRPr="00F50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B33D3"/>
    <w:multiLevelType w:val="multilevel"/>
    <w:tmpl w:val="BAF2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D77C6"/>
    <w:multiLevelType w:val="multilevel"/>
    <w:tmpl w:val="7D4C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350948">
    <w:abstractNumId w:val="1"/>
  </w:num>
  <w:num w:numId="2" w16cid:durableId="148932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C2"/>
    <w:rsid w:val="00005F4D"/>
    <w:rsid w:val="005411E0"/>
    <w:rsid w:val="00883553"/>
    <w:rsid w:val="009071C2"/>
    <w:rsid w:val="00996138"/>
    <w:rsid w:val="009E0895"/>
    <w:rsid w:val="00BA6F94"/>
    <w:rsid w:val="00F5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79885C"/>
  <w15:chartTrackingRefBased/>
  <w15:docId w15:val="{5435171F-A9AF-478C-9604-7E8474AC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</Words>
  <Characters>1040</Characters>
  <Application>Microsoft Office Word</Application>
  <DocSecurity>0</DocSecurity>
  <Lines>22</Lines>
  <Paragraphs>8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li</dc:creator>
  <cp:keywords/>
  <dc:description/>
  <cp:lastModifiedBy>han li</cp:lastModifiedBy>
  <cp:revision>2</cp:revision>
  <dcterms:created xsi:type="dcterms:W3CDTF">2024-05-03T02:24:00Z</dcterms:created>
  <dcterms:modified xsi:type="dcterms:W3CDTF">2024-05-03T02:30:00Z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b0cc42582e326116a3381114369b73647d8129c72fc4003808fcc2a976e9c983</vt:lpwstr>
  </property>
</Properties>
</file>