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475A4" w14:textId="253B22EB" w:rsidR="00996138" w:rsidRDefault="00F91852">
      <w:pPr>
        <w:rPr>
          <w:rFonts w:ascii="Times New Roman" w:hAnsi="Times New Roman" w:cs="Times New Roman"/>
        </w:rPr>
      </w:pPr>
      <w:r w:rsidRPr="00F91852">
        <w:rPr>
          <w:rFonts w:ascii="Times New Roman" w:hAnsi="Times New Roman" w:cs="Times New Roman"/>
          <w:b/>
          <w:bCs/>
          <w:u w:val="single"/>
        </w:rPr>
        <w:t xml:space="preserve">Financed </w:t>
      </w:r>
      <w:proofErr w:type="gramStart"/>
      <w:r w:rsidRPr="00F91852">
        <w:rPr>
          <w:rFonts w:ascii="Times New Roman" w:hAnsi="Times New Roman" w:cs="Times New Roman"/>
          <w:b/>
          <w:bCs/>
          <w:u w:val="single"/>
        </w:rPr>
        <w:t>emissions</w:t>
      </w:r>
      <w:r w:rsidRPr="00F91852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F91852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91852">
        <w:rPr>
          <w:rFonts w:ascii="Times New Roman" w:hAnsi="Times New Roman" w:cs="Times New Roman"/>
        </w:rPr>
        <w:t>Financed emissions are the greenhouse gas (GHG) emissions associated with the investment and lending activities of financial institutions.</w:t>
      </w:r>
    </w:p>
    <w:p w14:paraId="3CA07A0D" w14:textId="77777777" w:rsidR="00F91852" w:rsidRDefault="00F91852">
      <w:pPr>
        <w:rPr>
          <w:rFonts w:ascii="Times New Roman" w:hAnsi="Times New Roman" w:cs="Times New Roman"/>
        </w:rPr>
      </w:pPr>
    </w:p>
    <w:p w14:paraId="38CB8F4B" w14:textId="64C91B82" w:rsidR="00F91852" w:rsidRPr="00F91852" w:rsidRDefault="00F91852">
      <w:pPr>
        <w:rPr>
          <w:rFonts w:ascii="Times New Roman" w:hAnsi="Times New Roman" w:cs="Times New Roman"/>
          <w:szCs w:val="21"/>
        </w:rPr>
      </w:pPr>
      <w:r w:rsidRPr="00F91852">
        <w:rPr>
          <w:rFonts w:ascii="Times New Roman" w:hAnsi="Times New Roman" w:cs="Times New Roman"/>
          <w:b/>
          <w:bCs/>
          <w:szCs w:val="21"/>
          <w:u w:val="single"/>
        </w:rPr>
        <w:t>The Partnership for Carbon Accounting Financials (PCAF)</w:t>
      </w:r>
      <w:r w:rsidRPr="00F91852">
        <w:rPr>
          <w:rFonts w:ascii="Times New Roman" w:hAnsi="Times New Roman" w:cs="Times New Roman"/>
          <w:szCs w:val="21"/>
        </w:rPr>
        <w:t xml:space="preserve"> is a financial industry-led initiative to help financial institutions assess and disclose the GHG emissions from their loans and investments through GHG accounting.</w:t>
      </w:r>
    </w:p>
    <w:p w14:paraId="06ADFEE6" w14:textId="77777777" w:rsidR="00F91852" w:rsidRDefault="00F91852">
      <w:pPr>
        <w:rPr>
          <w:rFonts w:ascii="Times New Roman" w:hAnsi="Times New Roman" w:cs="Times New Roman"/>
        </w:rPr>
      </w:pPr>
    </w:p>
    <w:p w14:paraId="2EC6A7D3" w14:textId="77777777" w:rsidR="00F91852" w:rsidRDefault="00F91852">
      <w:pPr>
        <w:rPr>
          <w:rFonts w:ascii="Times New Roman" w:hAnsi="Times New Roman" w:cs="Times New Roman"/>
        </w:rPr>
      </w:pPr>
    </w:p>
    <w:p w14:paraId="0AAE4133" w14:textId="1F9D7D56" w:rsidR="00F91852" w:rsidRPr="00F91852" w:rsidRDefault="00F91852">
      <w:pPr>
        <w:rPr>
          <w:rFonts w:ascii="Times New Roman" w:hAnsi="Times New Roman" w:cs="Times New Roman"/>
          <w:b/>
          <w:bCs/>
        </w:rPr>
      </w:pPr>
      <w:r w:rsidRPr="00F91852">
        <w:rPr>
          <w:rFonts w:ascii="Times New Roman" w:hAnsi="Times New Roman" w:cs="Times New Roman"/>
          <w:b/>
          <w:bCs/>
        </w:rPr>
        <w:t>GHG emissions with seven asset classes:</w:t>
      </w:r>
    </w:p>
    <w:p w14:paraId="65DF2727" w14:textId="301821F7" w:rsidR="00F91852" w:rsidRPr="00F91852" w:rsidRDefault="00F91852" w:rsidP="00F91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1852">
        <w:rPr>
          <w:rFonts w:ascii="Times New Roman" w:hAnsi="Times New Roman" w:cs="Times New Roman"/>
        </w:rPr>
        <w:t>Listed equity and corporate bonds</w:t>
      </w:r>
      <w:r>
        <w:rPr>
          <w:rFonts w:ascii="Times New Roman" w:hAnsi="Times New Roman" w:cs="Times New Roman"/>
        </w:rPr>
        <w:t xml:space="preserve"> </w:t>
      </w:r>
      <w:r w:rsidRPr="00F91852">
        <w:rPr>
          <w:rFonts w:ascii="Times New Roman" w:hAnsi="Times New Roman" w:cs="Times New Roman" w:hint="eastAsia"/>
        </w:rPr>
        <w:t>上市股票和公司债券</w:t>
      </w:r>
    </w:p>
    <w:p w14:paraId="3CEDEBFE" w14:textId="6886A668" w:rsidR="00F91852" w:rsidRPr="00F91852" w:rsidRDefault="00F91852" w:rsidP="00F91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1852">
        <w:rPr>
          <w:rFonts w:ascii="Times New Roman" w:hAnsi="Times New Roman" w:cs="Times New Roman"/>
        </w:rPr>
        <w:t>Business loans and unlisted equity</w:t>
      </w:r>
      <w:r>
        <w:rPr>
          <w:rFonts w:ascii="Times New Roman" w:hAnsi="Times New Roman" w:cs="Times New Roman"/>
        </w:rPr>
        <w:t xml:space="preserve"> </w:t>
      </w:r>
      <w:r w:rsidRPr="00F91852">
        <w:rPr>
          <w:rFonts w:ascii="Times New Roman" w:hAnsi="Times New Roman" w:cs="Times New Roman" w:hint="eastAsia"/>
        </w:rPr>
        <w:t>商业贷款和非上市股票</w:t>
      </w:r>
    </w:p>
    <w:p w14:paraId="0E834D89" w14:textId="7E13D78A" w:rsidR="00F91852" w:rsidRPr="00F91852" w:rsidRDefault="00F91852" w:rsidP="00F91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1852">
        <w:rPr>
          <w:rFonts w:ascii="Times New Roman" w:hAnsi="Times New Roman" w:cs="Times New Roman"/>
        </w:rPr>
        <w:t>Project finance</w:t>
      </w:r>
      <w:r>
        <w:rPr>
          <w:rFonts w:ascii="Times New Roman" w:hAnsi="Times New Roman" w:cs="Times New Roman"/>
        </w:rPr>
        <w:t xml:space="preserve"> </w:t>
      </w:r>
      <w:r w:rsidRPr="00F91852">
        <w:rPr>
          <w:rFonts w:ascii="Times New Roman" w:hAnsi="Times New Roman" w:cs="Times New Roman" w:hint="eastAsia"/>
        </w:rPr>
        <w:t>项目融资</w:t>
      </w:r>
    </w:p>
    <w:p w14:paraId="5E424793" w14:textId="3056284A" w:rsidR="00F91852" w:rsidRPr="00F91852" w:rsidRDefault="00F91852" w:rsidP="00F91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1852">
        <w:rPr>
          <w:rFonts w:ascii="Times New Roman" w:hAnsi="Times New Roman" w:cs="Times New Roman"/>
        </w:rPr>
        <w:t>Commercial real estate</w:t>
      </w:r>
      <w:r>
        <w:rPr>
          <w:rFonts w:ascii="Times New Roman" w:hAnsi="Times New Roman" w:cs="Times New Roman"/>
        </w:rPr>
        <w:t xml:space="preserve"> </w:t>
      </w:r>
      <w:r w:rsidRPr="00F91852">
        <w:rPr>
          <w:rFonts w:ascii="Times New Roman" w:hAnsi="Times New Roman" w:cs="Times New Roman" w:hint="eastAsia"/>
        </w:rPr>
        <w:t>商业地产</w:t>
      </w:r>
    </w:p>
    <w:p w14:paraId="2FC0C532" w14:textId="0897B9A1" w:rsidR="00F91852" w:rsidRPr="00F91852" w:rsidRDefault="00F91852" w:rsidP="00F91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1852">
        <w:rPr>
          <w:rFonts w:ascii="Times New Roman" w:hAnsi="Times New Roman" w:cs="Times New Roman"/>
        </w:rPr>
        <w:t>Mortgages</w:t>
      </w:r>
      <w:r>
        <w:rPr>
          <w:rFonts w:ascii="Times New Roman" w:hAnsi="Times New Roman" w:cs="Times New Roman"/>
        </w:rPr>
        <w:t xml:space="preserve"> </w:t>
      </w:r>
      <w:r w:rsidRPr="00F91852">
        <w:rPr>
          <w:rFonts w:ascii="Times New Roman" w:hAnsi="Times New Roman" w:cs="Times New Roman" w:hint="eastAsia"/>
        </w:rPr>
        <w:t>抵押贷款</w:t>
      </w:r>
    </w:p>
    <w:p w14:paraId="1159CD22" w14:textId="14C2687D" w:rsidR="00F91852" w:rsidRPr="00F91852" w:rsidRDefault="00F91852" w:rsidP="00F91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1852">
        <w:rPr>
          <w:rFonts w:ascii="Times New Roman" w:hAnsi="Times New Roman" w:cs="Times New Roman"/>
        </w:rPr>
        <w:t>Motor vehicle loans </w:t>
      </w:r>
      <w:r>
        <w:rPr>
          <w:rFonts w:ascii="Times New Roman" w:hAnsi="Times New Roman" w:cs="Times New Roman"/>
        </w:rPr>
        <w:t xml:space="preserve"> </w:t>
      </w:r>
      <w:r w:rsidRPr="00F91852">
        <w:rPr>
          <w:rFonts w:ascii="Times New Roman" w:hAnsi="Times New Roman" w:cs="Times New Roman" w:hint="eastAsia"/>
        </w:rPr>
        <w:t>汽车贷款</w:t>
      </w:r>
    </w:p>
    <w:p w14:paraId="3D1F4D25" w14:textId="73A0E40D" w:rsidR="00F91852" w:rsidRPr="00F91852" w:rsidRDefault="00F91852" w:rsidP="00F91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1852">
        <w:rPr>
          <w:rFonts w:ascii="Times New Roman" w:hAnsi="Times New Roman" w:cs="Times New Roman"/>
        </w:rPr>
        <w:t>Sovereign debt</w:t>
      </w:r>
      <w:r>
        <w:rPr>
          <w:rFonts w:ascii="Times New Roman" w:hAnsi="Times New Roman" w:cs="Times New Roman"/>
        </w:rPr>
        <w:t xml:space="preserve"> </w:t>
      </w:r>
      <w:r w:rsidRPr="00F91852">
        <w:rPr>
          <w:rFonts w:ascii="Times New Roman" w:hAnsi="Times New Roman" w:cs="Times New Roman" w:hint="eastAsia"/>
        </w:rPr>
        <w:t>主权债务</w:t>
      </w:r>
    </w:p>
    <w:p w14:paraId="49B98581" w14:textId="6B3AAB07" w:rsidR="00F91852" w:rsidRDefault="00F91852" w:rsidP="00F91852">
      <w:pPr>
        <w:jc w:val="center"/>
        <w:rPr>
          <w:rFonts w:ascii="Times New Roman" w:hAnsi="Times New Roman" w:cs="Times New Roman"/>
        </w:rPr>
      </w:pPr>
      <w:r w:rsidRPr="00F91852">
        <w:rPr>
          <w:rFonts w:ascii="Times New Roman" w:hAnsi="Times New Roman" w:cs="Times New Roman"/>
        </w:rPr>
        <w:drawing>
          <wp:inline distT="0" distB="0" distL="0" distR="0" wp14:anchorId="44C01B30" wp14:editId="331EF6AA">
            <wp:extent cx="3619500" cy="1412328"/>
            <wp:effectExtent l="0" t="0" r="0" b="0"/>
            <wp:docPr id="493735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35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573" cy="1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ACEE" w14:textId="5B13A89F" w:rsidR="00F91852" w:rsidRDefault="00F918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Action:</w:t>
      </w:r>
    </w:p>
    <w:p w14:paraId="42ABFBB6" w14:textId="77777777" w:rsidR="00D71F55" w:rsidRPr="00D71F55" w:rsidRDefault="00D71F55" w:rsidP="00D71F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1F55">
        <w:rPr>
          <w:rFonts w:ascii="Times New Roman" w:hAnsi="Times New Roman" w:cs="Times New Roman"/>
        </w:rPr>
        <w:t>Measure and disclose</w:t>
      </w:r>
    </w:p>
    <w:p w14:paraId="5AE45D91" w14:textId="77777777" w:rsidR="00D71F55" w:rsidRPr="00D71F55" w:rsidRDefault="00D71F55" w:rsidP="00D71F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1F55">
        <w:rPr>
          <w:rFonts w:ascii="Times New Roman" w:hAnsi="Times New Roman" w:cs="Times New Roman"/>
        </w:rPr>
        <w:t>Set targets</w:t>
      </w:r>
    </w:p>
    <w:p w14:paraId="05E66576" w14:textId="77777777" w:rsidR="00D71F55" w:rsidRPr="00D71F55" w:rsidRDefault="00D71F55" w:rsidP="00D71F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1F55">
        <w:rPr>
          <w:rFonts w:ascii="Times New Roman" w:hAnsi="Times New Roman" w:cs="Times New Roman"/>
        </w:rPr>
        <w:t>Develop strategy</w:t>
      </w:r>
    </w:p>
    <w:p w14:paraId="72CF14EA" w14:textId="77777777" w:rsidR="00D71F55" w:rsidRPr="00D71F55" w:rsidRDefault="00D71F55" w:rsidP="00D71F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1F55">
        <w:rPr>
          <w:rFonts w:ascii="Times New Roman" w:hAnsi="Times New Roman" w:cs="Times New Roman"/>
        </w:rPr>
        <w:t>Take actions</w:t>
      </w:r>
    </w:p>
    <w:p w14:paraId="4AEE54D4" w14:textId="77777777" w:rsidR="00F91852" w:rsidRDefault="00F91852">
      <w:pPr>
        <w:rPr>
          <w:rFonts w:ascii="Times New Roman" w:hAnsi="Times New Roman" w:cs="Times New Roman"/>
        </w:rPr>
      </w:pPr>
    </w:p>
    <w:p w14:paraId="1D84FA24" w14:textId="3ED23E1C" w:rsidR="00224087" w:rsidRDefault="00224087">
      <w:pPr>
        <w:rPr>
          <w:rFonts w:ascii="Times New Roman" w:hAnsi="Times New Roman" w:cs="Times New Roman" w:hint="eastAsia"/>
        </w:rPr>
      </w:pPr>
    </w:p>
    <w:p w14:paraId="4BD6F22A" w14:textId="5E1024D1" w:rsidR="00224087" w:rsidRPr="00224087" w:rsidRDefault="00224087" w:rsidP="00224087">
      <w:pPr>
        <w:rPr>
          <w:rFonts w:ascii="Times New Roman" w:hAnsi="Times New Roman" w:cs="Times New Roman"/>
          <w:b/>
          <w:bCs/>
        </w:rPr>
      </w:pPr>
      <w:r w:rsidRPr="00224087">
        <w:rPr>
          <w:rFonts w:ascii="Times New Roman" w:hAnsi="Times New Roman" w:cs="Times New Roman"/>
          <w:b/>
          <w:bCs/>
        </w:rPr>
        <w:t>F</w:t>
      </w:r>
      <w:r w:rsidRPr="00224087">
        <w:rPr>
          <w:rFonts w:ascii="Times New Roman" w:hAnsi="Times New Roman" w:cs="Times New Roman"/>
          <w:b/>
          <w:bCs/>
        </w:rPr>
        <w:t>inanced emissions</w:t>
      </w:r>
      <w:r>
        <w:rPr>
          <w:rFonts w:ascii="Times New Roman" w:hAnsi="Times New Roman" w:cs="Times New Roman"/>
          <w:b/>
          <w:bCs/>
        </w:rPr>
        <w:t xml:space="preserve"> Scope:</w:t>
      </w:r>
    </w:p>
    <w:p w14:paraId="04BCFE89" w14:textId="7DD4895A" w:rsidR="00224087" w:rsidRDefault="0022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Scope 1: </w:t>
      </w:r>
      <w:r w:rsidRPr="00224087">
        <w:rPr>
          <w:rFonts w:ascii="Times New Roman" w:hAnsi="Times New Roman" w:cs="Times New Roman"/>
        </w:rPr>
        <w:t>Direct emissions occur from sources owned or controlled by a company.</w:t>
      </w:r>
      <w:r>
        <w:rPr>
          <w:rFonts w:ascii="Times New Roman" w:hAnsi="Times New Roman" w:cs="Times New Roman"/>
        </w:rPr>
        <w:t xml:space="preserve"> </w:t>
      </w:r>
    </w:p>
    <w:p w14:paraId="36D99ECD" w14:textId="1745DDEF" w:rsidR="00224087" w:rsidRDefault="002240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原产品</w:t>
      </w:r>
    </w:p>
    <w:p w14:paraId="0C6CBA23" w14:textId="63C3CEB8" w:rsidR="00224087" w:rsidRDefault="0022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Scope 2: </w:t>
      </w:r>
      <w:r w:rsidRPr="00224087">
        <w:rPr>
          <w:rFonts w:ascii="Times New Roman" w:hAnsi="Times New Roman" w:cs="Times New Roman"/>
        </w:rPr>
        <w:t>Indirect emissions stem from the purchased electricity consumed by a company.</w:t>
      </w:r>
    </w:p>
    <w:p w14:paraId="103233EB" w14:textId="0BA19149" w:rsidR="00224087" w:rsidRDefault="0022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电力购买</w:t>
      </w:r>
    </w:p>
    <w:p w14:paraId="6FCC3C30" w14:textId="00F68493" w:rsidR="00224087" w:rsidRDefault="0022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Scope 3: </w:t>
      </w:r>
      <w:r w:rsidRPr="00224087">
        <w:rPr>
          <w:rFonts w:ascii="Times New Roman" w:hAnsi="Times New Roman" w:cs="Times New Roman"/>
        </w:rPr>
        <w:t>Indirect emissions occur in the value chain of the reporting company, including both upstream and downstream emissions.</w:t>
      </w:r>
    </w:p>
    <w:p w14:paraId="0EBAAE9D" w14:textId="70C56286" w:rsidR="00224087" w:rsidRDefault="0022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上下游产业链</w:t>
      </w:r>
    </w:p>
    <w:p w14:paraId="6498896A" w14:textId="14AE1E7C" w:rsidR="00D66A65" w:rsidRDefault="00D66A65">
      <w:pPr>
        <w:rPr>
          <w:rFonts w:ascii="Times New Roman" w:hAnsi="Times New Roman" w:cs="Times New Roman"/>
        </w:rPr>
      </w:pPr>
    </w:p>
    <w:p w14:paraId="08E515CE" w14:textId="418132EE" w:rsidR="00D66A65" w:rsidRDefault="00D66A65" w:rsidP="00D66A65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671C7F" wp14:editId="71B24FF8">
            <wp:extent cx="3715200" cy="1890000"/>
            <wp:effectExtent l="0" t="0" r="0" b="0"/>
            <wp:docPr id="3010799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00" cy="18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FC9CD" w14:textId="77777777" w:rsidR="00224087" w:rsidRDefault="00224087">
      <w:pPr>
        <w:rPr>
          <w:rFonts w:ascii="Times New Roman" w:hAnsi="Times New Roman" w:cs="Times New Roman"/>
        </w:rPr>
      </w:pPr>
    </w:p>
    <w:p w14:paraId="1963878A" w14:textId="1AB761A3" w:rsidR="00224087" w:rsidRDefault="00224087">
      <w:pPr>
        <w:rPr>
          <w:rFonts w:ascii="Times New Roman" w:hAnsi="Times New Roman" w:cs="Times New Roman"/>
          <w:b/>
          <w:bCs/>
        </w:rPr>
      </w:pPr>
      <w:r w:rsidRPr="00224087">
        <w:rPr>
          <w:rFonts w:ascii="Times New Roman" w:hAnsi="Times New Roman" w:cs="Times New Roman"/>
          <w:b/>
          <w:bCs/>
        </w:rPr>
        <w:t>Scope 1 and Scope 2</w:t>
      </w:r>
      <w:r w:rsidRPr="00224087">
        <w:rPr>
          <w:rFonts w:ascii="Times New Roman" w:hAnsi="Times New Roman" w:cs="Times New Roman"/>
        </w:rPr>
        <w:t xml:space="preserve"> emissions are currently </w:t>
      </w:r>
      <w:r w:rsidRPr="00224087">
        <w:rPr>
          <w:rFonts w:ascii="Times New Roman" w:hAnsi="Times New Roman" w:cs="Times New Roman"/>
          <w:b/>
          <w:bCs/>
        </w:rPr>
        <w:t>mandatory</w:t>
      </w:r>
      <w:r w:rsidRPr="00224087">
        <w:rPr>
          <w:rFonts w:ascii="Times New Roman" w:hAnsi="Times New Roman" w:cs="Times New Roman"/>
        </w:rPr>
        <w:t xml:space="preserve"> for some jurisdictions to report on. </w:t>
      </w:r>
      <w:r w:rsidRPr="00224087">
        <w:rPr>
          <w:rFonts w:ascii="Times New Roman" w:hAnsi="Times New Roman" w:cs="Times New Roman"/>
          <w:b/>
          <w:bCs/>
        </w:rPr>
        <w:t>Financed emissions fall into the Scope 3 category</w:t>
      </w:r>
    </w:p>
    <w:p w14:paraId="513CCA4D" w14:textId="77777777" w:rsidR="00224087" w:rsidRDefault="00224087">
      <w:pPr>
        <w:rPr>
          <w:rFonts w:ascii="Times New Roman" w:hAnsi="Times New Roman" w:cs="Times New Roman"/>
          <w:b/>
          <w:bCs/>
        </w:rPr>
      </w:pPr>
    </w:p>
    <w:p w14:paraId="74B5B5BE" w14:textId="77777777" w:rsidR="00224087" w:rsidRDefault="00224087">
      <w:pPr>
        <w:rPr>
          <w:rFonts w:ascii="Times New Roman" w:hAnsi="Times New Roman" w:cs="Times New Roman"/>
          <w:b/>
          <w:bCs/>
        </w:rPr>
      </w:pPr>
    </w:p>
    <w:p w14:paraId="74ECFA4D" w14:textId="77777777" w:rsidR="00224087" w:rsidRPr="00224087" w:rsidRDefault="00224087">
      <w:pPr>
        <w:rPr>
          <w:rFonts w:ascii="Times New Roman" w:hAnsi="Times New Roman" w:cs="Times New Roman" w:hint="eastAsia"/>
        </w:rPr>
      </w:pPr>
    </w:p>
    <w:sectPr w:rsidR="00224087" w:rsidRPr="00224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F4555" w14:textId="77777777" w:rsidR="000B3511" w:rsidRDefault="000B3511" w:rsidP="00F91852">
      <w:r>
        <w:separator/>
      </w:r>
    </w:p>
  </w:endnote>
  <w:endnote w:type="continuationSeparator" w:id="0">
    <w:p w14:paraId="692F50DD" w14:textId="77777777" w:rsidR="000B3511" w:rsidRDefault="000B3511" w:rsidP="00F9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A510E" w14:textId="77777777" w:rsidR="000B3511" w:rsidRDefault="000B3511" w:rsidP="00F91852">
      <w:r>
        <w:separator/>
      </w:r>
    </w:p>
  </w:footnote>
  <w:footnote w:type="continuationSeparator" w:id="0">
    <w:p w14:paraId="32FFA85A" w14:textId="77777777" w:rsidR="000B3511" w:rsidRDefault="000B3511" w:rsidP="00F9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B3D6B"/>
    <w:multiLevelType w:val="multilevel"/>
    <w:tmpl w:val="DD6A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57AD3"/>
    <w:multiLevelType w:val="multilevel"/>
    <w:tmpl w:val="A86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651628">
    <w:abstractNumId w:val="1"/>
  </w:num>
  <w:num w:numId="2" w16cid:durableId="156398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19"/>
    <w:rsid w:val="00005F4D"/>
    <w:rsid w:val="000B3511"/>
    <w:rsid w:val="00224087"/>
    <w:rsid w:val="005411E0"/>
    <w:rsid w:val="00600A19"/>
    <w:rsid w:val="00883553"/>
    <w:rsid w:val="00996138"/>
    <w:rsid w:val="009E0895"/>
    <w:rsid w:val="00BA6F94"/>
    <w:rsid w:val="00D66A65"/>
    <w:rsid w:val="00D71F55"/>
    <w:rsid w:val="00F9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F45FDC"/>
  <w15:chartTrackingRefBased/>
  <w15:docId w15:val="{815037BA-E478-4F5B-84D1-7E775546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8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852"/>
    <w:rPr>
      <w:sz w:val="18"/>
      <w:szCs w:val="18"/>
    </w:rPr>
  </w:style>
  <w:style w:type="character" w:styleId="a7">
    <w:name w:val="Hyperlink"/>
    <w:basedOn w:val="a0"/>
    <w:uiPriority w:val="99"/>
    <w:unhideWhenUsed/>
    <w:rsid w:val="00F91852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1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1015</Characters>
  <Application>Microsoft Office Word</Application>
  <DocSecurity>0</DocSecurity>
  <Lines>39</Lines>
  <Paragraphs>23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5</cp:revision>
  <dcterms:created xsi:type="dcterms:W3CDTF">2024-05-03T02:30:00Z</dcterms:created>
  <dcterms:modified xsi:type="dcterms:W3CDTF">2024-05-03T02:44:00Z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2af978726ce65c13746ed17c51f118b8a2f5cefdea1911ef8b3d0e5ae086c9e2</vt:lpwstr>
  </property>
</Properties>
</file>