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sz w:val="24"/>
        </w:rPr>
      </w:pPr>
      <w:bookmarkStart w:id="0" w:name="_GoBack"/>
      <w:bookmarkEnd w:id="0"/>
    </w:p>
    <w:p>
      <w:pPr>
        <w:rPr>
          <w:rFonts w:ascii="宋体" w:hAnsi="宋体"/>
          <w:color w:val="FF0000"/>
          <w:sz w:val="24"/>
        </w:rPr>
      </w:pPr>
      <w:r>
        <w:rPr>
          <w:rFonts w:hint="eastAsia" w:ascii="宋体" w:hAnsi="宋体"/>
          <w:color w:val="FF0000"/>
          <w:sz w:val="24"/>
        </w:rPr>
        <w:t>单选题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1.（）是国之大计、党之大计。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A、发展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B、科技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C、教育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D、创新</w:t>
      </w:r>
    </w:p>
    <w:p>
      <w:pPr>
        <w:rPr>
          <w:rFonts w:hint="eastAsia" w:ascii="宋体" w:hAnsi="宋体"/>
          <w:color w:val="FF0000"/>
          <w:sz w:val="24"/>
        </w:rPr>
      </w:pPr>
      <w:r>
        <w:rPr>
          <w:rFonts w:hint="eastAsia" w:ascii="宋体" w:hAnsi="宋体"/>
          <w:color w:val="FF0000"/>
          <w:sz w:val="24"/>
        </w:rPr>
        <w:t>正确答案：C</w:t>
      </w:r>
    </w:p>
    <w:p>
      <w:pPr>
        <w:rPr>
          <w:rFonts w:ascii="宋体" w:hAnsi="宋体"/>
          <w:color w:val="FF0000"/>
          <w:sz w:val="24"/>
        </w:rPr>
      </w:pPr>
      <w:r>
        <w:rPr>
          <w:rFonts w:hint="eastAsia" w:ascii="宋体" w:hAnsi="宋体"/>
          <w:color w:val="FF0000"/>
          <w:sz w:val="24"/>
        </w:rPr>
        <w:t xml:space="preserve">难易度：易  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2.（）自立自强是国家强盛之基、安全之要。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A、科技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B、教育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C、人才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D、工业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正确答案：A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3.（）是实现民族振兴、赢得国际竞争主动的战略资源。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A、文化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B、创新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C、科技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D、人才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正确答案：D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4.全面建设社会主义现代化国家，（）是根本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A、创新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B、人才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C、科技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D、教育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正确答案：D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5. 全面建设社会主义现代化国家，（）是关键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A、创新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B、人才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C、科技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D、教育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正确答案：C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6. 全面建设社会主义现代化国家，（）是基础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A、创新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B、人才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C、科技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D、教育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正确答案：B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7.我国已经进入全面（）新征程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A、依法治国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B、建设小康社会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C、从严治党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D、建设社会主义现代化国家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正确答案：D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8.进入全面建设社会主义现代化国家新征程，比以往任何时候都需要加快推进（）。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A、国防现代化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B、教育现代化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C、农业现代化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D、科技现代化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正确答案：B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难易度：易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9.革命战争年代，党在革命根据地开展（）教育，强调没有知识分子参加的革命是不可能胜利的。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A、历史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B、文化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C、军事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D、科技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正确答案：B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10.新中国成立后，党发出了（）的号召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A、向人才进军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B、向科学进军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C、向技术进军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D、向未来进军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正确答案：B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难易度：难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11.改革开放后，党坚持（），提出科学技术是第一生产力的论断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A、人才为本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B、创新为本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C、教育为本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D、科技为本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正确答案：C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12.进入新时代，党提出（）是第一动力。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A、人才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B、科技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C、创新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D、教育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正确答案：C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难易度：难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13.经过长时期努力，我国已建成世界上（）的教育体系。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A、种类最全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B、受众最多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C、覆盖最广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D、规模最大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正确答案：D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14.当前，全球科技创新进入空前（）。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A、分散活跃期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B、密集活跃期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C、整体低潮期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D、局部低潮期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正确答案：B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15.科教兴国战略，就是要全面落实（）的思想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A、科学技术是第一生产力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B、创新是第一动力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C、建成小康社会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D、人才强国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正确答案：A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难易度：易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16.实施科教兴国战略，要把（）摆在优先发展的战略地位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A、科技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B、教育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C、人才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D、技术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正确答案：B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17.人才强国战略，就是要牢固树立（）资源是第一资源的理念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A、教育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B、自然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C、人才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D、科技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正确答案：C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难易度：易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18.创新驱动发展战略，就是要坚持（）是第一动力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A、技术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B、教育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C、科学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D、创新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正确答案：D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难易度：易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19.（）是推动党和国家各项事业发展的重要先手棋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A、创新优先发展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B、教育优先发展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C、科技优先发展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D、人才优先发展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正确答案：B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难易度：易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20.（）是决定我国生存和发展的基础能力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A、科技自立自强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B、国防自立自强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C、教育自立自强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D、人才自立自强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正确答案：A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难易度：易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21.（）是经济社会发展和国家现代化的基本规律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A、人才引领驱动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B、科技引领驱动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C、创新引领科技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D、教育引领发展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正确答案：A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22.要坚持把人才资源开发放在最优先位置，促进人才区域合理布局和协调发展，激发各类人才创新活力，按照（）培养和吸引人才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A、供求规律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B、竞争规律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C、市场规律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D、创新规律 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正确答案：D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23.发挥重大人才工程牵引作用，加快建设国家战略人才力量，形成人才国际竞争的（），建设全球人才高地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A、绝对优势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B、比较优势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C、顶端优势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D、区域优势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正确答案：B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24.（）是实现高水平科技自立自强的重要支持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A、建设科技大国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B、建设教育大国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C、建设科技强国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D、建设教育强国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正确答案：D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25.任何一个国家、任何一个社会，（）都是衡量其发展水平和发展潜力的重要标尺。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A、国内生产总值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B、人均收入水平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C、教育发展水平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D、科技发展水平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正确答案：C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26.坚持党对（）工作的全面领导，是办好教育的根本保证。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A、人才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B、教育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C、科技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D、创新 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正确答案：B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27.党的教育方针是教育事业发展的（）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A、精神引领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B、理论指导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C、根本遵循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D、保障条件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正确答案：C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28.思想政治理论课是落实立德树人根本任务的关键课程，要坚持不懈传播（）。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A、马克思主义教条思想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B、马克思主义科学理论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C、中国传统文化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D、西方传统文化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正确答案：B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29.每个国家都是按照自己的（）来培养人的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A、文化传统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B、意识形态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C、法律体制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D、政治要求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正确答案：D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难易度：易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30.人民满意是发展教育的（）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A、保障基础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B、根本尺度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C、核心内容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D、现实需要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正确答案：B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 w:cs="黑体"/>
          <w:color w:val="FF0000"/>
          <w:sz w:val="24"/>
        </w:rPr>
      </w:pPr>
      <w:r>
        <w:rPr>
          <w:rFonts w:hint="eastAsia" w:ascii="宋体" w:hAnsi="宋体" w:cs="黑体"/>
          <w:color w:val="FF0000"/>
          <w:sz w:val="24"/>
        </w:rPr>
        <w:t>多选题</w:t>
      </w:r>
    </w:p>
    <w:p>
      <w:pPr>
        <w:rPr>
          <w:rFonts w:hint="eastAsia" w:ascii="宋体" w:hAnsi="宋体" w:cs="黑体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1.（）是全面建设社会主义现代化国家的基础性、战略性支撑。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A、教育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B、科技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C、人才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D、文化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正确答案：ABC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难易度：易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2.现代化强国，必定是（）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A、教育强国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B、科技强国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C、人才强国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D、军事强国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正确答案：ABC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color w:val="FF0000"/>
          <w:sz w:val="24"/>
        </w:rPr>
      </w:pPr>
      <w:r>
        <w:rPr>
          <w:rFonts w:hint="eastAsia" w:ascii="宋体" w:hAnsi="宋体"/>
          <w:color w:val="FF0000"/>
          <w:sz w:val="24"/>
        </w:rPr>
        <w:t>3.建设教育强国、科技强国、人才强国具有（）和（）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A、内在一致性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B、外在协调性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C、相互支撑性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D、相互辅助性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正确答案：AC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4、我国进入创新型国家行列，科技事业实现了（）重大变化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A、历史性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B、整体性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C、格局性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D、时代性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正确答案：ABC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5.我国进入高质量发展阶段，面临（）的繁重任务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A、产业变革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B、质量变革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C、效率变革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D、动力变革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正确答案：BCD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难易度：难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6.实施（），是增强综合国力，满足人民群众美好生活需要的必然要求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A、科教兴国战略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B、人才强国战略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C、创新驱动发展战略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D、教育强国战略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正确答案：ABC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7.人才强国战略，要充分发挥各类人才的（），开创人才辈出，人尽其才的新局面。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A、积极性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B、协调性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C、主动性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D、创造性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正确答案：ACD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8.实施人才强国战略，要坚持党管人才原则，坚持（）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A、尊重劳动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B、尊重知识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C、尊重人才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D、尊重创造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正确答案：ABCD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9.实施创新驱动发展战略，要坚持（）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A、面向世界科技前沿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B、面向经济主战场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C、面向国家重大需求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D、面向人民生命健康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正确答案：ABCD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难易度：易</w:t>
      </w:r>
    </w:p>
    <w:p>
      <w:pPr>
        <w:rPr>
          <w:rFonts w:hint="eastAsia" w:ascii="宋体" w:hAnsi="宋体"/>
          <w:color w:val="FF0000"/>
          <w:sz w:val="24"/>
        </w:rPr>
      </w:pPr>
      <w:r>
        <w:rPr>
          <w:rFonts w:hint="eastAsia" w:ascii="宋体" w:hAnsi="宋体"/>
          <w:color w:val="FF0000"/>
          <w:sz w:val="24"/>
        </w:rPr>
        <w:t>10. 实施创新驱动发展战略，要坚持（）和（）双轮驱动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A、技术创新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B、科技创新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C、法治健全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D、体制机制创新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正确答案：BD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11.推进教育、科技、人才事业发展，要坚持（）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A、教育优先发展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B、创新为第一动力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C、科技自立自强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D、人才引领驱动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正确答案：ACD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难易度：易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12.办好中国特色社会主义教育，必须坚持（）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A、党对教育工作的全面领导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B、党的教育方针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C、社会主义市场经济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D、社会主义办学方向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正确答案：ABD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13.落实立德树人根本任务，必须着力解决好（）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A、培养什么人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B、为谁培养人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C、怎么培养人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D、怎么塑造人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正确答案：ABC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color w:val="FF0000"/>
          <w:sz w:val="24"/>
        </w:rPr>
      </w:pPr>
      <w:r>
        <w:rPr>
          <w:rFonts w:hint="eastAsia" w:ascii="宋体" w:hAnsi="宋体"/>
          <w:color w:val="FF0000"/>
          <w:sz w:val="24"/>
        </w:rPr>
        <w:t>14.人才培养是（）和（）相统一的过程。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A、育人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B、育德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C、育才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D、育技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正确答案：AC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15.要坚持系统思维，统筹协调各方力量，发挥家庭、学校、社会协同育人机制作用，实现（）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A、全员育人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B、全过程育人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C、全方位育人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D、全行业育人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正确答案：ABC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16.要坚持系统观念，统筹推进（）改革。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A、育人方式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B、办学模式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C、管理体制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D、保障机制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正确答案：ABCD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难易度：难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17.实现高水平科技自立自强是（）的内在要求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A、构建新发展格局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B、推动高质量发展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C、满足人民美好生活需要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D、构建人类命运共同体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正确答案：ABC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18.推动高质量发展，以（）推动现代化经济体系建设。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A、质量变革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B、效率变革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C、动力变革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D、技术变革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正确答案：ABC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</w:t>
      </w:r>
      <w:r>
        <w:rPr>
          <w:rFonts w:ascii="宋体" w:hAnsi="宋体"/>
          <w:sz w:val="24"/>
        </w:rPr>
        <w:t>9.</w:t>
      </w:r>
      <w:r>
        <w:rPr>
          <w:rFonts w:hint="eastAsia" w:ascii="宋体" w:hAnsi="宋体"/>
          <w:sz w:val="24"/>
        </w:rPr>
        <w:t>实现人民高品质生活，提高社会发展水平，要求以强大科技作支撑，把（）作为科技创新的重要方向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A、惠民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B、利民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C、富民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D、改善民生</w:t>
      </w:r>
    </w:p>
    <w:p>
      <w:pPr>
        <w:rPr>
          <w:rFonts w:hint="eastAsia" w:ascii="宋体" w:hAnsi="宋体"/>
          <w:color w:val="FF0000"/>
          <w:sz w:val="24"/>
        </w:rPr>
      </w:pPr>
      <w:r>
        <w:rPr>
          <w:rFonts w:hint="eastAsia" w:ascii="宋体" w:hAnsi="宋体"/>
          <w:color w:val="FF0000"/>
          <w:sz w:val="24"/>
        </w:rPr>
        <w:t>正确答案：ABCD</w:t>
      </w:r>
    </w:p>
    <w:p>
      <w:pPr>
        <w:rPr>
          <w:rFonts w:hint="eastAsia" w:ascii="宋体" w:hAnsi="宋体"/>
          <w:color w:val="FF0000"/>
          <w:sz w:val="24"/>
        </w:rPr>
      </w:pPr>
      <w:r>
        <w:rPr>
          <w:rFonts w:hint="eastAsia" w:ascii="宋体" w:hAnsi="宋体"/>
          <w:color w:val="FF0000"/>
          <w:sz w:val="24"/>
        </w:rPr>
        <w:t>难易度 ：中</w:t>
      </w:r>
    </w:p>
    <w:p>
      <w:p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20.</w:t>
      </w:r>
      <w:r>
        <w:rPr>
          <w:rFonts w:hint="eastAsia" w:ascii="宋体" w:hAnsi="宋体"/>
          <w:sz w:val="24"/>
        </w:rPr>
        <w:t>要以（）为突破口，敢于走前人没走过的路，牢牢掌握创新主动权。         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A.关键共性技术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B.前沿引领技术  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C.现代工程技术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D.颠覆性技术创新 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正确答案：ABCD 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ascii="宋体" w:hAnsi="宋体" w:cs="黑体"/>
          <w:color w:val="FF0000"/>
          <w:sz w:val="24"/>
        </w:rPr>
      </w:pPr>
      <w:r>
        <w:rPr>
          <w:rFonts w:hint="eastAsia" w:ascii="宋体" w:hAnsi="宋体" w:cs="黑体"/>
          <w:color w:val="FF0000"/>
          <w:sz w:val="24"/>
        </w:rPr>
        <w:t>判断题</w:t>
      </w:r>
    </w:p>
    <w:p>
      <w:pPr>
        <w:rPr>
          <w:rFonts w:hint="eastAsia" w:ascii="宋体" w:hAnsi="宋体" w:cs="黑体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1.技术是要不来、买不来、讨不来的。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 错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难易度：易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2.打赢关键核心技术攻坚战，必须深入推进科技体制改革 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 对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3.科技领域的改革最紧迫的是要破除人才供应机制障碍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正确答案：错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4.多年来，我国一直存在着科技成果向现实生产力转化不力的痼疾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正确答案：对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难易度：易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5.自主创新是我们攀登世界科技高峰的必由之路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正确答案：对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6.自主创新，就是从增强国家创新能力出发。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正确答案：对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7.抓住了科技自立自强，就抓住了科学技术发展的战略基点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正确答案：错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8.要 把增强人才供应放在重要战略位置，坚持自主创新、重点跨越、支撑发展、引领未来的方针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 错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9.基础研究是科技创新的源头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正确答案：对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难易度：中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10.加强基础研究是科技自立自强的必然要求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正确答案：对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难易度：易</w:t>
      </w:r>
    </w:p>
    <w:p>
      <w:pPr>
        <w:rPr>
          <w:rFonts w:ascii="宋体" w:hAnsi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汉仪中黑KW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zZDExN2E3ODJhNTRjYTNmMmM5MGEyYjFlMjYxNDkifQ=="/>
  </w:docVars>
  <w:rsids>
    <w:rsidRoot w:val="003E5D92"/>
    <w:rsid w:val="000E5458"/>
    <w:rsid w:val="000F29A8"/>
    <w:rsid w:val="00124971"/>
    <w:rsid w:val="00156F74"/>
    <w:rsid w:val="00221B1C"/>
    <w:rsid w:val="0025341E"/>
    <w:rsid w:val="00270C94"/>
    <w:rsid w:val="0030044D"/>
    <w:rsid w:val="00355130"/>
    <w:rsid w:val="0036665F"/>
    <w:rsid w:val="003E07FE"/>
    <w:rsid w:val="003E5D92"/>
    <w:rsid w:val="00417C59"/>
    <w:rsid w:val="0048159A"/>
    <w:rsid w:val="004F5B15"/>
    <w:rsid w:val="005C1099"/>
    <w:rsid w:val="00640D33"/>
    <w:rsid w:val="007634F7"/>
    <w:rsid w:val="007F4AB3"/>
    <w:rsid w:val="008A2289"/>
    <w:rsid w:val="00945C69"/>
    <w:rsid w:val="00AA131E"/>
    <w:rsid w:val="00B12C7A"/>
    <w:rsid w:val="00B837C9"/>
    <w:rsid w:val="00C10F63"/>
    <w:rsid w:val="00C355D0"/>
    <w:rsid w:val="00CA1BE6"/>
    <w:rsid w:val="00CF2345"/>
    <w:rsid w:val="00D06B7A"/>
    <w:rsid w:val="00E20D06"/>
    <w:rsid w:val="00E746D0"/>
    <w:rsid w:val="00E90E0D"/>
    <w:rsid w:val="00FD7C22"/>
    <w:rsid w:val="00FF47B3"/>
    <w:rsid w:val="00FF51C4"/>
    <w:rsid w:val="0B7605E8"/>
    <w:rsid w:val="34F151CB"/>
    <w:rsid w:val="3CF4194E"/>
    <w:rsid w:val="3FDC4D4A"/>
    <w:rsid w:val="7D284642"/>
    <w:rsid w:val="FF7F46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页眉 字符"/>
    <w:link w:val="3"/>
    <w:uiPriority w:val="0"/>
    <w:rPr>
      <w:rFonts w:ascii="Calibri" w:hAnsi="Calibri"/>
      <w:kern w:val="2"/>
      <w:sz w:val="18"/>
      <w:szCs w:val="18"/>
    </w:rPr>
  </w:style>
  <w:style w:type="character" w:customStyle="1" w:styleId="8">
    <w:name w:val="页脚 字符"/>
    <w:link w:val="2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590</Words>
  <Characters>3363</Characters>
  <Lines>28</Lines>
  <Paragraphs>7</Paragraphs>
  <TotalTime>0</TotalTime>
  <ScaleCrop>false</ScaleCrop>
  <LinksUpToDate>false</LinksUpToDate>
  <CharactersWithSpaces>3946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2021-04-13T19:59:00Z</dcterms:created>
  <dc:creator>Administrator</dc:creator>
  <cp:lastModifiedBy>LollipopKit</cp:lastModifiedBy>
  <dcterms:modified xsi:type="dcterms:W3CDTF">2023-11-05T13:17:24Z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2052-6.2.1.8344</vt:lpwstr>
  </property>
  <property fmtid="{D5CDD505-2E9C-101B-9397-08002B2CF9AE}" pid="3" name="ICV">
    <vt:lpwstr>D564021904073D896425476560B33314_43</vt:lpwstr>
  </property>
</Properties>
</file>