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7A4B2A"/>
          <w:spacing w:val="40"/>
          <w:sz w:val="20"/>
          <w:szCs w:val="20"/>
        </w:rPr>
        <w:t xml:space="preserve">DATA CONTRACT AND SCHEMA</w:t>
      </w:r>
    </w:p>
    <w:p>
      <w:pPr>
        <w:spacing w:after="160"/>
      </w:pPr>
      <w:r>
        <w:rPr>
          <w:b/>
          <w:bCs/>
          <w:color w:val="1F1D1A"/>
          <w:sz w:val="52"/>
          <w:szCs w:val="52"/>
        </w:rPr>
        <w:t xml:space="preserve">Data Contract and Schema</w:t>
      </w:r>
    </w:p>
    <w:p>
      <w:pPr>
        <w:pBdr>
          <w:bottom w:val="single" w:color="7A4B2A" w:sz="8" w:space="8"/>
        </w:pBdr>
        <w:spacing w:after="240"/>
      </w:pPr>
      <w:r>
        <w:rPr>
          <w:i/>
          <w:iCs/>
          <w:color w:val="6F6A63"/>
          <w:sz w:val="24"/>
          <w:szCs w:val="24"/>
        </w:rPr>
        <w:t xml:space="preserve">SQLite tables, lifecycles, settings, file formats and the invariants every writer must keep</w:t>
      </w:r>
    </w:p>
    <w:p>
      <w:pPr>
        <w:pStyle w:val="Heading1"/>
      </w:pPr>
      <w:r>
        <w:t xml:space="preserve">1. Storage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SQLite file</w:t>
      </w:r>
      <w:r>
        <w:t xml:space="preserve"> holds all state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data/agent.db</w:t>
      </w:r>
      <w:r>
        <w:t xml:space="preserve"> by default,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AGENT_DB_PATH</w:t>
      </w:r>
      <w:r>
        <w:t xml:space="preserve">). The schema is created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CREATE TABLE IF NOT EXISTS</w:t>
      </w:r>
      <w:r>
        <w:t xml:space="preserve">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Database._migrate()</w:t>
      </w:r>
      <w:r>
        <w:t xml:space="preserve"> adds columns introduced later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ALTER TABLE ... ADD COLUMN</w:t>
      </w:r>
      <w:r>
        <w:t xml:space="preserve">, so older files keep working.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Shared mode:</w:t>
      </w:r>
      <w:r>
        <w:t xml:space="preserve">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AGENT_DB_S3_URI</w:t>
      </w:r>
      <w:r>
        <w:t xml:space="preserve"> set, commands download the file under an S3 lock object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&lt;key&gt;.lock</w:t>
      </w:r>
      <w:r>
        <w:t xml:space="preserve">, created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IfNoneMatch="*"</w:t>
      </w:r>
      <w:r>
        <w:t xml:space="preserve">), work locally, and upload in a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finally</w:t>
      </w:r>
      <w:r>
        <w:t xml:space="preserve"> block. Concurrency is whole-file last-writer-wins, guarded by that lock. S3 versioning keeps 90 days of history.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Times</w:t>
      </w:r>
      <w:r>
        <w:t xml:space="preserve"> are stored as ISO-8601 UTC text with second precision. ISO strings sort correctly, so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&lt;</w:t>
      </w:r>
      <w:r>
        <w:t xml:space="preserve">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&gt;=</w:t>
      </w:r>
      <w:r>
        <w:t xml:space="preserve"> comparisons in SQL work on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PRAGMA foreign_keys = ON</w:t>
      </w:r>
      <w:r>
        <w:t xml:space="preserve">.</w:t>
      </w:r>
    </w:p>
    <w:p>
      <w:pPr>
        <w:pStyle w:val="Heading1"/>
      </w:pPr>
      <w:r>
        <w:t xml:space="preserve">2. Entity relationships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leads 1───* messages            (lead_id)        outbound drafts/sends, all channels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ig_conversations 1───* ig_messages (conversation_id)  archived DMs, both directions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ig_conversations 1───0..1 ig_summaries           compressed older history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ig_conversations 1───0..1 funnel_overrides       manual funnel stage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messages.thread_id  ──(instagram reply)──&gt; ig_conversations.igsid   (logical join, not an FK)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messages.faq_key    ──&gt; faqs.key                                     (logical join)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leads.ig_username / email ──&gt; suppression.value (lower-cased)        (logical join)</w:t>
      </w:r>
    </w:p>
    <w:p>
      <w:pPr>
        <w:pStyle w:val="Heading1"/>
      </w:pPr>
      <w:r>
        <w:t xml:space="preserve">3. Tables</w:t>
      </w:r>
    </w:p>
    <w:p>
      <w:pPr>
        <w:pStyle w:val="Heading2"/>
      </w:pPr>
      <w:r>
        <w:t xml:space="preserve">3.1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leads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4364"/>
        <w:gridCol w:w="1350"/>
        <w:gridCol w:w="4366"/>
      </w:tblGrid>
      <w:tr>
        <w:trPr>
          <w:tblHeader/>
        </w:trPr>
        <w:tc>
          <w:tcPr>
            <w:tcW w:type="dxa" w:w="4364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35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366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id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PK</w:t>
            </w:r>
          </w:p>
        </w:tc>
        <w:tc>
          <w:tcPr>
            <w:tcW w:type="dxa" w:w="4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436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company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domain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position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website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notes</w:t>
            </w:r>
          </w:p>
        </w:tc>
        <w:tc>
          <w:tcPr>
            <w:tcW w:type="dxa" w:w="135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Merged on upsert: blanks are filled, values never overwritten</w:t>
            </w:r>
          </w:p>
        </w:tc>
      </w:tr>
      <w:tr>
        <w:tc>
          <w:tcPr>
            <w:tcW w:type="dxa" w:w="4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email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 UNIQUE</w:t>
            </w:r>
          </w:p>
        </w:tc>
        <w:tc>
          <w:tcPr>
            <w:tcW w:type="dxa" w:w="4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Lower-cased</w:t>
            </w:r>
          </w:p>
        </w:tc>
      </w:tr>
      <w:tr>
        <w:tc>
          <w:tcPr>
            <w:tcW w:type="dxa" w:w="436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email_status</w:t>
            </w:r>
          </w:p>
        </w:tc>
        <w:tc>
          <w:tcPr>
            <w:tcW w:type="dxa" w:w="135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36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Hunter verifier result: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valid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accept_all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invalid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webmail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disposable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unknown</w:t>
            </w:r>
          </w:p>
        </w:tc>
      </w:tr>
      <w:tr>
        <w:tc>
          <w:tcPr>
            <w:tcW w:type="dxa" w:w="4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ig_username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 UNIQUE</w:t>
            </w:r>
          </w:p>
        </w:tc>
        <w:tc>
          <w:tcPr>
            <w:tcW w:type="dxa" w:w="4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Lower-cased, no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@</w:t>
            </w:r>
          </w:p>
        </w:tc>
      </w:tr>
      <w:tr>
        <w:tc>
          <w:tcPr>
            <w:tcW w:type="dxa" w:w="436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ig_bio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ig_followers</w:t>
            </w:r>
          </w:p>
        </w:tc>
        <w:tc>
          <w:tcPr>
            <w:tcW w:type="dxa" w:w="135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TEXT, INTEGER</w:t>
            </w:r>
          </w:p>
        </w:tc>
        <w:tc>
          <w:tcPr>
            <w:tcW w:type="dxa" w:w="436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From Business Discovery</w:t>
            </w:r>
          </w:p>
        </w:tc>
      </w:tr>
      <w:tr>
        <w:tc>
          <w:tcPr>
            <w:tcW w:type="dxa" w:w="4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source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hunter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instagram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csv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436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status</w:t>
            </w:r>
          </w:p>
        </w:tc>
        <w:tc>
          <w:tcPr>
            <w:tcW w:type="dxa" w:w="135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new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contacted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replied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bounced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unsubscribed</w:t>
            </w:r>
          </w:p>
        </w:tc>
      </w:tr>
      <w:tr>
        <w:tc>
          <w:tcPr>
            <w:tcW w:type="dxa" w:w="4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3.2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messages</w:t>
      </w:r>
      <w:r>
        <w:t xml:space="preserve"> (outbound drafts and sends)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3613"/>
        <w:gridCol w:w="2472"/>
        <w:gridCol w:w="3995"/>
      </w:tblGrid>
      <w:tr>
        <w:trPr>
          <w:tblHeader/>
        </w:trPr>
        <w:tc>
          <w:tcPr>
            <w:tcW w:type="dxa" w:w="3613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472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995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id</w:t>
            </w:r>
          </w:p>
        </w:tc>
        <w:tc>
          <w:tcPr>
            <w:tcW w:type="dxa" w:w="2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PK</w:t>
            </w:r>
          </w:p>
        </w:tc>
        <w:tc>
          <w:tcPr>
            <w:tcW w:type="dxa" w:w="3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draft_id</w:t>
            </w:r>
            <w:r>
              <w:rPr>
                <w:sz w:val="18"/>
                <w:szCs w:val="18"/>
              </w:rPr>
              <w:t xml:space="preserve"> in the API</w:t>
            </w:r>
          </w:p>
        </w:tc>
      </w:tr>
      <w:tr>
        <w:tc>
          <w:tcPr>
            <w:tcW w:type="dxa" w:w="361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lead_id</w:t>
            </w:r>
          </w:p>
        </w:tc>
        <w:tc>
          <w:tcPr>
            <w:tcW w:type="dxa" w:w="247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FK -&gt; leads</w:t>
            </w:r>
          </w:p>
        </w:tc>
        <w:tc>
          <w:tcPr>
            <w:tcW w:type="dxa" w:w="399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channel</w:t>
            </w:r>
          </w:p>
        </w:tc>
        <w:tc>
          <w:tcPr>
            <w:tcW w:type="dxa" w:w="2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instagram</w:t>
            </w:r>
          </w:p>
        </w:tc>
      </w:tr>
      <w:tr>
        <w:tc>
          <w:tcPr>
            <w:tcW w:type="dxa" w:w="361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kind</w:t>
            </w:r>
          </w:p>
        </w:tc>
        <w:tc>
          <w:tcPr>
            <w:tcW w:type="dxa" w:w="247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initial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followup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reply</w:t>
            </w:r>
            <w:r>
              <w:rPr>
                <w:sz w:val="18"/>
                <w:szCs w:val="18"/>
              </w:rPr>
              <w:t xml:space="preserve"> (inbox drafts are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instagram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reply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step</w:t>
            </w:r>
          </w:p>
        </w:tc>
        <w:tc>
          <w:tcPr>
            <w:tcW w:type="dxa" w:w="2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Follow-up number (0 = first email)</w:t>
            </w:r>
          </w:p>
        </w:tc>
      </w:tr>
      <w:tr>
        <w:tc>
          <w:tcPr>
            <w:tcW w:type="dxa" w:w="361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subject</w:t>
            </w:r>
          </w:p>
        </w:tc>
        <w:tc>
          <w:tcPr>
            <w:tcW w:type="dxa" w:w="247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 only</w:t>
            </w:r>
          </w:p>
        </w:tc>
      </w:tr>
      <w:tr>
        <w:tc>
          <w:tcPr>
            <w:tcW w:type="dxa" w:w="3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body</w:t>
            </w:r>
          </w:p>
        </w:tc>
        <w:tc>
          <w:tcPr>
            <w:tcW w:type="dxa" w:w="2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361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status</w:t>
            </w:r>
          </w:p>
        </w:tc>
        <w:tc>
          <w:tcPr>
            <w:tcW w:type="dxa" w:w="247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Section 4.1</w:t>
            </w:r>
          </w:p>
        </w:tc>
      </w:tr>
      <w:tr>
        <w:tc>
          <w:tcPr>
            <w:tcW w:type="dxa" w:w="3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thread_id</w:t>
            </w:r>
          </w:p>
        </w:tc>
        <w:tc>
          <w:tcPr>
            <w:tcW w:type="dxa" w:w="2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Gmail thread id, or </w:t>
            </w:r>
            <w:r>
              <w:rPr>
                <w:b/>
                <w:bCs/>
                <w:sz w:val="18"/>
                <w:szCs w:val="18"/>
              </w:rPr>
              <w:t xml:space="preserve">the customer's IGSID</w:t>
            </w:r>
            <w:r>
              <w:rPr>
                <w:sz w:val="18"/>
                <w:szCs w:val="18"/>
              </w:rPr>
              <w:t xml:space="preserve"> for Instagram replies</w:t>
            </w:r>
          </w:p>
        </w:tc>
      </w:tr>
      <w:tr>
        <w:tc>
          <w:tcPr>
            <w:tcW w:type="dxa" w:w="361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rfc_message_id</w:t>
            </w:r>
          </w:p>
        </w:tc>
        <w:tc>
          <w:tcPr>
            <w:tcW w:type="dxa" w:w="247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Message-ID</w:t>
            </w:r>
            <w:r>
              <w:rPr>
                <w:sz w:val="18"/>
                <w:szCs w:val="18"/>
              </w:rPr>
              <w:t xml:space="preserve">, used to thread follow-ups</w:t>
            </w:r>
          </w:p>
        </w:tc>
      </w:tr>
      <w:tr>
        <w:tc>
          <w:tcPr>
            <w:tcW w:type="dxa" w:w="3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error</w:t>
            </w:r>
          </w:p>
        </w:tc>
        <w:tc>
          <w:tcPr>
            <w:tcW w:type="dxa" w:w="2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block or failure reason, shown in the UI</w:t>
            </w:r>
          </w:p>
        </w:tc>
      </w:tr>
      <w:tr>
        <w:tc>
          <w:tcPr>
            <w:tcW w:type="dxa" w:w="361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approved_at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sent_at</w:t>
            </w:r>
          </w:p>
        </w:tc>
        <w:tc>
          <w:tcPr>
            <w:tcW w:type="dxa" w:w="247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approved_at</w:t>
            </w:r>
            <w:r>
              <w:rPr>
                <w:sz w:val="18"/>
                <w:szCs w:val="18"/>
              </w:rPr>
              <w:t xml:space="preserve"> is required by the send gate</w:t>
            </w:r>
          </w:p>
        </w:tc>
      </w:tr>
      <w:tr>
        <w:tc>
          <w:tcPr>
            <w:tcW w:type="dxa" w:w="3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reply_deadline</w:t>
            </w:r>
          </w:p>
        </w:tc>
        <w:tc>
          <w:tcPr>
            <w:tcW w:type="dxa" w:w="2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Instagram reply: last inbound + 23 h</w:t>
            </w:r>
          </w:p>
        </w:tc>
      </w:tr>
      <w:tr>
        <w:tc>
          <w:tcPr>
            <w:tcW w:type="dxa" w:w="361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faq_key</w:t>
            </w:r>
          </w:p>
        </w:tc>
        <w:tc>
          <w:tcPr>
            <w:tcW w:type="dxa" w:w="247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FAQ the draft started from</w:t>
            </w:r>
          </w:p>
        </w:tc>
      </w:tr>
      <w:tr>
        <w:tc>
          <w:tcPr>
            <w:tcW w:type="dxa" w:w="3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new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user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auto</w:t>
            </w:r>
            <w:r>
              <w:rPr>
                <w:sz w:val="18"/>
                <w:szCs w:val="18"/>
              </w:rPr>
              <w:t xml:space="preserve">; NULL on older rows means user</w:t>
            </w:r>
          </w:p>
        </w:tc>
      </w:tr>
      <w:tr>
        <w:tc>
          <w:tcPr>
            <w:tcW w:type="dxa" w:w="361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auto_send_at</w:t>
            </w:r>
          </w:p>
        </w:tc>
        <w:tc>
          <w:tcPr>
            <w:tcW w:type="dxa" w:w="247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95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new</w:t>
            </w:r>
            <w:r>
              <w:rPr>
                <w:sz w:val="18"/>
                <w:szCs w:val="18"/>
              </w:rPr>
              <w:t xml:space="preserve">: when an eligible draft sends itself; NULL = not scheduled</w:t>
            </w:r>
          </w:p>
        </w:tc>
      </w:tr>
      <w:tr>
        <w:tc>
          <w:tcPr>
            <w:tcW w:type="dxa" w:w="3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auto_send_hold</w:t>
            </w:r>
          </w:p>
        </w:tc>
        <w:tc>
          <w:tcPr>
            <w:tcW w:type="dxa" w:w="2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3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new</w:t>
            </w:r>
            <w:r>
              <w:rPr>
                <w:sz w:val="18"/>
                <w:szCs w:val="18"/>
              </w:rPr>
              <w:t xml:space="preserve">: 1 = never auto-send (held by a person, or a failed attempt)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Instagram archive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1778"/>
        <w:gridCol w:w="4150"/>
        <w:gridCol w:w="4152"/>
      </w:tblGrid>
      <w:tr>
        <w:trPr>
          <w:tblHeader/>
        </w:trPr>
        <w:tc>
          <w:tcPr>
            <w:tcW w:type="dxa" w:w="1778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5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Columns</w:t>
            </w:r>
          </w:p>
        </w:tc>
        <w:tc>
          <w:tcPr>
            <w:tcW w:type="dxa" w:w="4152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ig_conversations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id</w:t>
            </w:r>
            <w:r>
              <w:rPr>
                <w:sz w:val="18"/>
                <w:szCs w:val="18"/>
              </w:rPr>
              <w:t xml:space="preserve"> PK (Graph conversation id),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igsid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username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updated_time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synced_at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updated_time</w:t>
            </w:r>
            <w:r>
              <w:rPr>
                <w:sz w:val="18"/>
                <w:szCs w:val="18"/>
              </w:rPr>
              <w:t xml:space="preserve"> is written </w:t>
            </w:r>
            <w:r>
              <w:rPr>
                <w:b/>
                <w:bCs/>
                <w:sz w:val="18"/>
                <w:szCs w:val="18"/>
              </w:rPr>
              <w:t xml:space="preserve">after</w:t>
            </w:r>
            <w:r>
              <w:rPr>
                <w:sz w:val="18"/>
                <w:szCs w:val="18"/>
              </w:rPr>
              <w:t xml:space="preserve"> the messages are saved, so an interrupted sync fetches the chat again</w:t>
            </w:r>
          </w:p>
        </w:tc>
      </w:tr>
      <w:tr>
        <w:tc>
          <w:tcPr>
            <w:tcW w:type="dxa" w:w="1778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ig_messages</w:t>
            </w:r>
          </w:p>
        </w:tc>
        <w:tc>
          <w:tcPr>
            <w:tcW w:type="dxa" w:w="415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id</w:t>
            </w:r>
            <w:r>
              <w:rPr>
                <w:sz w:val="18"/>
                <w:szCs w:val="18"/>
              </w:rPr>
              <w:t xml:space="preserve"> PK (Graph message id),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conversation_id</w:t>
            </w:r>
            <w:r>
              <w:rPr>
                <w:sz w:val="18"/>
                <w:szCs w:val="18"/>
              </w:rPr>
              <w:t xml:space="preserve"> FK,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from_id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from_username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text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extras_json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created_time</w:t>
            </w:r>
          </w:p>
        </w:tc>
        <w:tc>
          <w:tcPr>
            <w:tcW w:type="dxa" w:w="415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INSERT OR IGNORE</w:t>
            </w:r>
            <w:r>
              <w:rPr>
                <w:sz w:val="18"/>
                <w:szCs w:val="18"/>
              </w:rPr>
              <w:t xml:space="preserve"> dedupes;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extras_json</w:t>
            </w:r>
            <w:r>
              <w:rPr>
                <w:sz w:val="18"/>
                <w:szCs w:val="18"/>
              </w:rPr>
              <w:t xml:space="preserve"> holds attachments, shares or story (paging links removed); index on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(conversation_id, created_time)</w:t>
            </w:r>
          </w:p>
        </w:tc>
      </w:tr>
      <w:tr>
        <w:tc>
          <w:tcPr>
            <w:tcW w:type="dxa" w:w="1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ig_summaries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conversation_id</w:t>
            </w:r>
            <w:r>
              <w:rPr>
                <w:sz w:val="18"/>
                <w:szCs w:val="18"/>
              </w:rPr>
              <w:t xml:space="preserve"> PK/FK,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summary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summarized_through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Running summary of messages older than the context window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Inbox, sales and settings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1778"/>
        <w:gridCol w:w="4150"/>
        <w:gridCol w:w="4152"/>
      </w:tblGrid>
      <w:tr>
        <w:trPr>
          <w:tblHeader/>
        </w:trPr>
        <w:tc>
          <w:tcPr>
            <w:tcW w:type="dxa" w:w="1778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5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Columns</w:t>
            </w:r>
          </w:p>
        </w:tc>
        <w:tc>
          <w:tcPr>
            <w:tcW w:type="dxa" w:w="4152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faqs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key</w:t>
            </w:r>
            <w:r>
              <w:rPr>
                <w:sz w:val="18"/>
                <w:szCs w:val="18"/>
              </w:rPr>
              <w:t xml:space="preserve"> PK,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question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answer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keywords_json</w:t>
            </w:r>
            <w:r>
              <w:rPr>
                <w:sz w:val="18"/>
                <w:szCs w:val="18"/>
              </w:rPr>
              <w:t xml:space="preserve"> (lower-case list),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approved</w:t>
            </w:r>
            <w:r>
              <w:rPr>
                <w:sz w:val="18"/>
                <w:szCs w:val="18"/>
              </w:rPr>
              <w:t xml:space="preserve"> (0/1),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Seeded from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faqs.json</w:t>
            </w:r>
            <w:r>
              <w:rPr>
                <w:sz w:val="18"/>
                <w:szCs w:val="18"/>
              </w:rPr>
              <w:t xml:space="preserve"> and never overwritten;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approvals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trusted</w:t>
            </w:r>
            <w:r>
              <w:rPr>
                <w:sz w:val="18"/>
                <w:szCs w:val="18"/>
              </w:rPr>
              <w:t xml:space="preserve"> are </w:t>
            </w:r>
            <w:r>
              <w:rPr>
                <w:b/>
                <w:bCs/>
                <w:sz w:val="18"/>
                <w:szCs w:val="18"/>
              </w:rPr>
              <w:t xml:space="preserve">derived</w:t>
            </w:r>
            <w:r>
              <w:rPr>
                <w:sz w:val="18"/>
                <w:szCs w:val="18"/>
              </w:rPr>
              <w:t xml:space="preserve">, not stored</w:t>
            </w:r>
          </w:p>
        </w:tc>
      </w:tr>
      <w:tr>
        <w:tc>
          <w:tcPr>
            <w:tcW w:type="dxa" w:w="1778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funnel_overrides</w:t>
            </w:r>
          </w:p>
        </w:tc>
        <w:tc>
          <w:tcPr>
            <w:tcW w:type="dxa" w:w="415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conversation_id</w:t>
            </w:r>
            <w:r>
              <w:rPr>
                <w:sz w:val="18"/>
                <w:szCs w:val="18"/>
              </w:rPr>
              <w:t xml:space="preserve"> PK/FK,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15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Manual stage from the Sales board</w:t>
            </w:r>
          </w:p>
        </w:tc>
      </w:tr>
      <w:tr>
        <w:tc>
          <w:tcPr>
            <w:tcW w:type="dxa" w:w="1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app_settings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key</w:t>
            </w:r>
            <w:r>
              <w:rPr>
                <w:sz w:val="18"/>
                <w:szCs w:val="18"/>
              </w:rPr>
              <w:t xml:space="preserve"> PK,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value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Section 5</w:t>
            </w:r>
          </w:p>
        </w:tc>
      </w:tr>
      <w:tr>
        <w:tc>
          <w:tcPr>
            <w:tcW w:type="dxa" w:w="1778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targets</w:t>
            </w:r>
          </w:p>
        </w:tc>
        <w:tc>
          <w:tcPr>
            <w:tcW w:type="dxa" w:w="415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kind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domain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ig_user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hashtag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value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pending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failed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result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processed_at</w:t>
            </w:r>
            <w:r>
              <w:rPr>
                <w:sz w:val="18"/>
                <w:szCs w:val="18"/>
              </w:rPr>
              <w:t xml:space="preserve">; UNIQUE(kind, value)</w:t>
            </w:r>
          </w:p>
        </w:tc>
        <w:tc>
          <w:tcPr>
            <w:tcW w:type="dxa" w:w="415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Discovery queue for the daily run</w:t>
            </w:r>
          </w:p>
        </w:tc>
      </w:tr>
      <w:tr>
        <w:tc>
          <w:tcPr>
            <w:tcW w:type="dxa" w:w="1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suppression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value</w:t>
            </w:r>
            <w:r>
              <w:rPr>
                <w:sz w:val="18"/>
                <w:szCs w:val="18"/>
              </w:rPr>
              <w:t xml:space="preserve"> PK (email or username, lower-cased),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reason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Do-not-contact list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Lifecycles</w:t>
      </w:r>
    </w:p>
    <w:p>
      <w:pPr>
        <w:pStyle w:val="Heading2"/>
      </w:pPr>
      <w:r>
        <w:t xml:space="preserve">4.1 Message status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pending ──approve──&gt; approved ──send──&gt; sent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│                    │ ├─ window closed ──&gt; expired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│                    │ ├─ answered in IG / suppressed / duplicate ──&gt; rejected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│                    │ └─ API error / bad length ──&gt; failed (or stays approved with error)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├──edit / apply FAQ──&gt; pending (approved_at cleared, auto_send_at cleared)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└──dismiss / suppress──&gt; rejected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(sent emails later move the *lead* to replied / bounced / unsubscribed via Gmail sync)</w:t>
      </w:r>
    </w:p>
    <w:p>
      <w:pPr>
        <w:spacing w:after="140"/>
      </w:pPr>
      <w:r>
        <w:t xml:space="preserve">Auto-send (Instagram replies only):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pending/approved</w:t>
      </w:r>
      <w:r>
        <w:t xml:space="preserve">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auto_send_at &lt;= now</w:t>
      </w:r>
      <w:r>
        <w:t xml:space="preserve"> and eligible. A pending draft becomes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</w:t>
      </w:r>
      <w:r>
        <w:t xml:space="preserve">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approved_by=auto</w:t>
      </w:r>
      <w:r>
        <w:t xml:space="preserve">, then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sent</w:t>
      </w:r>
      <w:r>
        <w:t xml:space="preserve">. If it isn't sent,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auto_send_hold</w:t>
      </w:r>
      <w:r>
        <w:t xml:space="preserve"> becomes 1.</w:t>
      </w:r>
    </w:p>
    <w:p>
      <w:pPr>
        <w:pStyle w:val="Heading2"/>
      </w:pPr>
      <w:r>
        <w:t xml:space="preserve">4.2 Funnel stage (derived,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insights/analysis.py</w:t>
      </w:r>
      <w:r>
        <w:t xml:space="preserve">)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2240"/>
        <w:gridCol w:w="7840"/>
      </w:tblGrid>
      <w:tr>
        <w:trPr>
          <w:tblHeader/>
        </w:trPr>
        <w:tc>
          <w:tcPr>
            <w:tcW w:type="dxa" w:w="224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784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Reached when (later rules win)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new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2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engaged</w:t>
            </w:r>
          </w:p>
        </w:tc>
        <w:tc>
          <w:tcPr>
            <w:tcW w:type="dxa" w:w="78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customer typed a real message, or there are 2+ customer messages and a human reply from us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qualified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Intent words, brand or personal signals, or a reference image</w:t>
            </w:r>
          </w:p>
        </w:tc>
      </w:tr>
      <w:tr>
        <w:tc>
          <w:tcPr>
            <w:tcW w:type="dxa" w:w="22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quoted</w:t>
            </w:r>
          </w:p>
        </w:tc>
        <w:tc>
          <w:tcPr>
            <w:tcW w:type="dxa" w:w="78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of our human messages contains a price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rs</w:t>
            </w:r>
            <w:r>
              <w:rPr>
                <w:sz w:val="18"/>
                <w:szCs w:val="18"/>
              </w:rPr>
              <w:t xml:space="preserve">, "price estimate", "cut to pack"...)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order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Payment, QR code, address or measurements requested, or the customer says they paid</w:t>
            </w:r>
          </w:p>
        </w:tc>
      </w:tr>
      <w:tr>
        <w:tc>
          <w:tcPr>
            <w:tcW w:type="dxa" w:w="22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won</w:t>
            </w:r>
          </w:p>
        </w:tc>
        <w:tc>
          <w:tcPr>
            <w:tcW w:type="dxa" w:w="78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Tracking, shipped, "your order is ready"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lost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won, and declined or silent for more than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lost_after_days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Lost reasons, first match wins: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price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declined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unanswered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out_of_scope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fabric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no_reference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went_quiet</w:t>
      </w:r>
      <w:r>
        <w:t xml:space="preserve">. Lead sources: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outreach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ad_price_tap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brand_keyword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faq_button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direct_message</w:t>
      </w:r>
      <w:r>
        <w:t xml:space="preserve">. Segments: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personal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unknown</w:t>
      </w:r>
      <w:r>
        <w:t xml:space="preserve">.</w:t>
      </w:r>
    </w:p>
    <w:p>
      <w:pPr>
        <w:pStyle w:val="Heading1"/>
      </w:pPr>
      <w:r>
        <w:t xml:space="preserve">5. Settings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app_settings</w:t>
      </w:r>
      <w:r>
        <w:t xml:space="preserve">)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2182"/>
        <w:gridCol w:w="1870"/>
        <w:gridCol w:w="1662"/>
        <w:gridCol w:w="4366"/>
      </w:tblGrid>
      <w:tr>
        <w:trPr>
          <w:tblHeader/>
        </w:trPr>
        <w:tc>
          <w:tcPr>
            <w:tcW w:type="dxa" w:w="2182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87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1662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tcW w:type="dxa" w:w="4366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context_window_days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7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1–60</w:t>
            </w:r>
          </w:p>
        </w:tc>
        <w:tc>
          <w:tcPr>
            <w:tcW w:type="dxa" w:w="4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Days of chat the LLM reads word for word</w:t>
            </w:r>
          </w:p>
        </w:tc>
      </w:tr>
      <w:tr>
        <w:tc>
          <w:tcPr>
            <w:tcW w:type="dxa" w:w="218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lost_after_days</w:t>
            </w:r>
          </w:p>
        </w:tc>
        <w:tc>
          <w:tcPr>
            <w:tcW w:type="dxa" w:w="187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14</w:t>
            </w:r>
          </w:p>
        </w:tc>
        <w:tc>
          <w:tcPr>
            <w:tcW w:type="dxa" w:w="166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3–120</w:t>
            </w:r>
          </w:p>
        </w:tc>
        <w:tc>
          <w:tcPr>
            <w:tcW w:type="dxa" w:w="436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Silence before a lead counts as lost</w:t>
            </w:r>
          </w:p>
        </w:tc>
      </w:tr>
      <w:tr>
        <w:tc>
          <w:tcPr>
            <w:tcW w:type="dxa" w:w="2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auto_send_faq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0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1</w:t>
            </w:r>
          </w:p>
        </w:tc>
        <w:tc>
          <w:tcPr>
            <w:tcW w:type="dxa" w:w="4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new</w:t>
            </w:r>
            <w:r>
              <w:rPr>
                <w:sz w:val="18"/>
                <w:szCs w:val="18"/>
              </w:rPr>
              <w:t xml:space="preserve">: auto-send trusted FAQ answers</w:t>
            </w:r>
          </w:p>
        </w:tc>
      </w:tr>
      <w:tr>
        <w:tc>
          <w:tcPr>
            <w:tcW w:type="dxa" w:w="218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bedrock_model_id</w:t>
            </w:r>
          </w:p>
        </w:tc>
        <w:tc>
          <w:tcPr>
            <w:tcW w:type="dxa" w:w="187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BEDROCK_MODEL_ID</w:t>
            </w:r>
          </w:p>
        </w:tc>
        <w:tc>
          <w:tcPr>
            <w:tcW w:type="dxa" w:w="166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listed model</w:t>
            </w:r>
          </w:p>
        </w:tc>
        <w:tc>
          <w:tcPr>
            <w:tcW w:type="dxa" w:w="436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 picked in Settings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 serve</w:t>
            </w:r>
            <w:r>
              <w:rPr>
                <w:sz w:val="18"/>
                <w:szCs w:val="18"/>
              </w:rPr>
              <w:t xml:space="preserve"> only)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Constants that are not settings: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AUTO_SEND_DELAY = 60 s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AUTO_SEND_AFTER_APPROVALS = 3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SYNC_EVERY = 15 min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REPLY_WINDOW = 23 h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MAX_SEND_BATCH = 25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IG_MAX_MESSAGE_CHARS = 1000</w:t>
      </w:r>
      <w:r>
        <w:t xml:space="preserve">.</w:t>
      </w:r>
    </w:p>
    <w:p>
      <w:pPr>
        <w:pStyle w:val="Heading1"/>
      </w:pPr>
      <w:r>
        <w:t xml:space="preserve">6. Invariants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At most one open draft per customer:</w:t>
      </w:r>
      <w:r>
        <w:t xml:space="preserve"> an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instagram</w:t>
      </w:r>
      <w:r>
        <w:t xml:space="preserve">/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reply</w:t>
      </w:r>
      <w:r>
        <w:t xml:space="preserve"> row in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pending</w:t>
      </w:r>
      <w:r>
        <w:t xml:space="preserve"> or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</w:t>
      </w:r>
      <w:r>
        <w:t xml:space="preserve"> per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thread_id</w:t>
      </w:r>
      <w:r>
        <w:t xml:space="preserve">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refresh_drafts</w:t>
      </w:r>
      <w:r>
        <w:t xml:space="preserve"> checks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open_draft(igsid)</w:t>
      </w:r>
      <w:r>
        <w:t xml:space="preserve">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/>
          <w:bCs/>
          <w:color w:val="5A3A22"/>
          <w:sz w:val="19"/>
          <w:szCs w:val="19"/>
        </w:rPr>
        <w:t xml:space="preserve">approved_at</w:t>
      </w:r>
      <w:r>
        <w:rPr>
          <w:b/>
          <w:bCs/>
        </w:rPr>
        <w:t xml:space="preserve"> is set</w:t>
      </w:r>
      <w:r>
        <w:t xml:space="preserve"> for every row that may be sent; edits clear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/>
          <w:bCs/>
          <w:color w:val="5A3A22"/>
          <w:sz w:val="19"/>
          <w:szCs w:val="19"/>
        </w:rPr>
        <w:t xml:space="preserve">auto_send_at</w:t>
      </w:r>
      <w:r>
        <w:rPr>
          <w:b/>
          <w:bCs/>
        </w:rPr>
        <w:t xml:space="preserve"> is set only while the draft is eligible.</w:t>
      </w:r>
      <w:r>
        <w:t xml:space="preserve"> The scheduler clears it otherwise,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hold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edit</w:t>
      </w:r>
      <w:r>
        <w:t xml:space="preserve">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apply_faq</w:t>
      </w:r>
      <w:r>
        <w:t xml:space="preserve"> clear it directly.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Trust is derived from history: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approvals = COUNT(messages WHERE faq_key = key AND approved_at IS NOT NULL AND COALESCE(approved_by,'user') = 'user' AND TRIM(body) = TRIM(faqs.answer))</w:t>
      </w:r>
      <w:r>
        <w:t xml:space="preserve">. Editing an answer therefore resets trust without extra bookkeeping.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Suppression is final: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suppress()</w:t>
      </w:r>
      <w:r>
        <w:t xml:space="preserve"> sets matching leads to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unsubscribed</w:t>
      </w:r>
      <w:r>
        <w:t xml:space="preserve"> and rejects their open messages. Every discovery, drafting and send path checks the list.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The archive is append-only:</w:t>
      </w:r>
      <w:r>
        <w:t xml:space="preserve"> message ids are Graph ids, stored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INSERT OR IGNORE</w:t>
      </w:r>
      <w:r>
        <w:t xml:space="preserve">.</w:t>
      </w:r>
    </w:p>
    <w:p>
      <w:pPr>
        <w:pStyle w:val="Heading1"/>
      </w:pPr>
      <w:r>
        <w:t xml:space="preserve">7. Files and external data contracts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336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336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brand.md</w:t>
            </w:r>
            <w:r>
              <w:rPr>
                <w:sz w:val="18"/>
                <w:szCs w:val="18"/>
              </w:rPr>
              <w:t xml:space="preserve"> (gitignored)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Markdown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Brand profile appended to every drafting and strategist system prompt; baked into the Lambda bundle</w:t>
            </w:r>
          </w:p>
        </w:tc>
      </w:tr>
      <w:tr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brand.draft.md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Markdown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Output of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 build-brand</w:t>
            </w:r>
            <w:r>
              <w:rPr>
                <w:sz w:val="18"/>
                <w:szCs w:val="18"/>
              </w:rPr>
              <w:t xml:space="preserve">; never overwrites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brand.md</w:t>
            </w:r>
            <w:r>
              <w:rPr>
                <w:sz w:val="18"/>
                <w:szCs w:val="18"/>
              </w:rPr>
              <w:t xml:space="preserve">; includes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## Needs confirmation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faqs.json</w:t>
            </w:r>
            <w:r>
              <w:rPr>
                <w:sz w:val="18"/>
                <w:szCs w:val="18"/>
              </w:rPr>
              <w:t xml:space="preserve"> (gitignored; see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faqs.example.json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[{key, question, answer, keywords: [str]}]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Seeded once per key; edits are made in the app</w:t>
            </w:r>
          </w:p>
        </w:tc>
      </w:tr>
      <w:tr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.env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KEY=value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 Operations, section 2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credentials.json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data/gmail_token.json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Google OAuth JSON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 file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chmod 600</w:t>
            </w:r>
            <w:r>
              <w:rPr>
                <w:sz w:val="18"/>
                <w:szCs w:val="18"/>
              </w:rPr>
              <w:t xml:space="preserve">; Lambda reads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GMAIL_TOKEN_JSON</w:t>
            </w:r>
            <w:r>
              <w:rPr>
                <w:sz w:val="18"/>
                <w:szCs w:val="18"/>
              </w:rPr>
              <w:t xml:space="preserve"> from Secrets Manager</w:t>
            </w:r>
          </w:p>
        </w:tc>
      </w:tr>
      <w:tr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Secrets Manager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marketing-agent/secrets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 object</w:t>
            </w:r>
          </w:p>
        </w:tc>
        <w:tc>
          <w:tcPr>
            <w:tcW w:type="dxa" w:w="33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ANTHROPIC_API_KEY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AWS_BEARER_TOKEN_BEDROCK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HUNTER_API_KEY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IG_ACCESS_TOKEN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GMAIL_TOKEN_JSON</w:t>
            </w:r>
            <w:r>
              <w:rPr>
                <w:sz w:val="18"/>
                <w:szCs w:val="18"/>
              </w:rPr>
              <w:t xml:space="preserve"> are loaded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Graph API message mapping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4788"/>
        <w:gridCol w:w="5292"/>
      </w:tblGrid>
      <w:tr>
        <w:trPr>
          <w:tblHeader/>
        </w:trPr>
        <w:tc>
          <w:tcPr>
            <w:tcW w:type="dxa" w:w="4788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Graph field</w:t>
            </w:r>
          </w:p>
        </w:tc>
        <w:tc>
          <w:tcPr>
            <w:tcW w:type="dxa" w:w="5292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4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id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ig_messages.id</w:t>
            </w:r>
          </w:p>
        </w:tc>
      </w:tr>
      <w:tr>
        <w:tc>
          <w:tcPr>
            <w:tcW w:type="dxa" w:w="4788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from.id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from.username</w:t>
            </w:r>
          </w:p>
        </w:tc>
        <w:tc>
          <w:tcPr>
            <w:tcW w:type="dxa" w:w="529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from_id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from_username</w:t>
            </w:r>
            <w:r>
              <w:rPr>
                <w:sz w:val="18"/>
                <w:szCs w:val="18"/>
              </w:rPr>
              <w:t xml:space="preserve"> (our id =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IG_USER_ID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message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text</w:t>
            </w:r>
            <w:r>
              <w:rPr>
                <w:sz w:val="18"/>
                <w:szCs w:val="18"/>
              </w:rPr>
              <w:t xml:space="preserve"> (empty string becomes NULL)</w:t>
            </w:r>
          </w:p>
        </w:tc>
      </w:tr>
      <w:tr>
        <w:tc>
          <w:tcPr>
            <w:tcW w:type="dxa" w:w="4788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attachments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shares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story</w:t>
            </w:r>
          </w:p>
        </w:tc>
        <w:tc>
          <w:tcPr>
            <w:tcW w:type="dxa" w:w="529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extras_json</w:t>
            </w:r>
            <w:r>
              <w:rPr>
                <w:sz w:val="18"/>
                <w:szCs w:val="18"/>
              </w:rPr>
              <w:t xml:space="preserve"> (paging removed)</w:t>
            </w:r>
          </w:p>
        </w:tc>
      </w:tr>
      <w:tr>
        <w:tc>
          <w:tcPr>
            <w:tcW w:type="dxa" w:w="4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created_time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%Y-%m-%dT%H:%M:%S%z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created_time</w:t>
            </w:r>
            <w:r>
              <w:rPr>
                <w:sz w:val="18"/>
                <w:szCs w:val="18"/>
              </w:rPr>
              <w:t xml:space="preserve"> (UTC ISO)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LLM structured outputs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4280"/>
        <w:gridCol w:w="5800"/>
      </w:tblGrid>
      <w:tr>
        <w:trPr>
          <w:tblHeader/>
        </w:trPr>
        <w:tc>
          <w:tcPr>
            <w:tcW w:type="dxa" w:w="428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580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EmailDraft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subject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body</w:t>
            </w:r>
          </w:p>
        </w:tc>
      </w:tr>
      <w:tr>
        <w:tc>
          <w:tcPr>
            <w:tcW w:type="dxa" w:w="428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DMDraft</w:t>
            </w:r>
          </w:p>
        </w:tc>
        <w:tc>
          <w:tcPr>
            <w:tcW w:type="dxa" w:w="580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ConversationSummary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summary</w:t>
            </w:r>
            <w:r>
              <w:rPr>
                <w:sz w:val="18"/>
                <w:szCs w:val="18"/>
              </w:rPr>
              <w:t xml:space="preserve"> (about 120 words,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 xml:space="preserve"> bullets, no personal contact details)</w:t>
            </w:r>
          </w:p>
        </w:tc>
      </w:tr>
      <w:tr>
        <w:tc>
          <w:tcPr>
            <w:tcW w:type="dxa" w:w="428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BatchFindings</w:t>
            </w:r>
            <w:r>
              <w:rPr>
                <w:sz w:val="18"/>
                <w:szCs w:val="18"/>
              </w:rPr>
              <w:t xml:space="preserve"> (brand builder)</w:t>
            </w:r>
          </w:p>
        </w:tc>
        <w:tc>
          <w:tcPr>
            <w:tcW w:type="dxa" w:w="580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faqs[{question, answer_given, chats}]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facts[{topic, statement, chats}]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objections[{objection, response, outcome}]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conversion_signals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winning_replies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tone_notes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A63"/>
        <w:sz w:val="16"/>
        <w:szCs w:val="16"/>
      </w:rPr>
      <w:t xml:space="preserve">Page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PAGE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  <w:r>
      <w:rPr>
        <w:color w:val="6F6A63"/>
        <w:sz w:val="16"/>
        <w:szCs w:val="16"/>
      </w:rPr>
      <w:t xml:space="preserve"> of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NUMPAGES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6A63"/>
        <w:sz w:val="16"/>
        <w:szCs w:val="16"/>
      </w:rPr>
      <w:t xml:space="preserve">Custom Closet Marketing Agent · Data Contract and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lowerLetter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D1A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7A4B2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1F1D1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b/>
      <w:bCs/>
      <w:color w:val="4A46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Contract and Schema</dc:title>
  <dc:creator>Custom Closet Marketing Agent</dc:creator>
  <cp:lastModifiedBy>Un-named</cp:lastModifiedBy>
  <cp:revision>1</cp:revision>
  <dcterms:created xsi:type="dcterms:W3CDTF">2026-10-20T02:40:12.887Z</dcterms:created>
  <dcterms:modified xsi:type="dcterms:W3CDTF">2026-10-20T02:40:12.887Z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