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Convertisseur Local Fixture</w:t>
      </w:r>
    </w:p>
    <w:p>
      <w:r>
        <w:t>This is a minimal DOCX fixture generated for the office converter tests.</w:t>
      </w:r>
    </w:p>
    <w:p>
      <w:r>
        <w:t>It contains extractable plain text across multiple paragraphs.</w:t>
      </w:r>
    </w:p>
  </w:body>
</w:document>
</file>