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Permit to Break Ground</w:t>
      </w:r>
    </w:p>
    <w:p>
      <w:pPr>
        <w:pBdr>
          <w:bottom w:val="single" w:color="2E75B6" w:sz="8" w:space="6"/>
        </w:pBdr>
        <w:spacing w:after="200"/>
      </w:pPr>
      <w:r>
        <w:rPr>
          <w:rFonts w:ascii="Arial" w:cs="Arial" w:eastAsia="Arial" w:hAnsi="Arial"/>
          <w:color w:val="2E75B6"/>
          <w:sz w:val="24"/>
          <w:szCs w:val="24"/>
        </w:rPr>
        <w:t xml:space="preserve">Health &amp; Safety – Permits to Work</w:t>
      </w:r>
    </w:p>
    <w:p>
      <w:pPr>
        <w:spacing w:after="100"/>
      </w:pPr>
      <w:r>
        <w:rPr>
          <w:rFonts w:ascii="Arial" w:cs="Arial" w:eastAsia="Arial" w:hAnsi="Arial"/>
          <w:b/>
          <w:bCs/>
          <w:color w:val="C00000"/>
          <w:sz w:val="20"/>
          <w:szCs w:val="20"/>
        </w:rPr>
        <w:t xml:space="preserve">NO GROUND PENETRATION (excavation, piling, drilling, post driving, anchor installation, ground investigation, tree planting or any other intrusive activity) is permitted without this permit being issued and displayed at the point of work.</w:t>
      </w:r>
    </w:p>
    <w:p>
      <w:pPr>
        <w:spacing w:after="200"/>
      </w:pPr>
      <w:r>
        <w:rPr>
          <w:rFonts w:ascii="Arial" w:cs="Arial" w:eastAsia="Arial" w:hAnsi="Arial"/>
          <w:i/>
          <w:iCs/>
          <w:color w:val="333333"/>
          <w:sz w:val="20"/>
          <w:szCs w:val="20"/>
        </w:rPr>
        <w:t xml:space="preserve">This permit is issued in accordance with HSE guidance HSG47 ‘Avoiding danger from underground services’ and the site safe digging procedure. It must be completed by a competent person before any ground-breaking activity commences.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permit number (e.g. PBG-001)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Issued: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Issued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company of permit issuer</w:t>
            </w:r>
          </w:p>
        </w:tc>
      </w:tr>
    </w:tbl>
    <w:p>
      <w:pPr>
        <w:spacing w:after="100" w:before="200"/>
      </w:pPr>
    </w:p>
    <w:p>
      <w:pPr>
        <w:pStyle w:val="Heading1"/>
      </w:pPr>
      <w:r>
        <w:rPr>
          <w:rFonts w:ascii="Arial" w:cs="Arial" w:eastAsia="Arial" w:hAnsi="Arial"/>
          <w:b/>
          <w:bCs/>
          <w:color w:val="1B2A4A"/>
          <w:sz w:val="32"/>
          <w:szCs w:val="32"/>
        </w:rPr>
        <w:t xml:space="preserve">Permit Validity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Valid From:</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HH:MM</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Valid Until:</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HH:MM</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Shift:</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Day / Night</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 Duration:</w:t>
            </w:r>
          </w:p>
        </w:tc>
        <w:tc>
          <w:tcPr>
            <w:tcW w:type="dxa" w:w="23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Valid for one shift only</w:t>
            </w:r>
          </w:p>
        </w:tc>
      </w:tr>
    </w:tbl>
    <w:p>
      <w:pPr>
        <w:spacing w:after="100" w:before="200"/>
      </w:pPr>
    </w:p>
    <w:p>
      <w:pPr>
        <w:pStyle w:val="Heading1"/>
      </w:pPr>
      <w:r>
        <w:rPr>
          <w:rFonts w:ascii="Arial" w:cs="Arial" w:eastAsia="Arial" w:hAnsi="Arial"/>
          <w:b/>
          <w:bCs/>
          <w:color w:val="1B2A4A"/>
          <w:sz w:val="32"/>
          <w:szCs w:val="32"/>
        </w:rPr>
        <w:t xml:space="preserve">Work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 of Work: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Trench excavation for drainage, trial pit, piling, fence post installation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location (grid ref, chainage, GPS, drawing ref, or describe)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Depth (m):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planned depth</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Excavation Length (m):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approximate length</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Method of Excavation: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Hand dig only, mechanical excavator + hand dig near services, vacuum excavation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Contractor / Operative: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Relevant Drawings: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drawing references for the work area and known services</w:t>
            </w:r>
          </w:p>
        </w:tc>
      </w:tr>
    </w:tbl>
    <w:p>
      <w:pPr>
        <w:spacing w:after="100" w:before="200"/>
      </w:pPr>
    </w:p>
    <w:p>
      <w:pPr>
        <w:pStyle w:val="Heading1"/>
      </w:pPr>
      <w:r>
        <w:rPr>
          <w:rFonts w:ascii="Arial" w:cs="Arial" w:eastAsia="Arial" w:hAnsi="Arial"/>
          <w:b/>
          <w:bCs/>
          <w:color w:val="1B2A4A"/>
          <w:sz w:val="32"/>
          <w:szCs w:val="32"/>
        </w:rPr>
        <w:t xml:space="preserve">Buried Services Identified</w:t>
      </w:r>
    </w:p>
    <w:p>
      <w:pPr>
        <w:spacing w:after="100"/>
      </w:pPr>
      <w:r>
        <w:rPr>
          <w:rFonts w:ascii="Arial" w:cs="Arial" w:eastAsia="Arial" w:hAnsi="Arial"/>
          <w:i/>
          <w:iCs/>
          <w:color w:val="333333"/>
          <w:sz w:val="20"/>
          <w:szCs w:val="20"/>
        </w:rPr>
        <w:t xml:space="preserve">Record all services identified from utility records, site records and detection surveys. Mark Y/N for presence and record the approximate depth and detection method.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1006"/>
        <w:gridCol w:w="1300"/>
        <w:gridCol w:w="1200"/>
        <w:gridCol w:w="1200"/>
        <w:gridCol w:w="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 Type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Colour Code</w:t>
            </w:r>
          </w:p>
        </w:tc>
        <w:tc>
          <w:tcPr>
            <w:tcW w:type="dxa" w:w="1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Present?</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Approx. Depth</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Detected By</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Live?</w:t>
            </w:r>
          </w:p>
        </w:tc>
        <w:tc>
          <w:tcPr>
            <w:tcW w:type="dxa" w:w="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Hand Dig?</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Electricity (HV)</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w:t>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Electricity (LV)</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w:t>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(HP / IP)</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Yellow</w:t>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(MP / LP)</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Yellow</w:t>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(potable)</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Blue</w:t>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(raw / non-potable)</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Blue</w:t>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Foul sewer</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Surface water drain</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Telecommunications</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Grey / Green</w:t>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Fibre optic</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Grey / Green</w:t>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Private services (site)</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(specify)</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Service Detection Survey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 Operative: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Competence Card: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card type, number and expiry (e.g. CSCS, EUSR)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 Make /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and model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 Serial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serial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 Calibration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Genny Make /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and model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Genny Serial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serial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Modes Used: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Power □  Radio □  Genny □  (all three must be used)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GPR Survey: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Completed / Not required – if completed, enter operator and equipment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Survey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Survey Drawing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of the marked-up survey drawing (attach copy)</w:t>
            </w:r>
          </w:p>
        </w:tc>
      </w:tr>
    </w:tbl>
    <w:p>
      <w:pPr>
        <w:spacing w:after="100" w:before="200"/>
      </w:pPr>
    </w:p>
    <w:p>
      <w:pPr>
        <w:pStyle w:val="Heading1"/>
      </w:pPr>
      <w:r>
        <w:rPr>
          <w:rFonts w:ascii="Arial" w:cs="Arial" w:eastAsia="Arial" w:hAnsi="Arial"/>
          <w:b/>
          <w:bCs/>
          <w:color w:val="1B2A4A"/>
          <w:sz w:val="32"/>
          <w:szCs w:val="32"/>
        </w:rPr>
        <w:t xml:space="preserve">Pre-Dig Checklist</w:t>
      </w:r>
    </w:p>
    <w:p>
      <w:pPr>
        <w:spacing w:after="100"/>
      </w:pPr>
      <w:r>
        <w:rPr>
          <w:rFonts w:ascii="Arial" w:cs="Arial" w:eastAsia="Arial" w:hAnsi="Arial"/>
          <w:i/>
          <w:iCs/>
          <w:color w:val="333333"/>
          <w:sz w:val="20"/>
          <w:szCs w:val="20"/>
        </w:rPr>
        <w:t xml:space="preserve">All items must be confirmed before ground breaking commences. Any item marked ‘No’ must be resolved before work can proceed.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Pre-Dig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Statutory utility records (asset plans) obtained from all utility companies for the work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Private site service records and as-built drawings have been reviewed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Previous excavation records and ground investigation data have been reviewed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Above-ground indicators have been identified (valve covers, marker posts, junction boxes, vent pipes, manholes, meter boxes, hydrants)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CAT (Cable Avoidance Tool) survey completed by a competent operative using all three modes (Power, Radio, Genny)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CAT operative holds a valid competence card (CSCS, EUSR, or equivalent)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CAT and Genny equipment is within calibration date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GPR (Ground Penetrating Radar) survey completed where required (congested services, critical areas, unable to use Genny)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detected services marked on the ground surface with appropriate paint/markers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Service detection results recorded on a marked-up drawing or sketch (attached)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Hand dig zones established around all known and suspected services (minimum 500mm each side)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Trial holes / hand-dug investigation pits completed to confirm service positions where required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Ecological and environmental constraints reviewed (tree root protection zones, contaminated land, watercourses)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Archaeological constraints reviewed (if applicable)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UXO (unexploded ordnance) risk assessment reviewed (if applicable)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Contaminated land information reviewed (if applicable)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Method statement for the excavation work is available and has been briefed to all operatives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assessment for the excavation work is available and has been briefed to all operatives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Appropriate hand tools available (insulated spades, non-metallic hand tools for working near cables)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Mechanical excavation plant is suitable and operator is competent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design for excavation support approved by TWC (where applicable)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Service strike emergency procedures briefed to all operatives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contact numbers for all utility providers are available at the point of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structures assessed for impact of excavation (foundations, roads, fences, walls)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Service Strike Emergency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ELECTRICITY: STOP work. Do NOT touch any exposed cable. Evacuate 5 metres minimum. Call 105 and site emergency number.</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GAS: STOP work. Eliminate ALL ignition sources. Evacuate the area. Call National Gas Emergency 0800 111 999.</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WATER: STOP work. Isolate if safe. Contact water company. Manage flooding. Prevent contaminated water entering watercourses.</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TELECOMS / FIBRE: STOP work. Do NOT touch exposed cables. Contact provider. Report to site management.</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ALL STRIKES: Report to site manager and H&amp;S immediately. Complete incident report. Do NOT backfill until authorised. Preserve the scene.</w:t>
            </w:r>
          </w:p>
        </w:tc>
      </w:tr>
    </w:tbl>
    <w:p>
      <w:pPr>
        <w:spacing w:after="100" w:before="200"/>
      </w:pPr>
    </w:p>
    <w:p>
      <w:pPr>
        <w:pStyle w:val="Heading1"/>
      </w:pPr>
      <w:r>
        <w:rPr>
          <w:rFonts w:ascii="Arial" w:cs="Arial" w:eastAsia="Arial" w:hAnsi="Arial"/>
          <w:b/>
          <w:bCs/>
          <w:color w:val="1B2A4A"/>
          <w:sz w:val="32"/>
          <w:szCs w:val="32"/>
        </w:rPr>
        <w:t xml:space="preserve">Utility 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53"/>
        <w:gridCol w:w="3153"/>
      </w:tblGrid>
      <w:tr>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Utility</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Emergency Number</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Site Contact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Electricity (DNO)</w:t>
            </w:r>
          </w:p>
        </w:tc>
        <w:tc>
          <w:tcPr>
            <w:tcW w:type="dxa" w:w="31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105</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Gas (GDN)</w:t>
            </w:r>
          </w:p>
        </w:tc>
        <w:tc>
          <w:tcPr>
            <w:tcW w:type="dxa" w:w="31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0800 111 999</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Telecoms / Fibre</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Permit Authorisation</w:t>
      </w:r>
    </w:p>
    <w:p>
      <w:pPr>
        <w:spacing w:after="200"/>
      </w:pPr>
      <w:r>
        <w:rPr>
          <w:rFonts w:ascii="Arial" w:cs="Arial" w:eastAsia="Arial" w:hAnsi="Arial"/>
          <w:color w:val="000000"/>
          <w:sz w:val="20"/>
          <w:szCs w:val="20"/>
        </w:rPr>
        <w:t xml:space="preserve">I confirm that all pre-dig checks have been completed, services have been detected and marked, hand dig zones established, operatives briefed, and emergency procedures communicated. Ground breaking may proceed in accordance with this permit.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Issuer:</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Permit Accepted By</w:t>
      </w:r>
    </w:p>
    <w:p>
      <w:pPr>
        <w:spacing w:after="200"/>
      </w:pPr>
      <w:r>
        <w:rPr>
          <w:rFonts w:ascii="Arial" w:cs="Arial" w:eastAsia="Arial" w:hAnsi="Arial"/>
          <w:color w:val="000000"/>
          <w:sz w:val="20"/>
          <w:szCs w:val="20"/>
        </w:rPr>
        <w:t xml:space="preserve">I confirm that I have read and understood this permit, the service locations, hand dig zones and emergency procedures. I will comply with all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Operative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Permit Close-Out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 Time Closed: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Completed: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No, describe status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Services Encountered: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(type, depth, condition)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Service Strikes: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incident report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Excavation Secured: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(backfilled, fenced, covered, signed)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As-Built Record Updated: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Service Location Sketch</w:t>
      </w:r>
    </w:p>
    <w:p>
      <w:pPr>
        <w:spacing w:after="100"/>
      </w:pPr>
      <w:r>
        <w:rPr>
          <w:rFonts w:ascii="Arial" w:cs="Arial" w:eastAsia="Arial" w:hAnsi="Arial"/>
          <w:i/>
          <w:iCs/>
          <w:color w:val="333333"/>
          <w:sz w:val="20"/>
          <w:szCs w:val="20"/>
        </w:rPr>
        <w:t xml:space="preserve">Sketch the work area showing detected services, hand dig zones, excavation extent and access. Attach a separate drawing if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500" w:hRule="atLeast"/>
        </w:trP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i/>
                <w:iCs/>
                <w:color w:val="888888"/>
                <w:sz w:val="18"/>
                <w:szCs w:val="18"/>
              </w:rPr>
              <w:t xml:space="preserve">Sketch area</w:t>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Permit to Break Ground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Break Ground</dc:title>
  <dc:subject>UK Construction Template</dc:subject>
  <dc:creator>ebrora.com</dc:creator>
  <cp:keywords>construction, template, UK, permit to break ground, dig permit, excavation, buried services, HSG47, CAT scan, safe digging</cp:keywords>
  <dc:description>Free UK construction template by Ebrora. Download more at ebrora.com</dc:description>
  <cp:lastModifiedBy>ebrora.com</cp:lastModifiedBy>
  <cp:revision>1</cp:revision>
  <dcterms:created xsi:type="dcterms:W3CDTF">2026-04-02T12:05:11.900Z</dcterms:created>
  <dcterms:modified xsi:type="dcterms:W3CDTF">2026-04-02T12:05:11.903Z</dcterms:modified>
</cp:coreProperties>
</file>

<file path=docProps/custom.xml><?xml version="1.0" encoding="utf-8"?>
<Properties xmlns="http://schemas.openxmlformats.org/officeDocument/2006/custom-properties" xmlns:vt="http://schemas.openxmlformats.org/officeDocument/2006/docPropsVTypes"/>
</file>