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Permit to Strip Scaffold</w:t>
      </w:r>
    </w:p>
    <w:p>
      <w:pPr>
        <w:pBdr>
          <w:bottom w:val="single" w:color="2E75B6" w:sz="8" w:space="6"/>
        </w:pBdr>
        <w:spacing w:after="200"/>
      </w:pPr>
      <w:r>
        <w:rPr>
          <w:rFonts w:ascii="Arial" w:cs="Arial" w:eastAsia="Arial" w:hAnsi="Arial"/>
          <w:color w:val="2E75B6"/>
          <w:sz w:val="24"/>
          <w:szCs w:val="24"/>
        </w:rPr>
        <w:t xml:space="preserve">Health &amp; Safety – Permits to Work</w:t>
      </w:r>
    </w:p>
    <w:p>
      <w:pPr>
        <w:spacing w:after="100"/>
      </w:pPr>
      <w:r>
        <w:rPr>
          <w:rFonts w:ascii="Arial" w:cs="Arial" w:eastAsia="Arial" w:hAnsi="Arial"/>
          <w:b/>
          <w:bCs/>
          <w:color w:val="C00000"/>
          <w:sz w:val="20"/>
          <w:szCs w:val="20"/>
        </w:rPr>
        <w:t xml:space="preserve">NO SCAFFOLD may be partially or fully dismantled without this permit being issued and authorised. Uncontrolled scaffold stripping is a major cause of falls from height and falling object injuries. This permit ensures that all users are clear, exclusion zones are established, and the dismantling is carried out safely by competent scaffolders.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Permit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unique permit number (e.g. PSS-001)</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Issued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role and company of permit issuer</w:t>
            </w:r>
          </w:p>
        </w:tc>
      </w:tr>
    </w:tbl>
    <w:p>
      <w:pPr>
        <w:spacing w:after="100" w:before="200"/>
      </w:pPr>
    </w:p>
    <w:p>
      <w:pPr>
        <w:pStyle w:val="Heading1"/>
      </w:pPr>
      <w:r>
        <w:rPr>
          <w:rFonts w:ascii="Arial" w:cs="Arial" w:eastAsia="Arial" w:hAnsi="Arial"/>
          <w:b/>
          <w:bCs/>
          <w:color w:val="1B2A4A"/>
          <w:sz w:val="32"/>
          <w:szCs w:val="32"/>
        </w:rPr>
        <w:t xml:space="preserve">Permit Validity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Valid From:</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  HH:MM</w:t>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Valid Until:</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  HH:MM</w:t>
            </w:r>
          </w:p>
        </w:tc>
      </w:tr>
    </w:tbl>
    <w:p>
      <w:pPr>
        <w:spacing w:after="100" w:before="200"/>
      </w:pPr>
    </w:p>
    <w:p>
      <w:pPr>
        <w:pStyle w:val="Heading1"/>
      </w:pPr>
      <w:r>
        <w:rPr>
          <w:rFonts w:ascii="Arial" w:cs="Arial" w:eastAsia="Arial" w:hAnsi="Arial"/>
          <w:b/>
          <w:bCs/>
          <w:color w:val="1B2A4A"/>
          <w:sz w:val="32"/>
          <w:szCs w:val="32"/>
        </w:rPr>
        <w:t xml:space="preserve">Scaffold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Scaffold Reference: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scaffold ID / tag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Scaffold Type: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Independent, putlog, birdcage, tower, system scaffold, loading bay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location (building, elevation, gridline)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Height: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maximum height (metres)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Number of Lifts: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of lifts to be dismantled</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Full Strip or Partial:</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Full dismantle / Partial reduction to _____ lifts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Scaffold Contractor: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scaffold company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Scaffold Supervisor: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of the scaffold foreman supervising the strip</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Number of Scaffolders: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of scaffolders in the dismantling team</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TW Register Reference: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temporary works register reference (if applicable)</w:t>
            </w:r>
          </w:p>
        </w:tc>
      </w:tr>
    </w:tbl>
    <w:p>
      <w:pPr>
        <w:spacing w:after="100" w:before="200"/>
      </w:pPr>
    </w:p>
    <w:p>
      <w:pPr>
        <w:pStyle w:val="Heading1"/>
      </w:pPr>
      <w:r>
        <w:rPr>
          <w:rFonts w:ascii="Arial" w:cs="Arial" w:eastAsia="Arial" w:hAnsi="Arial"/>
          <w:b/>
          <w:bCs/>
          <w:color w:val="1B2A4A"/>
          <w:sz w:val="32"/>
          <w:szCs w:val="32"/>
        </w:rPr>
        <w:t xml:space="preserve">Trades Clearance Confirmation</w:t>
      </w:r>
    </w:p>
    <w:p>
      <w:pPr>
        <w:spacing w:after="100"/>
      </w:pPr>
      <w:r>
        <w:rPr>
          <w:rFonts w:ascii="Arial" w:cs="Arial" w:eastAsia="Arial" w:hAnsi="Arial"/>
          <w:i/>
          <w:iCs/>
          <w:color w:val="333333"/>
          <w:sz w:val="20"/>
          <w:szCs w:val="20"/>
        </w:rPr>
        <w:t xml:space="preserve">Confirm that all trades have completed their work and no longer require access to this scaffold.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006"/>
        <w:gridCol w:w="1500"/>
        <w:gridCol w:w="1500"/>
        <w:gridCol w:w="15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Trade / Contractor</w:t>
            </w:r>
          </w:p>
        </w:tc>
        <w:tc>
          <w:tcPr>
            <w:tcW w:type="dxa" w:w="2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Work Complete?</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Materials Cleared?</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Confirmed By</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 / Time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Pre-Strip Safety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806"/>
        <w:gridCol w:w="800"/>
        <w:gridCol w:w="800"/>
        <w:gridCol w:w="800"/>
        <w:gridCol w:w="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Pre-Strip Check</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Confirmation received from site management that the scaffold is no longer required and may be dismantled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trades have been notified and confirmed they have completed their work and no longer need access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materials, tools and equipment have been removed from the scaffold platforms by the users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An exclusion zone has been established at the base of the scaffold and around the dismantling area</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exclusion zone is barriered with rigid barriers (not tape) and warning signage displayed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Adjacent areas below have been assessed – pedestrian and vehicle routes diverted if necessary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Overhead hazards have been checked (power lines, crane operations, other scaffolds)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scaffold has been inspected to confirm it is structurally sound enough to dismantle safely from</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Ties, anchors and fixings are still in place and will be removed in the correct sequence (top down)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dismantling sequence has been planned and briefed to the scaffold team</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scaffolders hold valid competence cards (CISRS Scaffolder or Advanced Scaffolder as appropriate)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scaffold supervisor / foreman is present and will supervise the dismantling throughout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Edge protection will be maintained on all working lifts during dismantling until that lift is reached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safe method of lowering materials has been agreed (gin wheel, hoist, hand-passing – NOT throwing)</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Weather conditions are suitable (wind below safe limits, no lightning, adequate visibility)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Wind speed has been measured and is below the scaffold contractor’s safe working limit for dismantling</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PPE for scaffolders confirmed: hard hat with chin strap, harness where required, safety boots, gloves, hi-vis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Rescue plan is in place for the dismantling operation (fall from height during strip)</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Communication system agreed between ground level and scaffolders at height (radio, signals)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Temporary works coordinator notified if the scaffold was registered as temporary works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Scaffold Tag Status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  GREEN TAG removed – scaffold tag changed to RED ‘DO NOT USE – SCAFFOLD BEING DISMANTLED’</w:t>
            </w:r>
          </w:p>
          <w:p>
            <w:r>
              <w:rPr>
                <w:rFonts w:ascii="Arial" w:cs="Arial" w:eastAsia="Arial" w:hAnsi="Arial"/>
                <w:b/>
                <w:bCs/>
                <w:sz w:val="20"/>
                <w:szCs w:val="20"/>
              </w:rPr>
              <w:t xml:space="preserve">□  ‘SCAFFOLD BEING DISMANTLED – NO ACCESS’ signage displayed at all access points</w:t>
            </w:r>
          </w:p>
        </w:tc>
      </w:tr>
    </w:tbl>
    <w:p>
      <w:pPr>
        <w:spacing w:after="100" w:before="200"/>
      </w:pPr>
    </w:p>
    <w:p>
      <w:pPr>
        <w:pStyle w:val="Heading1"/>
      </w:pPr>
      <w:r>
        <w:rPr>
          <w:rFonts w:ascii="Arial" w:cs="Arial" w:eastAsia="Arial" w:hAnsi="Arial"/>
          <w:b/>
          <w:bCs/>
          <w:color w:val="1B2A4A"/>
          <w:sz w:val="32"/>
          <w:szCs w:val="32"/>
        </w:rPr>
        <w:t xml:space="preserve">Permit Authorisation</w:t>
      </w:r>
    </w:p>
    <w:p>
      <w:pPr>
        <w:spacing w:after="200"/>
      </w:pPr>
      <w:r>
        <w:rPr>
          <w:rFonts w:ascii="Arial" w:cs="Arial" w:eastAsia="Arial" w:hAnsi="Arial"/>
          <w:color w:val="000000"/>
          <w:sz w:val="20"/>
          <w:szCs w:val="20"/>
        </w:rPr>
        <w:t xml:space="preserve">I confirm that all trades have cleared the scaffold, the exclusion zone is in place, the pre-strip checks are complete, and the scaffold dismantling may proceed.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Permit Issuer:</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Permit Accepted By (Scaffold Supervisor)</w:t>
      </w:r>
    </w:p>
    <w:p>
      <w:pPr>
        <w:spacing w:after="200"/>
      </w:pPr>
      <w:r>
        <w:rPr>
          <w:rFonts w:ascii="Arial" w:cs="Arial" w:eastAsia="Arial" w:hAnsi="Arial"/>
          <w:color w:val="000000"/>
          <w:sz w:val="20"/>
          <w:szCs w:val="20"/>
        </w:rPr>
        <w:t xml:space="preserve">I accept this permit and confirm that my team is competent, briefed on the dismantling sequence, and equipped with appropriate PPE. I will supervise the dismantling throughout.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Scaffold Supervisor:</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CISRS Card No:</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Permit Close-Out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Strip Completed: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Full / Partial – describe residual scaffold if partial</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 Time Completed: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  HH:MM</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All Materials Removed: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scaffold materials cleared from the area</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Exclusion Zone Cleared: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Base Plates / Soleboards Removed: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(or left in place if partial strip)</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Area Left Safe: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describe any remaining hazards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Residual Scaffold Tagged: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N/A / Green tag applied to remaining scaffold after inspection</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TW Register Updated: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N/A</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Any Incidents During Strip:</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reference incident report</w:t>
            </w:r>
          </w:p>
        </w:tc>
      </w:tr>
    </w:tbl>
    <w:p>
      <w:pPr>
        <w:spacing w:after="1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Closed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Permit to Strip Scaffold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Permit to Strip Scaffold</dc:title>
  <dc:subject>UK Construction Template</dc:subject>
  <dc:creator>ebrora.com</dc:creator>
  <cp:keywords>construction, template, UK, scaffold, strip, dismantle, permit, NASC, CISRS, Work at Height Regulations 2005, SG4</cp:keywords>
  <dc:description>Free UK construction template by Ebrora. Download more at ebrora.com</dc:description>
  <cp:lastModifiedBy>ebrora.com</cp:lastModifiedBy>
  <cp:revision>1</cp:revision>
  <dcterms:created xsi:type="dcterms:W3CDTF">2026-04-02T14:02:07.363Z</dcterms:created>
  <dcterms:modified xsi:type="dcterms:W3CDTF">2026-04-02T14:02:07.364Z</dcterms:modified>
</cp:coreProperties>
</file>

<file path=docProps/custom.xml><?xml version="1.0" encoding="utf-8"?>
<Properties xmlns="http://schemas.openxmlformats.org/officeDocument/2006/custom-properties" xmlns:vt="http://schemas.openxmlformats.org/officeDocument/2006/docPropsVTypes"/>
</file>