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Drainage CCTV Survey Report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Company: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CCTV survey company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camera operator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Survey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Pre-construction / Post-construction / Adoption / Defect Investigation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Standard: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WRc Manual of Sewer Condition Classification (MSCC5) / BS EN 13508-2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camera make and model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Dry / Light Rain / Heavy Rain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Flow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Dry / Low Flow / Medium Flow / High Flow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Drainage System: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Foul / Surface Water / Combined / Highway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Clay / PVC-U / Concrete / Ductile Iron / HDPE / GRP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Nominal Diameter (mm):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pipe diameter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Pipe Run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100"/>
        <w:gridCol w:w="12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Ref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MH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MH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(m)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Dia. (mm)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Survey Dir.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CCTV Observation Log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all observations in accordance with WRc MSCC5 coding system or BS EN 13508-2. Enter distance from start manhole, observation code, and description.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000"/>
        <w:gridCol w:w="1000"/>
        <w:gridCol w:w="2800"/>
        <w:gridCol w:w="1200"/>
        <w:gridCol w:w="11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Ref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(m)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Ref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/ Defect Description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WRc Code</w:t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(1-5)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Common WRc MSCC5 Defect Codes (Reference)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30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Scoring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CJ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Cracked joint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Cracked circumferential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Cracked longitudinal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Broken pipe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Deformed pipe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Collapse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Displaced joint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OJ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joint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1-4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 running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 dripping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mass (severe)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fine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Debris / deposits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Obstruction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Intruding connection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Defective connection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1-4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Survey Summary and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Runs Surveyed: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Length Surveyed (m):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Runs Passed: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Runs Failed / Requiring Action: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Runs Not Accessible: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Structural Grade: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Grade 1 (Good) to Grade 5 (Collapsed) per MSCC5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Service Grade: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Grade 1 (Good) to Grade 5 (Blocked)</w:t>
            </w:r>
          </w:p>
        </w:tc>
      </w:tr>
    </w:tbl>
    <w:p>
      <w:pPr>
        <w:spacing w:after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Assessment and Recommendations</w:t>
            </w:r>
          </w:p>
        </w:tc>
      </w:tr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overall findings of the CCTV survey. Identify runs requiring remedial action, re-survey, or further investigation. State whether the drainage system is acceptable for adoption or handover. Reference any runs that could not be surveyed and the reasons.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Remedial 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400"/>
        <w:gridCol w:w="2200"/>
        <w:gridCol w:w="1600"/>
        <w:gridCol w:w="16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Ref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/ Issue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Remedial Action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Attachments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50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/ File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CCTV video footage (USB/DVD/digital)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image captures of key observations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Manhole schedule and condition report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layout drawing (marked up)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CCTV Operator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Adopting Authority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Drainage CCTV Survey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Drainage CCTV Survey Report Form</dc:title>
  <dc:subject>UK Construction Template</dc:subject>
  <dc:creator>ebrora.com</dc:creator>
  <cp:keywords>construction, template, UK, drainage, CCTV survey, sewer, WRc, BS EN 13508, inspection</cp:keywords>
  <dc:description>Free UK construction template by Ebrora. Download more at ebrora.com</dc:description>
  <cp:lastModifiedBy>ebrora.com</cp:lastModifiedBy>
  <cp:revision>1</cp:revision>
  <dcterms:created xsi:type="dcterms:W3CDTF">2026-04-02T14:37:36.761Z</dcterms:created>
  <dcterms:modified xsi:type="dcterms:W3CDTF">2026-04-02T14:37:36.762Z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