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External Works Snagging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Ref: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document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Name: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project name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Contract No: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contract number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Area / Phase: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external area or phase reference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 and position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Accompanied By: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Enter names and organisations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A. Roads, Paving, and Hard Landscaping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Road surface finish smooth, even, and free from defects (ruts, cracks, potholes)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Kerbs aligned to correct line and level, no damaged or displaced units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paving laid to pattern, level, joints filled, edge restraints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 paving level, stable, no rocking or lippage exceeding tolerance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Tarmac finish consistent, no roller marks, segregation, or fat spots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Surface water drainage falls correct – no ponding visible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 bumps, road markings, and thermoplastic lines complete to specification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Tactile paving installed at all crossing points per Approved Document 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Vehicle crossings and dropped kerbs at correct locations and to standard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Bollards, barriers, and vehicle restraint systems installed and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B. External Drainage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Manhole covers and frames set to correct level, flush with surrounding surface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Manhole interiors clean, benching smooth, channels clear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Gullies installed at low points, grating level, and draining freely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Linear drainage channels clear, covers fitted, falls correct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CCTV survey completed and passed for all drainage runs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Soakaways, attenuation tanks, or SuDS features installed and functional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Petrol interceptors / separators installed and operational (where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C. Soft Landscaping and Planting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Topsoil depth and quality to specification (typically 150-300mm)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Grass seeding or turfing established, even coverage, no bare patches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Trees planted to correct species, size, and spacing per landscape drawing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Tree stakes, guards, and ties correctly installed and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Shrub and hedge planting to correct species, size, and density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Mulch applied to planting beds at correct depth (typically 50-75mm)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Irrigation system installed and operational (where specified)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Landscape maintenance period confirmed and handover care instructions provided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D. Boundary Treatments and Fencing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Fencing installed to correct height, type, and alignment per drawing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Fence posts plumb, secure, and set in concrete where specified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Gates operational, latches and locks working, correct swing direction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Walls and retaining walls plumb, level, joints pointed, coping stones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Brick or blockwork boundary walls to correct specification and finish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Acoustic fencing (where specified) installed to correct height and detail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E. External Lighting and Electrical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and bollard lighting installed, operational, and at correct height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Lighting levels meet specification (lux levels checked if required)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socket outlets and connection points installed and tested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Earthing and bonding of external metalwork complete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CCTV cameras and security systems installed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Electric vehicle charging points installed and functional (where specified)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F. External Utilities and Services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Meter boxes accessible, undamaged, and clearly labelled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valve chambers and stop taps accessible and operational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 hydrants installed, accessible, and marked with indicator plates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Service routes marked with marker posts / tape as required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External gas governor and meter installation complete and commissioned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G. Site Furniture, Signage, and Finishing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3456"/>
        <w:gridCol w:w="800"/>
        <w:gridCol w:w="800"/>
        <w:gridCol w:w="800"/>
        <w:gridCol w:w="1400"/>
        <w:gridCol w:w="1800"/>
      </w:tblGrid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N/A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Snag 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Benches, bins, cycle racks, and other furniture installed per drawing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Signage installed (wayfinding, statutory, building name plates)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Handrails and balustrades on external steps/ramps secure and to standard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46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Steps and ramps to correct dimensions with nosings and DDA compliance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Bin store enclosures complete, doors operational, drainage provided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Substation, plant compound, and service yard areas complete and secure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construction materials, temporary works, and debris removed from site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5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</w:t>
            </w:r>
          </w:p>
        </w:tc>
        <w:tc>
          <w:tcPr>
            <w:tcW w:type="dxa" w:w="345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clean and presented to handover standard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Snag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Items Inspected: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Pass: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Fail (Snags):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N/A: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Area Status: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Ready for Handover / Snags Outstanding / Re-Inspection Required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Re-Inspection Date:</w:t>
            </w:r>
          </w:p>
        </w:tc>
        <w:tc>
          <w:tcPr>
            <w:tcW w:type="dxa" w:w="67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906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Inspector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Site Manager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Landscape Architect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Client Representative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9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600" w:hRule="atLeast"/>
        </w:trPr>
        <w:tc>
          <w:tcPr>
            <w:tcW w:type="dxa" w:w="95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Enter additional notes and photograph references.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 - Revision History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2800"/>
        <w:gridCol w:w="2000"/>
        <w:gridCol w:w="2006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External Works Snagging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Works Snagging Checklist</dc:title>
  <dc:subject>UK Construction Template</dc:subject>
  <dc:creator>ebrora.com</dc:creator>
  <cp:keywords>construction, template, UK, external works, snagging, landscaping, paving, drainage, handover</cp:keywords>
  <dc:description>Free UK construction template by Ebrora. Download more at ebrora.com</dc:description>
  <cp:lastModifiedBy>ebrora.com</cp:lastModifiedBy>
  <cp:revision>1</cp:revision>
  <dcterms:created xsi:type="dcterms:W3CDTF">2026-04-02T15:11:27.389Z</dcterms:created>
  <dcterms:modified xsi:type="dcterms:W3CDTF">2026-04-02T15:11:27.390Z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