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TEMPORARY ELECTRICAL INSTALLATION REGISTER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Temporary Supply Source: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Mains connection / Generator / Both</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Competent Person (Electrical):</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qualification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register records all temporary electrical installations on site including distribution boards, temporary lighting, socket outlets, generators and associated cabling. All temporary electrical installations must comply with BS 7671, be installed by a competent person and be inspected at regular intervals (typically monthly or as specified). An Electrical Installation Certificate (EIC) must be issued for each installation.</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Status Key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12438"/>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Code</w:t>
            </w:r>
          </w:p>
        </w:tc>
        <w:tc>
          <w:tcPr>
            <w:tcW w:type="dxa" w:w="12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A</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Active — Installation in use and current inspection valid</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E</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Expired — Inspection overdue, requires re-inspection before further use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F</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Failed — Inspection failed, isolated and awaiting repair</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R</w:t>
            </w:r>
          </w:p>
        </w:tc>
        <w:tc>
          <w:tcPr>
            <w:tcW w:type="dxa" w:w="12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Removed — Installation decommissioned and removed from site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T</w:t>
            </w:r>
          </w:p>
        </w:tc>
        <w:tc>
          <w:tcPr>
            <w:tcW w:type="dxa" w:w="12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Temporary Repair — Repaired, re-inspected and approved for continued temporary use</w:t>
            </w:r>
          </w:p>
        </w:tc>
      </w:tr>
    </w:tbl>
    <w:p>
      <w:pPr>
        <w:spacing w:after="120" w:before="300"/>
      </w:pPr>
      <w:r>
        <w:rPr>
          <w:rFonts w:ascii="Arial" w:cs="Arial" w:eastAsia="Arial" w:hAnsi="Arial"/>
          <w:b/>
          <w:bCs/>
          <w:color w:val="333333"/>
          <w:sz w:val="26"/>
          <w:szCs w:val="26"/>
        </w:rPr>
        <w:t xml:space="preserve">2. Temporary Electrical Installation Register</w:t>
      </w:r>
    </w:p>
    <w:p>
      <w:pPr>
        <w:spacing w:after="60" w:before="60"/>
      </w:pPr>
      <w:r>
        <w:rPr>
          <w:rFonts w:ascii="Arial" w:cs="Arial" w:eastAsia="Arial" w:hAnsi="Arial"/>
          <w:i/>
          <w:iCs/>
          <w:color w:val="333333"/>
          <w:sz w:val="22"/>
          <w:szCs w:val="22"/>
        </w:rPr>
        <w:t xml:space="preserve">Record every temporary electrical installation on site. Inspections must be carried out at the frequency specified in the site rules (typically monthly).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500"/>
        <w:gridCol w:w="800"/>
        <w:gridCol w:w="800"/>
        <w:gridCol w:w="1000"/>
        <w:gridCol w:w="900"/>
        <w:gridCol w:w="1038"/>
        <w:gridCol w:w="900"/>
        <w:gridCol w:w="900"/>
        <w:gridCol w:w="1000"/>
        <w:gridCol w:w="1000"/>
        <w:gridCol w:w="1000"/>
        <w:gridCol w:w="10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DB / Item Ref</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Location</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Rating A</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RCD mA</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Supply From</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EIC / Date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IR Test MΩ</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Earth Ω</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Last Inspect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Next Inspect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Inspector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Periodic Inspection Schedule</w:t>
      </w:r>
    </w:p>
    <w:p>
      <w:pPr>
        <w:spacing w:after="60" w:before="60"/>
      </w:pPr>
      <w:r>
        <w:rPr>
          <w:rFonts w:ascii="Arial" w:cs="Arial" w:eastAsia="Arial" w:hAnsi="Arial"/>
          <w:i/>
          <w:iCs/>
          <w:color w:val="333333"/>
          <w:sz w:val="22"/>
          <w:szCs w:val="22"/>
        </w:rPr>
        <w:t xml:space="preserve">Track weekly / periodic visual inspections. Tick each week when inspected. Record any defects immediately.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000"/>
        <w:gridCol w:w="1000"/>
        <w:gridCol w:w="1000"/>
        <w:gridCol w:w="1038"/>
        <w:gridCol w:w="1200"/>
        <w:gridCol w:w="1200"/>
        <w:gridCol w:w="1200"/>
        <w:gridCol w:w="1200"/>
        <w:gridCol w:w="1200"/>
        <w:gridCol w:w="1200"/>
        <w:gridCol w:w="14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DB / Item Ref</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1</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2</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3</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4</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5</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6</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7</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8</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9</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Wk 10</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Inspector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Competent Person (Electrical)</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H&amp;S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BS 7671 (18th Edition), HSE GS38, Construction (Design and Management) Regulations 2015, Electricity at Work Regulations 1989, EICR, Project H&amp;S Plan</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Electrical Installation Register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Electrical Installation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Electrical Installation Register</dc:title>
  <dc:subject>UK Construction Template</dc:subject>
  <dc:creator>ebrora.com</dc:creator>
  <cp:keywords>construction, template, UK, temporary electrical, installation register, site electrics, BS 7671, 110V, RCD, inspection</cp:keywords>
  <dc:description>Free UK construction template by Ebrora. Download more at ebrora.com</dc:description>
  <cp:lastModifiedBy>ebrora.com</cp:lastModifiedBy>
  <cp:revision>1</cp:revision>
  <dcterms:created xsi:type="dcterms:W3CDTF">2026-03-26T06:39:11.067Z</dcterms:created>
  <dcterms:modified xsi:type="dcterms:W3CDTF">2026-03-26T06:39:11.067Z</dcterms:modified>
</cp:coreProperties>
</file>

<file path=docProps/custom.xml><?xml version="1.0" encoding="utf-8"?>
<Properties xmlns="http://schemas.openxmlformats.org/officeDocument/2006/custom-properties" xmlns:vt="http://schemas.openxmlformats.org/officeDocument/2006/docPropsVTypes"/>
</file>