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Coating Application Record (Per Coat)</w:t>
      </w:r>
    </w:p>
    <w:p>
      <w:pPr>
        <w:spacing w:after="300"/>
      </w:pPr>
      <w:r>
        <w:rPr>
          <w:rFonts w:ascii="Arial" w:cs="Arial" w:eastAsia="Arial" w:hAnsi="Arial"/>
          <w:i/>
          <w:iCs/>
          <w:color w:val="333333"/>
          <w:sz w:val="22"/>
          <w:szCs w:val="22"/>
        </w:rPr>
        <w:t xml:space="preserve">Record of individual coating layer application. Documents product details, application method, wet and dry film thickness, environmental conditions, and overcoat window. One record per coat per area. In accordance with BS EN ISO 12944, coating manufacturer data sheets, and the project coating specification.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 / Component: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element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Coating Specification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 clause / system reference</w:t>
            </w:r>
          </w:p>
        </w:tc>
      </w:tr>
    </w:tbl>
    <w:p>
      <w:pPr>
        <w:spacing w:before="300" w:after="120"/>
      </w:pPr>
      <w:r>
        <w:rPr>
          <w:rFonts w:ascii="Arial" w:cs="Arial" w:eastAsia="Arial" w:hAnsi="Arial"/>
          <w:b/>
          <w:bCs/>
          <w:color w:val="1B2A4A"/>
          <w:sz w:val="32"/>
          <w:szCs w:val="32"/>
        </w:rPr>
        <w:t xml:space="preserve">Coat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1st coat (primer), 2nd coat (intermediate), 3rd coat (topcoat)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Coat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zinc-rich primer, epoxy MIO intermediate, polyurethane topcoat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Product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 product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Manufacturer: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paint manufacturer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Batch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batch / lot number for traceability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Colour / RAL: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colour and RAL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Specified DFT (µm):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specified dry film thickness range (min — max)</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airless spray, conventional spray, brush, roller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Thinner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thinner type and percentage added (if 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Mixing Ratio: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base:hardener ratio (if two-pack)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Pot Life: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mixed pot life at ambient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Stripe Coating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edges, welds, bolts, and corners stripe coated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WFT Measured (µm):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wet film thickness readings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DFT Measured (µm):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dry film thickness readings (multiple locations)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DFT Measurement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Elcometer magnetic gauge, eddy current gauge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DFT Gauge Serial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instrument serial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Calibration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DFT Readings Within Spec: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describe remedial action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Overcoat Interval: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data sheet at ambient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Overcoat Interval: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if exceeded, surface must be re-prepared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Coated (m²):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approximate area coated this session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Start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End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Relative Humidity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Substrate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confirm &gt;3°C above dew point</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Coating Applicator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Coating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Coating Application Record (Per Coat)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Coating Application Record (Per Coat)</dc:title>
  <dc:subject>UK Construction Template</dc:subject>
  <dc:creator>ebrora.com</dc:creator>
  <cp:keywords>construction, template, UK, coating, application, DFT, WFT, paint, primer, intermediate, topcoat, BS EN ISO 12944</cp:keywords>
  <dc:description>Free UK construction template by Ebrora. Download more at ebrora.com</dc:description>
  <cp:lastModifiedBy>ebrora.com</cp:lastModifiedBy>
  <cp:revision>1</cp:revision>
  <dcterms:created xsi:type="dcterms:W3CDTF">2026-03-26T16:44:03.123Z</dcterms:created>
  <dcterms:modified xsi:type="dcterms:W3CDTF">2026-03-26T16:44:03.123Z</dcterms:modified>
</cp:coreProperties>
</file>

<file path=docProps/custom.xml><?xml version="1.0" encoding="utf-8"?>
<Properties xmlns="http://schemas.openxmlformats.org/officeDocument/2006/custom-properties" xmlns:vt="http://schemas.openxmlformats.org/officeDocument/2006/docPropsVTypes"/>
</file>