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Concrete Crack Mapping and Monitoring Log</w:t>
      </w:r>
    </w:p>
    <w:p>
      <w:pPr>
        <w:spacing w:after="300"/>
      </w:pPr>
      <w:r>
        <w:rPr>
          <w:rFonts w:ascii="Arial" w:cs="Arial" w:eastAsia="Arial" w:hAnsi="Arial"/>
          <w:i/>
          <w:iCs/>
          <w:color w:val="333333"/>
          <w:sz w:val="22"/>
          <w:szCs w:val="22"/>
        </w:rPr>
        <w:t xml:space="preserve">Log for recording and monitoring cracks in concrete structures. Captures crack location, width, length, depth, pattern, and progressive measurements over time. Used to assess whether cracks are structural, thermal, shrinkage, or cosmetic, and whether they are stable or propagating. In accordance with BS EN 1992-1-1 (Eurocode 2) crack width limits and the project specification.</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Structure / Element: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element name and gridline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Pour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Concrete Age (days):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age at first observation</w:t>
            </w:r>
          </w:p>
        </w:tc>
      </w:tr>
    </w:tbl>
    <w:p>
      <w:pPr>
        <w:spacing w:before="300" w:after="120"/>
      </w:pPr>
      <w:r>
        <w:rPr>
          <w:rFonts w:ascii="Arial" w:cs="Arial" w:eastAsia="Arial" w:hAnsi="Arial"/>
          <w:b/>
          <w:bCs/>
          <w:color w:val="1B2A4A"/>
          <w:sz w:val="32"/>
          <w:szCs w:val="32"/>
        </w:rPr>
        <w:t xml:space="preserve">Crack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Crack Reference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crack ID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on element (face, distance from joint, level)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Orientation: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Horizontal / Vertical / Diagonal / Random pattern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Length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length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Width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measured width at widest point — use crack gauge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Depth:</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Surface only / Through-crack / Unknown — enter depth if measured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Pattern: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Map cracking / Linear / Branching / Isolated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Probable Cause: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plastic shrinkage, thermal, drying shrinkage, structural, settlement, restraint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Exposure Class: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exposure class — affects allowable crack width per EC2</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Allowable Crack Width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per EC2 Table 7.1N (e.g. 0.3mm for XC1, 0.2mm for XD/XS)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Crack Width Exceeds Limit: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Structural Engineer Notified: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mandatory if crack exceeds limits or is structural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Repair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epoxy injection, resin sealing, monitoring only, structural investigation required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Photographs Taken: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photo references</w:t>
            </w:r>
          </w:p>
        </w:tc>
      </w:tr>
    </w:tbl>
    <w:p>
      <w:pPr>
        <w:spacing w:before="300" w:after="120"/>
      </w:pPr>
      <w:r>
        <w:rPr>
          <w:rFonts w:ascii="Arial" w:cs="Arial" w:eastAsia="Arial" w:hAnsi="Arial"/>
          <w:b/>
          <w:bCs/>
          <w:color w:val="1B2A4A"/>
          <w:sz w:val="32"/>
          <w:szCs w:val="32"/>
        </w:rPr>
        <w:t xml:space="preserve">Monitoring Records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Monitoring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tell-tales, Demec studs, crack width gauge, digital calliper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1 —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 Width (mm):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2 —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 Width (mm):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3 —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 Width (mm):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Reading 4 —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 Width (mm):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Crack Stable / Propagating: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assessment based on readings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Further Action Required: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 continue monitoring / repair / structural assessment</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Structural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QA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Concrete Crack Mapping and Monitoring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Concrete Crack Mapping and Monitoring Log</dc:title>
  <dc:subject>UK Construction Template</dc:subject>
  <dc:creator>ebrora.com</dc:creator>
  <cp:keywords>construction, template, UK, concrete, crack, mapping, monitoring, width, Eurocode 2, structural, shrinkage</cp:keywords>
  <dc:description>Free UK construction template by Ebrora. Download more at ebrora.com</dc:description>
  <cp:lastModifiedBy>ebrora.com</cp:lastModifiedBy>
  <cp:revision>1</cp:revision>
  <dcterms:created xsi:type="dcterms:W3CDTF">2026-03-26T16:40:32.058Z</dcterms:created>
  <dcterms:modified xsi:type="dcterms:W3CDTF">2026-03-26T16:40:32.058Z</dcterms:modified>
</cp:coreProperties>
</file>

<file path=docProps/custom.xml><?xml version="1.0" encoding="utf-8"?>
<Properties xmlns="http://schemas.openxmlformats.org/officeDocument/2006/custom-properties" xmlns:vt="http://schemas.openxmlformats.org/officeDocument/2006/docPropsVTypes"/>
</file>