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Lift Plan Risk Assessment</w:t>
      </w:r>
    </w:p>
    <w:p>
      <w:pPr>
        <w:spacing w:after="60"/>
      </w:pPr>
      <w:r>
        <w:rPr>
          <w:rFonts w:ascii="Arial" w:cs="Arial" w:eastAsia="Arial" w:hAnsi="Arial"/>
          <w:b/>
          <w:bCs/>
          <w:color w:val="1B2A4A"/>
          <w:sz w:val="52"/>
          <w:szCs w:val="52"/>
        </w:rPr>
        <w:t xml:space="preserve">(Non-Routine Lifts)</w:t>
      </w:r>
    </w:p>
    <w:p>
      <w:pPr>
        <w:spacing w:after="300"/>
      </w:pPr>
      <w:r>
        <w:rPr>
          <w:rFonts w:ascii="Arial" w:cs="Arial" w:eastAsia="Arial" w:hAnsi="Arial"/>
          <w:i/>
          <w:iCs/>
          <w:color w:val="333333"/>
          <w:sz w:val="22"/>
          <w:szCs w:val="22"/>
        </w:rPr>
        <w:t xml:space="preserve">Risk assessment for non-routine, complex, or critical lifting operations requiring additional planning beyond a standard lift plan. Non-routine lifts include tandem lifts, lifts exceeding 80% of crane capacity, blind lifts, lifts near structures or overhead lines, lifts involving asymmetric or flexible loads, and any lift deemed complex by the Appointed Person. In accordance with LOLER 1998 Regulation 8, BS 7121-1 (Code of practice for safe use of cranes — General), and the project lifting operations procedures.</w:t>
      </w:r>
    </w:p>
    <w:p>
      <w:pPr>
        <w:spacing w:after="120"/>
      </w:pPr>
      <w:r>
        <w:rPr>
          <w:rFonts w:ascii="Arial" w:cs="Arial" w:eastAsia="Arial" w:hAnsi="Arial"/>
          <w:b/>
          <w:bCs/>
          <w:color w:val="1B2A4A"/>
          <w:sz w:val="32"/>
          <w:szCs w:val="32"/>
        </w:rPr>
        <w:t xml:space="preserve">Lift Plan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Lift Plan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lift plan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Lift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 (gridlines, coordinates, or 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 (Appointed Person):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qualification</w:t>
            </w:r>
          </w:p>
        </w:tc>
      </w:tr>
    </w:tbl>
    <w:p>
      <w:pPr>
        <w:spacing w:before="300" w:after="120"/>
      </w:pPr>
      <w:r>
        <w:rPr>
          <w:rFonts w:ascii="Arial" w:cs="Arial" w:eastAsia="Arial" w:hAnsi="Arial"/>
          <w:b/>
          <w:bCs/>
          <w:color w:val="1B2A4A"/>
          <w:sz w:val="32"/>
          <w:szCs w:val="32"/>
        </w:rPr>
        <w:t xml:space="preserve">Lift Description and Technical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 of Lift: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lift operation in detail — what is being lifted, from where, to where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Classified as Non-Routine: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tandem lift, close to structures, blind lift, &gt;80% crane capacity, complex rigging, night lift, over live services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description of the load (including any loose items or attachments)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Weight (tonnes):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verified weight of the load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Dimensions (L x W x 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length, width, and height (m)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Centre of Gravity: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or mark the CofG position — attach sketch if asymmetric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Type and Model: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crane make, model, and fleet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Maximum SWL: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SWL at required radius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Radius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working radius for this lift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Capacity at Required Radius (tonnes):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from load chart — include deductions for rigging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Percentage of Crane Capacity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utilisation (flag if &gt;80%)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Boom Length / Configuration: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boom length, jib length, and configuration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Lifting Accessories: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all slings, shackles, spreader beams, etc. with SWL and 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Cranes (if tandem):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cranes and coordination arrangements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Conditions / Bearing Capacity: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ground bearing capacity (kN/m²) and outrigger loading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Outrigger Mat Size: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 dimensions and type</w:t>
            </w:r>
          </w:p>
        </w:tc>
      </w:tr>
    </w:tbl>
    <w:p>
      <w:pPr>
        <w:spacing w:before="300" w:after="120"/>
      </w:pPr>
      <w:r>
        <w:rPr>
          <w:rFonts w:ascii="Arial" w:cs="Arial" w:eastAsia="Arial" w:hAnsi="Arial"/>
          <w:b/>
          <w:bCs/>
          <w:color w:val="1B2A4A"/>
          <w:sz w:val="32"/>
          <w:szCs w:val="32"/>
        </w:rPr>
        <w:t xml:space="preserve">Environmental and Site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Permitted Wind Speed: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wind speed for this lift (typically 9m/s unless higher specified)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Daylight / Lighting Arrangements: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lighting if night or low-light lift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Proximity to Power Lines: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distance to nearest overhead line — confirm safe clearance or isolation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Proximity to Other Structures: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clearance distances to buildings, scaffolding, other cranes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Below-Ground Services / Voids: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services traced and clearance from outriggers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Pedestrian / Vehicle Exclusion Zone: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exclusion zone extent and how it will be enforced</w:t>
            </w:r>
          </w:p>
        </w:tc>
      </w:tr>
    </w:tbl>
    <w:p>
      <w:pPr>
        <w:spacing w:before="300" w:after="120"/>
      </w:pPr>
      <w:r>
        <w:rPr>
          <w:rFonts w:ascii="Arial" w:cs="Arial" w:eastAsia="Arial" w:hAnsi="Arial"/>
          <w:b/>
          <w:bCs/>
          <w:color w:val="1B2A4A"/>
          <w:sz w:val="32"/>
          <w:szCs w:val="32"/>
        </w:rPr>
        <w:t xml:space="preserve">Lifting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Appointed Person: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Supervisor (Lift Supervisor):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Operator: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CPCS category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Slinger / Signaller(s):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and CPCS category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Banksman: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Additional Personnel: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other personnel with defined roles (e.g. second crane operator for tandem)</w:t>
            </w:r>
          </w:p>
        </w:tc>
      </w:tr>
    </w:tbl>
    <w:p>
      <w:pPr>
        <w:spacing w:before="300" w:after="120"/>
      </w:pPr>
      <w:r>
        <w:rPr>
          <w:rFonts w:ascii="Arial" w:cs="Arial" w:eastAsia="Arial" w:hAnsi="Arial"/>
          <w:b/>
          <w:bCs/>
          <w:color w:val="1B2A4A"/>
          <w:sz w:val="32"/>
          <w:szCs w:val="32"/>
        </w:rPr>
        <w:t xml:space="preserve">Lift Sketch / Plan 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2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color w:val="888888"/>
                <w:sz w:val="20"/>
                <w:szCs w:val="20"/>
              </w:rPr>
              <w:t xml:space="preserve">Sketch the lift plan view showing crane position, outrigger positions, load pick-up and set-down locations, boom swing arc, exclusion zone, adjacent structures, and overhead hazards. Include key dimensions and radii.</w:t>
            </w:r>
          </w:p>
        </w:tc>
      </w:tr>
    </w:tbl>
    <w:p>
      <w:pPr>
        <w:spacing w:before="300" w:after="120"/>
      </w:pPr>
      <w:r>
        <w:rPr>
          <w:rFonts w:ascii="Arial" w:cs="Arial" w:eastAsia="Arial" w:hAnsi="Arial"/>
          <w:b/>
          <w:bCs/>
          <w:color w:val="1B2A4A"/>
          <w:sz w:val="32"/>
          <w:szCs w:val="32"/>
        </w:rPr>
        <w:t xml:space="preserve">Risk Assessment</w:t>
      </w:r>
    </w:p>
    <w:p>
      <w:pPr>
        <w:spacing w:after="120"/>
      </w:pPr>
      <w:r>
        <w:rPr>
          <w:rFonts w:ascii="Arial" w:cs="Arial" w:eastAsia="Arial" w:hAnsi="Arial"/>
          <w:i/>
          <w:iCs/>
          <w:color w:val="333333"/>
          <w:sz w:val="20"/>
          <w:szCs w:val="20"/>
        </w:rPr>
        <w:t xml:space="preserve">L = Likelihood (1-5), S = Severity (1-5). Risk = L x S. Score 1-6 = Low (acceptable), 8-12 = Medium (additional controls required), 15-25 = High (do not proceed without further mitigation).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800"/>
        <w:gridCol w:w="800"/>
        <w:gridCol w:w="2200"/>
        <w:gridCol w:w="800"/>
        <w:gridCol w:w="1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 What at Risk</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Measures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Residual L</w:t>
            </w:r>
          </w:p>
        </w:tc>
        <w:tc>
          <w:tcPr>
            <w:tcW w:type="dxa" w:w="1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Residual 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Load falling or swinging uncontrolled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Personnel in lift zone, adjacent structures, plant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overturning or structural failure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operator, ground workers, adjacent property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Ground failure beneath crane outriggers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Crane operator, lifting team, underground services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Contact with overhead power lines or live services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operator, slinger/signaller, all site personnel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Collision between crane boom and adjacent structures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Crane operator, building occupants, structure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Wind and adverse weather conditions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Lifting team, load stability, crane stability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Failure of lifting accessories (slings, shackles)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Personnel beneath load, load integrity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Incorrect slinging or rigging of load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Lifting team, load, receiving structure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Communication failure between lifting team members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personnel in lift zone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Restricted visibility or blind lifts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operator, slinger/signaller, pedestrians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Tandem or multi-crane lift coordination failure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Both crane operators, lifting team, load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Personnel struck by moving crane or load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Ground workers, pedestrians, banksmen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Manual handling during rigging and de-rigging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Slingers, riggers — musculoskeletal injury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Working at height during slinging or load receipt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Slingers working on load or at height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Noise exposure from crane operations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Crane operator, nearby workers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Emergency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Emergency Stop Procedure: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immediate actions if lift must be aborted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Set-Down Point (Emergency):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where load will be set down if lift aborted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Casualty Rescue Plan: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rescue arrangements for operator or personnel at height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First Aider /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location of nearest first aider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Emergency Services Access: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access route for emergency vehicles to lift zone</w:t>
            </w:r>
          </w:p>
        </w:tc>
      </w:tr>
    </w:tbl>
    <w:p>
      <w:pPr>
        <w:spacing w:before="300" w:after="120"/>
      </w:pPr>
      <w:r>
        <w:rPr>
          <w:rFonts w:ascii="Arial" w:cs="Arial" w:eastAsia="Arial" w:hAnsi="Arial"/>
          <w:b/>
          <w:bCs/>
          <w:color w:val="1B2A4A"/>
          <w:sz w:val="32"/>
          <w:szCs w:val="32"/>
        </w:rPr>
        <w:t xml:space="preserve">Pre-Lift Briefing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Briefing Date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Briefing Conducted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Appointed Person or Lift Supervisor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Team Members Briefed: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all team members understand the lift plan and their roles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Abort Criteria Communicated: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team understands when to stop the lift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Communications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radio, hand signals, verbal — confirm agreed method</w:t>
            </w:r>
          </w:p>
        </w:tc>
      </w:tr>
    </w:tbl>
    <w:p>
      <w:pPr>
        <w:spacing w:before="300" w:after="120"/>
      </w:pPr>
      <w:r>
        <w:rPr>
          <w:rFonts w:ascii="Arial" w:cs="Arial" w:eastAsia="Arial" w:hAnsi="Arial"/>
          <w:b/>
          <w:bCs/>
          <w:color w:val="1B2A4A"/>
          <w:sz w:val="32"/>
          <w:szCs w:val="32"/>
        </w:rPr>
        <w:t xml:space="preserve">Sign-Off</w:t>
      </w:r>
    </w:p>
    <w:p>
      <w:pPr>
        <w:spacing w:after="120"/>
      </w:pPr>
      <w:r>
        <w:rPr>
          <w:rFonts w:ascii="Arial" w:cs="Arial" w:eastAsia="Arial" w:hAnsi="Arial"/>
          <w:sz w:val="20"/>
          <w:szCs w:val="20"/>
        </w:rPr>
        <w:t xml:space="preserve">By signing below, all parties confirm they have reviewed the lift plan and risk assessment, understand the lift sequence and their roles, and are satisfied the lift can proceed safely.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Appointed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Supervisor / Lift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Crane Operator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Slinger / Signaller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 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Adviser (if required)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crane load chart extracts, ground bearing capacity reports, or photographic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Lift Plan Risk Assessment (Non-Routine)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 Plan Risk Assessment (Non-Routine Lifts)</dc:title>
  <dc:subject>UK Construction Template</dc:subject>
  <dc:creator>ebrora.com</dc:creator>
  <cp:keywords>construction, template, UK, lift plan, risk assessment, non-routine, complex lift, tandem, crane, LOLER, BS 7121</cp:keywords>
  <dc:description>Free UK construction template by Ebrora. Download more at ebrora.com</dc:description>
  <cp:lastModifiedBy>ebrora.com</cp:lastModifiedBy>
  <cp:revision>1</cp:revision>
  <dcterms:created xsi:type="dcterms:W3CDTF">2026-03-26T12:06:17.694Z</dcterms:created>
  <dcterms:modified xsi:type="dcterms:W3CDTF">2026-03-26T12:06:17.695Z</dcterms:modified>
</cp:coreProperties>
</file>

<file path=docProps/custom.xml><?xml version="1.0" encoding="utf-8"?>
<Properties xmlns="http://schemas.openxmlformats.org/officeDocument/2006/custom-properties" xmlns:vt="http://schemas.openxmlformats.org/officeDocument/2006/docPropsVTypes"/>
</file>