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42"/>
                <w:szCs w:val="42"/>
              </w:rPr>
              <w:t xml:space="preserve">NOISE EXPOSURE ASSESSMENT RECORD</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Assessment:</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 address</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Assessed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qualifications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a noise exposure assessment carried out in accordance with the Control of Noise at Work Regulations 2005. The assessment identifies persons at risk, measures noise levels, estimates daily personal exposure, and determines the control measures required. Assessments must be reviewed when circumstances change or at regular intervals.</w:t>
      </w:r>
    </w:p>
    <w:p>
      <w:pPr>
        <w:spacing w:after="120" w:before="300"/>
      </w:pPr>
      <w:r>
        <w:rPr>
          <w:rFonts w:ascii="Arial" w:cs="Arial" w:eastAsia="Arial" w:hAnsi="Arial"/>
          <w:b/>
          <w:bCs/>
          <w:color w:val="333333"/>
          <w:sz w:val="26"/>
          <w:szCs w:val="26"/>
        </w:rPr>
        <w:t xml:space="preserve">Exposure Action and Limit Values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3169"/>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c>
          <w:tcPr>
            <w:tcW w:type="dxa" w:w="3169"/>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Required</w:t>
            </w:r>
          </w:p>
        </w:tc>
      </w:tr>
      <w:tr>
        <w:tc>
          <w:tcPr>
            <w:tcW w:type="dxa" w:w="316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Lower Exposure Action Value</w:t>
            </w:r>
          </w:p>
        </w:tc>
        <w:tc>
          <w:tcPr>
            <w:tcW w:type="dxa" w:w="316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80 dB(A) LEP,d / 135 dB(C) peak</w:t>
            </w:r>
          </w:p>
        </w:tc>
        <w:tc>
          <w:tcPr>
            <w:tcW w:type="dxa" w:w="316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Make hearing protection available, provide information and training</w:t>
            </w:r>
          </w:p>
        </w:tc>
      </w:tr>
      <w:tr>
        <w:tc>
          <w:tcPr>
            <w:tcW w:type="dxa" w:w="316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Upper Exposure Action Value</w:t>
            </w:r>
          </w:p>
        </w:tc>
        <w:tc>
          <w:tcPr>
            <w:tcW w:type="dxa" w:w="316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85 dB(A) LEP,d / 137 dB(C) peak</w:t>
            </w:r>
          </w:p>
        </w:tc>
        <w:tc>
          <w:tcPr>
            <w:tcW w:type="dxa" w:w="316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Hearing protection zones, mandatory HPD, health surveillance, reduce exposure</w:t>
            </w:r>
          </w:p>
        </w:tc>
      </w:tr>
      <w:tr>
        <w:tc>
          <w:tcPr>
            <w:tcW w:type="dxa" w:w="316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Exposure Limit Value</w:t>
            </w:r>
          </w:p>
        </w:tc>
        <w:tc>
          <w:tcPr>
            <w:tcW w:type="dxa" w:w="316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87 dB(A) LEP,d / 140 dB(C) peak</w:t>
            </w:r>
          </w:p>
        </w:tc>
        <w:tc>
          <w:tcPr>
            <w:tcW w:type="dxa" w:w="316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Must not be exceeded (taking account of HPD attenuation)</w:t>
            </w:r>
          </w:p>
        </w:tc>
      </w:tr>
    </w:tbl>
    <w:p>
      <w:pPr>
        <w:spacing w:after="120" w:before="300"/>
      </w:pPr>
      <w:r>
        <w:rPr>
          <w:rFonts w:ascii="Arial" w:cs="Arial" w:eastAsia="Arial" w:hAnsi="Arial"/>
          <w:b/>
          <w:bCs/>
          <w:color w:val="333333"/>
          <w:sz w:val="26"/>
          <w:szCs w:val="26"/>
        </w:rPr>
        <w:t xml:space="preserve">1. Assessment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Assessment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Initial / Periodic review / Change in work process / Following complaint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Area / Zone Assessed: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area(s) or work activity assessed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Activities in Progress During Assessment: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all noise-generating activities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Workforce in Assessment Area:</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Number of persons and their roles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Duration of Assessment: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Start and end time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Sound Level Meter: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Make, model, serial number, class (Class 1 or Class 2)</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Calibration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Calibration Certificate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Pre-Measurement Calibration Check:</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 (enter reading in dB)</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Post-Measurement Calibration Check:</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 (enter reading in dB)</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Weather Conditions: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Dry / Rain / Wind (note: wind can affect readings)</w:t>
            </w:r>
          </w:p>
        </w:tc>
      </w:tr>
    </w:tbl>
    <w:p>
      <w:r>
        <w:br w:type="page"/>
      </w:r>
    </w:p>
    <w:p>
      <w:pPr>
        <w:spacing w:after="120" w:before="300"/>
      </w:pPr>
      <w:r>
        <w:rPr>
          <w:rFonts w:ascii="Arial" w:cs="Arial" w:eastAsia="Arial" w:hAnsi="Arial"/>
          <w:b/>
          <w:bCs/>
          <w:color w:val="333333"/>
          <w:sz w:val="26"/>
          <w:szCs w:val="26"/>
        </w:rPr>
        <w:t xml:space="preserve">2. Noise Measurement Results</w:t>
      </w:r>
    </w:p>
    <w:p>
      <w:pPr>
        <w:spacing w:after="60" w:before="60"/>
      </w:pPr>
      <w:r>
        <w:rPr>
          <w:rFonts w:ascii="Arial" w:cs="Arial" w:eastAsia="Arial" w:hAnsi="Arial"/>
          <w:i/>
          <w:iCs/>
          <w:color w:val="333333"/>
          <w:sz w:val="22"/>
          <w:szCs w:val="22"/>
        </w:rPr>
        <w:t xml:space="preserve">Record LAeq and LCpeak measurements at each location or for each activity.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6"/>
        <w:gridCol w:w="1500"/>
        <w:gridCol w:w="1200"/>
        <w:gridCol w:w="1200"/>
        <w:gridCol w:w="1000"/>
        <w:gridCol w:w="21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Location / Activity</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LAeq dB(A)</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LCpeak dB(C)</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Duration (min)</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LEP,d dB(A)</w:t>
            </w:r>
          </w:p>
        </w:tc>
        <w:tc>
          <w:tcPr>
            <w:tcW w:type="dxa" w:w="2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Control Measures in Place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3. Personal Daily Exposure Estimates</w:t>
      </w:r>
    </w:p>
    <w:p>
      <w:pPr>
        <w:spacing w:after="60" w:before="60"/>
      </w:pPr>
      <w:r>
        <w:rPr>
          <w:rFonts w:ascii="Arial" w:cs="Arial" w:eastAsia="Arial" w:hAnsi="Arial"/>
          <w:i/>
          <w:iCs/>
          <w:color w:val="333333"/>
          <w:sz w:val="22"/>
          <w:szCs w:val="22"/>
        </w:rPr>
        <w:t xml:space="preserve">Estimate LEP,d for each exposed person or role based on their activity pattern.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706"/>
        <w:gridCol w:w="2000"/>
        <w:gridCol w:w="1200"/>
        <w:gridCol w:w="1200"/>
        <w:gridCol w:w="14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Person / Role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Activities (with durations)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LEP,d dB(A)</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Above LEAV?</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Above UEAV?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HPD Required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4. Control Measures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Engineering Controls: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silenced plant, acoustic enclosures, barriers, damping, alternative processes, remote operation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Organisational Controls: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job rotation, time limits, scheduling noisy works, exclusion zones, distance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Hearing Protection Zones: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designated zones, signage (mandatory HPD), boundary marking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Hearing Protection Provided: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Type, manufacturer, model, SNR rating, assumed real-world attenuation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Residual Exposure (with HPD):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estimated exposure with HPD in place — must be below 87 dB(A)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Health Surveillance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(required if exposure at or above UEAV of 85 dB(A))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Information and Training: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noise awareness briefing, HPD fitting and use training, toolbox talk</w:t>
            </w:r>
          </w:p>
        </w:tc>
      </w:tr>
    </w:tbl>
    <w:p>
      <w:pPr>
        <w:spacing w:after="120" w:before="300"/>
      </w:pPr>
      <w:r>
        <w:rPr>
          <w:rFonts w:ascii="Arial" w:cs="Arial" w:eastAsia="Arial" w:hAnsi="Arial"/>
          <w:b/>
          <w:bCs/>
          <w:color w:val="333333"/>
          <w:sz w:val="26"/>
          <w:szCs w:val="26"/>
        </w:rPr>
        <w:t xml:space="preserve">5.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006"/>
        <w:gridCol w:w="2000"/>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4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Required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 Date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Completed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Review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Next Assessment Due: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(or when processes / equipment change significantly)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Assessment Reviewed By: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date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Section 61 Consent Conditions Met: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 (reference consent limits if applicable)</w:t>
            </w:r>
          </w:p>
        </w:tc>
      </w:tr>
    </w:tbl>
    <w:p>
      <w:pPr>
        <w:spacing w:after="120" w:before="300"/>
      </w:pPr>
      <w:r>
        <w:rPr>
          <w:rFonts w:ascii="Arial" w:cs="Arial" w:eastAsia="Arial" w:hAnsi="Arial"/>
          <w:b/>
          <w:bCs/>
          <w:color w:val="333333"/>
          <w:sz w:val="26"/>
          <w:szCs w:val="26"/>
        </w:rPr>
        <w:t xml:space="preserve">7.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Assessor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H&amp;S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8.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9.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Control of Noise at Work Regulations 2005, HSE L108, BS EN ISO 9612, Section 61 Control of Pollution Act 1974, BS 5228-1</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Noise Exposure Assessment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Noise Exposure Assessment Record</dc:title>
  <dc:subject>UK Construction Template</dc:subject>
  <dc:creator>ebrora.com</dc:creator>
  <cp:keywords>construction, template, UK, noise assessment, exposure, dB, hearing protection, Control of Noise at Work, Section 61</cp:keywords>
  <dc:description>Free UK construction template by Ebrora. Download more at ebrora.com</dc:description>
  <cp:lastModifiedBy>ebrora.com</cp:lastModifiedBy>
  <cp:revision>1</cp:revision>
  <dcterms:created xsi:type="dcterms:W3CDTF">2026-03-25T21:49:01.654Z</dcterms:created>
  <dcterms:modified xsi:type="dcterms:W3CDTF">2026-03-25T21:49:01.655Z</dcterms:modified>
</cp:coreProperties>
</file>

<file path=docProps/custom.xml><?xml version="1.0" encoding="utf-8"?>
<Properties xmlns="http://schemas.openxmlformats.org/officeDocument/2006/custom-properties" xmlns:vt="http://schemas.openxmlformats.org/officeDocument/2006/docPropsVTypes"/>
</file>