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Diving Operations Plan Cover Sheet</w:t>
      </w:r>
    </w:p>
    <w:p>
      <w:pPr>
        <w:spacing w:after="300"/>
      </w:pPr>
      <w:r>
        <w:rPr>
          <w:rFonts w:ascii="Arial" w:cs="Arial" w:eastAsia="Arial" w:hAnsi="Arial"/>
          <w:i/>
          <w:iCs/>
          <w:color w:val="333333"/>
          <w:sz w:val="22"/>
          <w:szCs w:val="22"/>
        </w:rPr>
        <w:t xml:space="preserve">Cover sheet and summary for the diving operations plan. All diving at work in the UK must comply with the Diving at Work Regulations 1997 and the relevant Approved Code of Practice (ACOP) for the type of diving (e.g. inland/inshore diving ACOP L104, scientific/archaeological diving ACOP L107). The diving contractor must be registered with the HSE and the Diving Supervisor must hold a valid HSE-approved certificate. A written diving project plan must be in place before any diving operation commences.</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Diving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HSE-approved diving contractor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Diving Contractor HSE Registration: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HSE diving contractor registration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Client / Principal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client or PC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Dive Site and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Dive Site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including grid ref, water body, structure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Work: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diving task to be carried out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Expected Dive Dates: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planned dates or date range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Depth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planned depth of dive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 of Diving: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SCUBA, surface-supplied (SSDE), mixed gas, saturation — specify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Breathing Medium: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air, nitrox, heliox, trimix — specify mix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inland waterway, coastal, estuary, sewage, potable water, dock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Temperature (deg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expected water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Visibility: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clear, limited, zero visibility — describe expected conditions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Current / Flow: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tidal or current conditions — flow rate if known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water contamination (sewage, chemicals, silt, biological)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Underwater Hazards: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entanglement, suction, intakes, moving plant, unstable structures</w:t>
            </w:r>
          </w:p>
        </w:tc>
      </w:tr>
    </w:tbl>
    <w:p>
      <w:pPr>
        <w:spacing w:before="300" w:after="120"/>
      </w:pPr>
      <w:r>
        <w:rPr>
          <w:rFonts w:ascii="Arial" w:cs="Arial" w:eastAsia="Arial" w:hAnsi="Arial"/>
          <w:b/>
          <w:bCs/>
          <w:color w:val="1B2A4A"/>
          <w:sz w:val="32"/>
          <w:szCs w:val="32"/>
        </w:rPr>
        <w:t xml:space="preserve">Diving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Diving Supervisor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diving supervisor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Diving Supervisor Certificate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HSE-approved diving supervisor certificate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Divers: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divers in the team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Standby Diver Provided: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(mandatory) — enter standby diver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Diver Medic / First Aider: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qualification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Dive Chamber Available: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required for depths &gt;10m or as specified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Team / Tender: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and names of surface support personnel</w:t>
            </w:r>
          </w:p>
        </w:tc>
      </w:tr>
    </w:tbl>
    <w:p>
      <w:pPr>
        <w:spacing w:before="300" w:after="120"/>
      </w:pPr>
      <w:r>
        <w:rPr>
          <w:rFonts w:ascii="Arial" w:cs="Arial" w:eastAsia="Arial" w:hAnsi="Arial"/>
          <w:b/>
          <w:bCs/>
          <w:color w:val="1B2A4A"/>
          <w:sz w:val="32"/>
          <w:szCs w:val="32"/>
        </w:rPr>
        <w:t xml:space="preserve">Diver Qualifications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500"/>
        <w:gridCol w:w="1500"/>
        <w:gridCol w:w="2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Diver 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HSE Certificate 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Certificate Expiry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Medical Expiry</w:t>
            </w:r>
          </w:p>
        </w:tc>
        <w:tc>
          <w:tcPr>
            <w:tcW w:type="dxa" w:w="2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Competencies / Qualifications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Emergency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Procedure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diving emergency procedure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Nearest Recompression Chamber: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distance, and contact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Hyperbaric Physician Contact: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24hr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Coastguard / Maritime Rescue: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contact details if coastal / offshore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Nearest Hospital / A&amp;E: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address, and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Emergency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emergency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Casualty Evacuation Route: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route from dive site to ambulance access point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Helicopter Landing Site: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if applicable (offshore or remote sites)</w:t>
            </w:r>
          </w:p>
        </w:tc>
      </w:tr>
    </w:tbl>
    <w:p>
      <w:pPr>
        <w:spacing w:before="300" w:after="120"/>
      </w:pPr>
      <w:r>
        <w:rPr>
          <w:rFonts w:ascii="Arial" w:cs="Arial" w:eastAsia="Arial" w:hAnsi="Arial"/>
          <w:b/>
          <w:bCs/>
          <w:color w:val="1B2A4A"/>
          <w:sz w:val="32"/>
          <w:szCs w:val="32"/>
        </w:rPr>
        <w:t xml:space="preserve">Diving Plan Summary</w:t>
      </w:r>
    </w:p>
    <w:p>
      <w:pPr>
        <w:spacing w:after="120"/>
      </w:pPr>
      <w:r>
        <w:rPr>
          <w:rFonts w:ascii="Arial" w:cs="Arial" w:eastAsia="Arial" w:hAnsi="Arial"/>
          <w:i/>
          <w:iCs/>
          <w:color w:val="333333"/>
          <w:sz w:val="20"/>
          <w:szCs w:val="20"/>
        </w:rPr>
        <w:t xml:space="preserve">Summarise the key elements of the diving plan below. The full diving project plan, risk assessment, and method statement must be appended.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Scope and Objectives: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purpose, objectives, and deliverables of the diving operation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Assessment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diving operation risk assessment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Method Statement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diving method statement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Dive Tables / Decompression Schedule: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tables or software used for decompression planning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No-Decompression Limits: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NDL for planned depth — state if decompression stops planned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Interval Requirements: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surface interval between repetitive dives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List: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all diving equipment, tools, and plant to be used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hard-wire comms (SSDE), line signals, through-water comms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Lighting: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underwater and surface lighting arrangements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Lifting Operations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underwater lifting — confirm lift plan prepared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Hot Works Underwater: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enter hot works procedure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Exclusion Zone: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exclusion zone extent on water and on shore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Navigation Warnings: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notice to mariners issued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Considerations: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precautions for marine life, protected habitats, silt disturbance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Waste and Discharge: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arrangements for waste, debris, and discharge management</w:t>
            </w:r>
          </w:p>
        </w:tc>
      </w:tr>
    </w:tbl>
    <w:p>
      <w:pPr>
        <w:spacing w:before="300" w:after="120"/>
      </w:pPr>
      <w:r>
        <w:rPr>
          <w:rFonts w:ascii="Arial" w:cs="Arial" w:eastAsia="Arial" w:hAnsi="Arial"/>
          <w:b/>
          <w:bCs/>
          <w:color w:val="1B2A4A"/>
          <w:sz w:val="32"/>
          <w:szCs w:val="32"/>
        </w:rPr>
        <w:t xml:space="preserve">Sign-Off</w:t>
      </w:r>
    </w:p>
    <w:p>
      <w:pPr>
        <w:spacing w:after="120"/>
      </w:pPr>
      <w:r>
        <w:rPr>
          <w:rFonts w:ascii="Arial" w:cs="Arial" w:eastAsia="Arial" w:hAnsi="Arial"/>
          <w:sz w:val="20"/>
          <w:szCs w:val="20"/>
        </w:rPr>
        <w:t xml:space="preserve">The diving contractor confirms that this diving operation has been planned in accordance with the Diving at Work Regulations 1997 and the relevant ACOP. All divers are qualified, medically fit, and competent for the planned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Diving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Diving Contractor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 Principal Contractor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appendix list, dive log cross-references, or HSE notification confirmation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Diving Operations Plan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Diving Operations Plan Cover Sheet</dc:title>
  <dc:subject>UK Construction Template</dc:subject>
  <dc:creator>ebrora.com</dc:creator>
  <cp:keywords>construction, template, UK, diving operations, plan, underwater, SSDE, SCUBA, HSE diving, Diving at Work Regulations</cp:keywords>
  <dc:description>Free UK construction template by Ebrora. Download more at ebrora.com</dc:description>
  <cp:lastModifiedBy>ebrora.com</cp:lastModifiedBy>
  <cp:revision>1</cp:revision>
  <dcterms:created xsi:type="dcterms:W3CDTF">2026-03-26T16:14:23.850Z</dcterms:created>
  <dcterms:modified xsi:type="dcterms:W3CDTF">2026-03-26T16:14:23.850Z</dcterms:modified>
</cp:coreProperties>
</file>

<file path=docProps/custom.xml><?xml version="1.0" encoding="utf-8"?>
<Properties xmlns="http://schemas.openxmlformats.org/officeDocument/2006/custom-properties" xmlns:vt="http://schemas.openxmlformats.org/officeDocument/2006/docPropsVTypes"/>
</file>