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Process Safety Incident Investigation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Section 1: Incident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 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Plant Area: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location, plant item, or process area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 Severity: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Actual: High / Medium / Low / Near Miss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Potential Severity: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RIDDOR Reportable: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Under review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COMAH Notification: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Investigation Lead: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 Type: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Loss of containment / Fire / Explosion / Chemical release / Equipment failure / Overpressure / Unplanned shutdown / Near miss / Other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Substance(s) Involved: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substance name(s), quantity released, and phase (gas/liquid/solid)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Injuries / Ill Health: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First aid / Medical treatment / Lost time / Fatal – describe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Impact: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Contained on site / Off-site release / Watercourse contamination – describe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Damage: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damage to plant, equipment, or structures</w:t>
            </w:r>
          </w:p>
        </w:tc>
      </w:tr>
    </w:tbl>
    <w:p>
      <w:pPr>
        <w:pStyle w:val="Heading1"/>
        <w:spacing w:after="100" w:before="300"/>
      </w:pPr>
      <w:r>
        <w:t xml:space="preserve">Section 2: Incident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Describe the incident in full, including the sequence of events leading up to, during, and immediately after the incident:</w:t>
            </w:r>
          </w:p>
        </w:tc>
      </w:tr>
      <w:tr>
        <w:trPr>
          <w:trHeight w:val="2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 factual, chronological account. Include process conditions at the time, what was being done, any alarms or warnings, and the immediate response.</w:t>
            </w:r>
          </w:p>
        </w:tc>
      </w:tr>
    </w:tbl>
    <w:p>
      <w:pPr>
        <w:pStyle w:val="Heading1"/>
        <w:spacing w:after="100" w:before="300"/>
      </w:pPr>
      <w:r>
        <w:t xml:space="preserve">Section 3: Immediate Causes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Identify the immediate / direct causes of the incident. What conditions or actions directly led to the event? (e.g. valve left open, gasket failure, incorrect setpoint, human error)</w:t>
            </w:r>
          </w:p>
        </w:tc>
      </w:tr>
    </w:tbl>
    <w:p>
      <w:pPr>
        <w:pStyle w:val="Heading1"/>
        <w:spacing w:after="100" w:before="300"/>
      </w:pPr>
      <w:r>
        <w:t xml:space="preserve">Section 4: Root Cause Analysis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an appropriate root cause analysis method (e.g. 5 Whys, Fishbone / Ishikawa, Bow-Tie, Fault Tree). Attach detailed analysis as an appendix if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 Used: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5 Whys / Fishbone / Bow-Tie / Fault Tree / Other</w:t>
            </w:r>
          </w:p>
        </w:tc>
      </w:tr>
    </w:tbl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Root Cause(s) Identified:</w:t>
            </w:r>
          </w:p>
        </w:tc>
      </w:tr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underlying systemic failures. Consider: management systems, procedures, training, competence, design, maintenance, supervision, culture, communication.</w:t>
            </w:r>
          </w:p>
        </w:tc>
      </w:tr>
    </w:tbl>
    <w:p>
      <w:pPr>
        <w:pStyle w:val="Heading1"/>
        <w:spacing w:after="100" w:before="300"/>
      </w:pPr>
      <w:r>
        <w:t xml:space="preserve">Section 5: Barrier Analysis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6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Barrier / Safeguard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It in Place?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Did It Function?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Failure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6: Corrective and Preventive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6"/>
        <w:gridCol w:w="1400"/>
        <w:gridCol w:w="12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Description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pStyle w:val="Heading1"/>
        <w:spacing w:after="100" w:before="300"/>
      </w:pPr>
      <w:r>
        <w:t xml:space="preserve">Section 7: Lessons Learned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key lessons learned from this incident. How will they be shared across the organisation and with other projects?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Investigation Lead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 Safety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Director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COMAH 2015, RIDDOR 2013, DSEAR 2002, HSE HSG254 (Developing Process Safety Indicators), CDM 2015.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Process Safety Incident Investigation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Safety Incident Investigation</dc:title>
  <dc:subject>UK Construction Template</dc:subject>
  <dc:creator>ebrora.com</dc:creator>
  <cp:keywords>construction, template, UK, process safety, incident investigation, root cause, COMAH, loss of containment, RIDDOR</cp:keywords>
  <dc:description>Free UK construction template by Ebrora. Download more at ebrora.com</dc:description>
  <cp:lastModifiedBy>ebrora.com</cp:lastModifiedBy>
  <cp:revision>1</cp:revision>
  <dcterms:created xsi:type="dcterms:W3CDTF">2026-04-03T19:39:39.348Z</dcterms:created>
  <dcterms:modified xsi:type="dcterms:W3CDTF">2026-04-03T19:39:39.349Z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