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Section Engineer Weekly Report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Report No.: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report number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Week Commencing: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Week Ending: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No.: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Section Engineer: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Section / Area: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area of responsibility</w:t>
            </w:r>
          </w:p>
        </w:tc>
      </w:tr>
    </w:tbl>
    <w:p>
      <w:pPr>
        <w:pStyle w:val="Heading1"/>
        <w:spacing w:after="100" w:before="300"/>
      </w:pPr>
      <w:r>
        <w:t xml:space="preserve">1. Progress Summary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1706"/>
        <w:gridCol w:w="1500"/>
        <w:gridCol w:w="1500"/>
        <w:gridCol w:w="13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Planned 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 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Trend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Ahead / On / Behind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Ahead / On / Behind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Ahead / On / Behind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Ahead / On / Behind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Ahead / On / Behind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Ahead / On / Behind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Ahead / On / Behind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Ahead / On / Behind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00" w:before="300"/>
      </w:pPr>
      <w:r>
        <w:t xml:space="preserve">2. Quality and Inspections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1706"/>
        <w:gridCol w:w="1500"/>
        <w:gridCol w:w="1500"/>
        <w:gridCol w:w="18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/ Test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ITP Ref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Pass / Fail / Hold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Pass / Fail / Hold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Pass / Fail / Hold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Pass / Fail / Hold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Pass / Fail / Hold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Pass / Fail / Hold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1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NCRs Raised This Week:</w:t>
            </w:r>
          </w:p>
        </w:tc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None / Enter refs</w:t>
            </w:r>
          </w:p>
        </w:tc>
      </w:tr>
      <w:tr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NCRs Closed This Week:</w:t>
            </w:r>
          </w:p>
        </w:tc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None / Enter refs</w:t>
            </w:r>
          </w:p>
        </w:tc>
      </w:tr>
      <w:tr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Outstanding NCRs:</w:t>
            </w:r>
          </w:p>
        </w:tc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None / Enter refs and status</w:t>
            </w:r>
          </w:p>
        </w:tc>
      </w:tr>
    </w:tbl>
    <w:p>
      <w:pPr>
        <w:pStyle w:val="Heading1"/>
        <w:spacing w:after="100" w:before="300"/>
      </w:pPr>
      <w:r>
        <w:t xml:space="preserve">3. Design and Technical Issues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2506"/>
        <w:gridCol w:w="200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 / Query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</w:tbl>
    <w:p>
      <w:pPr>
        <w:pStyle w:val="Heading1"/>
        <w:spacing w:after="100" w:before="300"/>
      </w:pPr>
      <w:r>
        <w:t xml:space="preserve">4. Setting Out and Surveys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0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Record setting out activities completed, surveys requested, as-built checks, and any discrepancies found.</w:t>
            </w:r>
          </w:p>
        </w:tc>
      </w:tr>
    </w:tbl>
    <w:p>
      <w:pPr>
        <w:pStyle w:val="Heading1"/>
        <w:spacing w:after="100" w:before="300"/>
      </w:pPr>
      <w:r>
        <w:t xml:space="preserve">5. Temporary Works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TW Items Active:</w:t>
            </w:r>
          </w:p>
        </w:tc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TW register refs</w:t>
            </w:r>
          </w:p>
        </w:tc>
      </w:tr>
      <w:tr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TW Inspections Completed:</w:t>
            </w:r>
          </w:p>
        </w:tc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details</w:t>
            </w:r>
          </w:p>
        </w:tc>
      </w:tr>
      <w:tr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New TW Items Raised:</w:t>
            </w:r>
          </w:p>
        </w:tc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details or None</w:t>
            </w:r>
          </w:p>
        </w:tc>
      </w:tr>
      <w:tr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TW Items Closed Out:</w:t>
            </w:r>
          </w:p>
        </w:tc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details or None</w:t>
            </w:r>
          </w:p>
        </w:tc>
      </w:tr>
    </w:tbl>
    <w:p>
      <w:pPr>
        <w:pStyle w:val="Heading1"/>
        <w:spacing w:after="100" w:before="300"/>
      </w:pPr>
      <w:r>
        <w:t xml:space="preserve">6. Health and Safety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Incidents / Near Misses:</w:t>
            </w:r>
          </w:p>
        </w:tc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None / Enter details</w:t>
            </w:r>
          </w:p>
        </w:tc>
      </w:tr>
      <w:tr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Safety Observations:</w:t>
            </w:r>
          </w:p>
        </w:tc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observations</w:t>
            </w:r>
          </w:p>
        </w:tc>
      </w:tr>
      <w:tr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Permit Activity This Week:</w:t>
            </w:r>
          </w:p>
        </w:tc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permit types and quantities</w:t>
            </w:r>
          </w:p>
        </w:tc>
      </w:tr>
    </w:tbl>
    <w:p>
      <w:pPr>
        <w:pStyle w:val="Heading1"/>
        <w:spacing w:after="100" w:before="300"/>
      </w:pPr>
      <w:r>
        <w:t xml:space="preserve">7. Delays, Issues and Risks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2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Record any delays, constraints, clashes, resource issues, or emerging risks. Include impact assessment and proposed mitigation.</w:t>
            </w:r>
          </w:p>
        </w:tc>
      </w:tr>
    </w:tbl>
    <w:p>
      <w:pPr>
        <w:pStyle w:val="Heading1"/>
        <w:spacing w:after="100" w:before="300"/>
      </w:pPr>
      <w:r>
        <w:t xml:space="preserve">8. Next Week Lookahead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2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Key activities planned, inspections due, permits required, material deliveries expected, design information needed, and support required.</w:t>
            </w:r>
          </w:p>
        </w:tc>
      </w:tr>
    </w:tbl>
    <w:p>
      <w:pPr>
        <w:pStyle w:val="Heading1"/>
        <w:spacing w:after="100" w:before="300"/>
      </w:pPr>
      <w: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53"/>
        <w:gridCol w:w="2306"/>
        <w:gridCol w:w="2047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0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Section Engineer</w:t>
            </w:r>
          </w:p>
        </w:tc>
        <w:tc>
          <w:tcPr>
            <w:tcW w:type="dxa" w:w="2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47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Senior Engineer / Site Agent</w:t>
            </w:r>
          </w:p>
        </w:tc>
        <w:tc>
          <w:tcPr>
            <w:tcW w:type="dxa" w:w="2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47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00" w:before="300"/>
      </w:pPr>
      <w: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33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506"/>
      </w:tabs>
      <w:spacing w:before="100"/>
    </w:pPr>
    <w:r>
      <w:rPr>
        <w:rFonts w:ascii="Arial" w:cs="Arial" w:eastAsia="Arial" w:hAnsi="Arial"/>
        <w:color w:val="333333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4"/>
        <w:szCs w:val="14"/>
      </w:rPr>
      <w:t xml:space="preserve">Page </w:t>
    </w:r>
    <w:r>
      <w:rPr>
        <w:rFonts w:ascii="Arial" w:cs="Arial" w:eastAsia="Arial" w:hAnsi="Arial"/>
        <w:color w:val="333333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00"/>
    </w:pPr>
    <w:r>
      <w:rPr>
        <w:rFonts w:ascii="Arial" w:cs="Arial" w:eastAsia="Arial" w:hAnsi="Arial"/>
        <w:b/>
        <w:bCs/>
        <w:color w:val="1B2A4A"/>
        <w:sz w:val="16"/>
        <w:szCs w:val="16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Section Engineer Weekly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Section Engineer Weekly Report</dc:title>
  <dc:subject>UK Construction Template</dc:subject>
  <dc:creator>ebrora.com</dc:creator>
  <cp:keywords>construction, template, UK, section engineer, weekly report, progress, quality, inspections, design</cp:keywords>
  <dc:description>Free UK construction template by Ebrora. Download more at ebrora.com</dc:description>
  <cp:lastModifiedBy>ebrora.com</cp:lastModifiedBy>
  <cp:revision>1</cp:revision>
  <dcterms:created xsi:type="dcterms:W3CDTF">2026-04-03T20:00:57.706Z</dcterms:created>
  <dcterms:modified xsi:type="dcterms:W3CDTF">2026-04-03T20:00:57.708Z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