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Cement Burns Prevention Briefing Record</w:t>
      </w:r>
    </w:p>
    <w:p>
      <w:pPr>
        <w:pBdr>
          <w:bottom w:val="single" w:color="2E75B6" w:sz="8" w:space="6"/>
        </w:pBdr>
        <w:spacing w:after="200"/>
      </w:pPr>
      <w:r>
        <w:rPr>
          <w:rFonts w:ascii="Arial" w:cs="Arial" w:eastAsia="Arial" w:hAnsi="Arial"/>
          <w:color w:val="2E75B6"/>
          <w:sz w:val="24"/>
          <w:szCs w:val="24"/>
        </w:rPr>
        <w:t xml:space="preserve">Health &amp; Safety – COSHH</w:t>
      </w:r>
    </w:p>
    <w:p>
      <w:pPr>
        <w:spacing w:after="100"/>
      </w:pPr>
      <w:r>
        <w:rPr>
          <w:rFonts w:ascii="Arial" w:cs="Arial" w:eastAsia="Arial" w:hAnsi="Arial"/>
          <w:b/>
          <w:bCs/>
          <w:color w:val="C00000"/>
          <w:sz w:val="20"/>
          <w:szCs w:val="20"/>
        </w:rPr>
        <w:t xml:space="preserve">WARNING: Wet cement, concrete, mortar and grout can cause severe chemical burns. These burns can be painless initially and may not be noticed until serious damage has occurred. All workers handling these materials must be briefed using this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Briefing Delivered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Activities Covered by This Briefing</w:t>
      </w:r>
    </w:p>
    <w:p>
      <w:pPr>
        <w:spacing w:after="100"/>
      </w:pPr>
      <w:r>
        <w:rPr>
          <w:rFonts w:ascii="Arial" w:cs="Arial" w:eastAsia="Arial" w:hAnsi="Arial"/>
          <w:i/>
          <w:iCs/>
          <w:color w:val="333333"/>
          <w:sz w:val="20"/>
          <w:szCs w:val="20"/>
        </w:rPr>
        <w:t xml:space="preserve">Tick all activities that apply to the workers being briefed.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Concrete placing and finishing</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Bricklaying and blockwork</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Rendering and plastering</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Floor screeding</w:t>
            </w:r>
          </w:p>
        </w:tc>
      </w:tr>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Grouting and pointing</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Concrete cutting and breaking</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Mixing cement / mortar</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Handling cement bags</w:t>
            </w:r>
          </w:p>
        </w:tc>
      </w:tr>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Pipe bedding and haunching</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Kerb laying</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Concrete repair work</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Piling and foundations</w:t>
            </w:r>
          </w:p>
        </w:tc>
      </w:tr>
    </w:tbl>
    <w:p>
      <w:pPr>
        <w:spacing w:after="100" w:before="200"/>
      </w:pPr>
    </w:p>
    <w:p>
      <w:pPr>
        <w:pStyle w:val="Heading1"/>
      </w:pPr>
      <w:r>
        <w:rPr>
          <w:rFonts w:ascii="Arial" w:cs="Arial" w:eastAsia="Arial" w:hAnsi="Arial"/>
          <w:b/>
          <w:bCs/>
          <w:color w:val="1B2A4A"/>
          <w:sz w:val="32"/>
          <w:szCs w:val="32"/>
        </w:rPr>
        <w:t xml:space="preserve">Briefing Content – Key Points Covered</w:t>
      </w:r>
    </w:p>
    <w:p>
      <w:pPr>
        <w:spacing w:after="100"/>
      </w:pPr>
      <w:r>
        <w:rPr>
          <w:rFonts w:ascii="Arial" w:cs="Arial" w:eastAsia="Arial" w:hAnsi="Arial"/>
          <w:i/>
          <w:iCs/>
          <w:color w:val="333333"/>
          <w:sz w:val="20"/>
          <w:szCs w:val="20"/>
        </w:rPr>
        <w:t xml:space="preserve">The person delivering the briefing must cover ALL of the following points. Tick each item as it is covered.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7506"/>
        <w:gridCol w:w="750"/>
        <w:gridCol w:w="75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Briefing Point</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Covered</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Wet cement, concrete, mortar, grout and screed are highly alkaline (pH 12–14) and can cause severe chemical burns to the skin</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Burns can occur without immediate pain – workers may not realise they are being burned until hours later</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Cement burns can result in third-degree burns requiring skin grafts and causing permanent scarring</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most vulnerable areas are the hands, wrists, forearms, knees, ankles and feet</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Kneeling in wet cement or concrete (even through clothing) can cause deep burns to the knees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Cement or concrete inside boots or gloves causes the most severe burns due to prolonged trapped contact</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Cement dust is also harmful – it can cause irritant contact dermatitis, allergic dermatitis (chromium VI sensitivity) and respiratory irritation</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workers handling wet cement, concrete, mortar or grout must wear appropriate PPE at all times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cement or concrete gets inside boots or gloves, STOP WORK IMMEDIATELY, remove the contaminated clothing and wash the skin thoroughly with clean water</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not wait until the end of the shift – the longer cement is in contact with skin, the worse the burn</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Wash hands and exposed skin frequently with clean water and mild soap – never use solvent-based hand cleaners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Apply barrier cream before starting work and moisturiser at the end of the shift</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Report any skin irritation, redness, soreness or blistering to your supervisor immediately</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Seek first aid for any cement burn – irrigate with clean water for at least 20 minutes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cement enters the eyes, irrigate with clean water for at least 20 minutes and seek immediate medical attention</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PPE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PPE Item</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Requirements and Notes</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Waterproof gauntlet gloves (alkali-resistant, EN 374)</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Mandatory when handling wet cement, concrete, mortar or grout. Replace immediately if torn or punctured.</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Waterproof wellington boots or over-boots</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Mandatory when working in or near wet cement/concrete. Tape trouser legs over boot tops to prevent ingress.</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Waterproof knee pads or kneeling mats</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Mandatory when kneeling on or near wet cement/concrete surfaces.</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Long-sleeved shirt / coveralls</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Cover all exposed skin. Tuck sleeves inside glove gauntlets.</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Safety goggles (EN 166)</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Mandatory when mixing cement, cutting blocks/concrete, or risk of splash.</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FFP2 or FFP3 respiratory protection</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Required when mixing dry cement, cutting concrete blocks, or when dust is generated.</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Barrier cream</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Apply to exposed skin before starting work. Reapply after washing.</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Moisturiser (after-work cream)</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Apply at the end of each shift to maintain skin health.</w:t>
            </w:r>
          </w:p>
        </w:tc>
      </w:tr>
    </w:tbl>
    <w:p>
      <w:pPr>
        <w:spacing w:after="100" w:before="200"/>
      </w:pPr>
    </w:p>
    <w:p>
      <w:pPr>
        <w:pStyle w:val="Heading1"/>
      </w:pPr>
      <w:r>
        <w:rPr>
          <w:rFonts w:ascii="Arial" w:cs="Arial" w:eastAsia="Arial" w:hAnsi="Arial"/>
          <w:b/>
          <w:bCs/>
          <w:color w:val="1B2A4A"/>
          <w:sz w:val="32"/>
          <w:szCs w:val="32"/>
        </w:rPr>
        <w:t xml:space="preserve">First Aid for Cement Burns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1. Remove contaminated clothing, boots and gloves immediately</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2. Wash the affected area with large amounts of clean water for at least 20 MINUTES</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3. Do NOT use vinegar, lemon juice or other ‘home remedies’ – use clean water only</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4. If cement is in the eyes: irrigate with clean water for at least 20 minutes. Hold eyelids open. Seek IMMEDIATE medical attention.</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5. Cover the burn loosely with a clean, non-stick dressing</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6. Seek medical attention for all cement burns – even if they do not appear severe initially</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7. Report the incident to the site first aider and supervisor. Complete an accident report.</w:t>
            </w:r>
          </w:p>
        </w:tc>
      </w:tr>
    </w:tbl>
    <w:p>
      <w:pPr>
        <w:spacing w:after="100" w:before="200"/>
      </w:pPr>
    </w:p>
    <w:p>
      <w:pPr>
        <w:pStyle w:val="Heading1"/>
      </w:pPr>
      <w:r>
        <w:rPr>
          <w:rFonts w:ascii="Arial" w:cs="Arial" w:eastAsia="Arial" w:hAnsi="Arial"/>
          <w:b/>
          <w:bCs/>
          <w:color w:val="1B2A4A"/>
          <w:sz w:val="32"/>
          <w:szCs w:val="32"/>
        </w:rPr>
        <w:t xml:space="preserve">Briefing Attendance Register</w:t>
      </w:r>
    </w:p>
    <w:p>
      <w:pPr>
        <w:spacing w:after="100"/>
      </w:pPr>
      <w:r>
        <w:rPr>
          <w:rFonts w:ascii="Arial" w:cs="Arial" w:eastAsia="Arial" w:hAnsi="Arial"/>
          <w:i/>
          <w:iCs/>
          <w:color w:val="333333"/>
          <w:sz w:val="20"/>
          <w:szCs w:val="20"/>
        </w:rPr>
        <w:t xml:space="preserve">All workers who attend this briefing must sign below to confirm they have received and understood the information presented.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006"/>
        <w:gridCol w:w="1500"/>
        <w:gridCol w:w="1200"/>
        <w:gridCol w:w="1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Full Name (Print)</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 / Role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1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CSCS Card No.</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Briefing Delivered By</w:t>
      </w:r>
    </w:p>
    <w:p>
      <w:pPr>
        <w:spacing w:after="200"/>
      </w:pPr>
      <w:r>
        <w:rPr>
          <w:rFonts w:ascii="Arial" w:cs="Arial" w:eastAsia="Arial" w:hAnsi="Arial"/>
          <w:color w:val="000000"/>
          <w:sz w:val="20"/>
          <w:szCs w:val="20"/>
        </w:rPr>
        <w:t xml:space="preserve">I confirm that I have delivered this cement burns prevention briefing to all persons listed above and that I am satisfied they have understood the content.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Cement Burns Prevention Briefing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Cement Burns Prevention Briefing Record</dc:title>
  <dc:subject>UK Construction Template</dc:subject>
  <dc:creator>ebrora.com</dc:creator>
  <cp:keywords>construction, template, UK, cement burns, concrete, mortar, alkaline, skin, dermatitis, COSHH, PPE, briefing</cp:keywords>
  <dc:description>Free UK construction template by Ebrora. Download more at ebrora.com</dc:description>
  <cp:lastModifiedBy>ebrora.com</cp:lastModifiedBy>
  <cp:revision>1</cp:revision>
  <dcterms:created xsi:type="dcterms:W3CDTF">2026-04-02T11:32:07.303Z</dcterms:created>
  <dcterms:modified xsi:type="dcterms:W3CDTF">2026-04-02T11:32:07.304Z</dcterms:modified>
</cp:coreProperties>
</file>

<file path=docProps/custom.xml><?xml version="1.0" encoding="utf-8"?>
<Properties xmlns="http://schemas.openxmlformats.org/officeDocument/2006/custom-properties" xmlns:vt="http://schemas.openxmlformats.org/officeDocument/2006/docPropsVTypes"/>
</file>