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Post-Incident Testing Request Form</w:t>
      </w:r>
    </w:p>
    <w:p>
      <w:pPr>
        <w:pBdr>
          <w:bottom w:val="single" w:color="2E75B6" w:sz="8" w:space="6"/>
        </w:pBdr>
        <w:spacing w:after="200"/>
      </w:pPr>
      <w:r>
        <w:rPr>
          <w:rFonts w:ascii="Arial" w:cs="Arial" w:eastAsia="Arial" w:hAnsi="Arial"/>
          <w:color w:val="2E75B6"/>
          <w:sz w:val="24"/>
          <w:szCs w:val="24"/>
        </w:rPr>
        <w:t xml:space="preserve">Health &amp; Safety – Drug and Alcohol Testing</w:t>
      </w:r>
    </w:p>
    <w:p>
      <w:pPr>
        <w:spacing w:after="100"/>
      </w:pPr>
      <w:r>
        <w:rPr>
          <w:rFonts w:ascii="Arial" w:cs="Arial" w:eastAsia="Arial" w:hAnsi="Arial"/>
          <w:b/>
          <w:bCs/>
          <w:color w:val="C00000"/>
          <w:sz w:val="20"/>
          <w:szCs w:val="20"/>
        </w:rPr>
        <w:t xml:space="preserve">CONFIDENTIAL – This form contains personal and sensitive data. It must be handled, stored and processed in accordance with UK GDPR and the Data Protection Act 2018. Access is restricted to authorised personnel only.</w:t>
      </w:r>
    </w:p>
    <w:p>
      <w:pPr>
        <w:spacing w:after="200"/>
      </w:pPr>
      <w:r>
        <w:rPr>
          <w:rFonts w:ascii="Arial" w:cs="Arial" w:eastAsia="Arial" w:hAnsi="Arial"/>
          <w:i/>
          <w:iCs/>
          <w:color w:val="333333"/>
          <w:sz w:val="20"/>
          <w:szCs w:val="20"/>
        </w:rPr>
        <w:t xml:space="preserve">This form is used to request post-incident drug and/or alcohol testing following a workplace incident, accident, near miss or dangerous occurrence where impairment may have been a contributing factor. Testing must be conducted in accordance with the company’s Drug and Alcohol Policy and European Workplace Drug Testing Society (EWDTS) or UKAS-accredited laboratory standards.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Form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reference (e.g. PIT-001)</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Requested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 of person authorising the test</w:t>
            </w:r>
          </w:p>
        </w:tc>
      </w:tr>
    </w:tbl>
    <w:p>
      <w:pPr>
        <w:spacing w:after="100" w:before="200"/>
      </w:pPr>
    </w:p>
    <w:p>
      <w:pPr>
        <w:pStyle w:val="Heading1"/>
      </w:pPr>
      <w:r>
        <w:rPr>
          <w:rFonts w:ascii="Arial" w:cs="Arial" w:eastAsia="Arial" w:hAnsi="Arial"/>
          <w:b/>
          <w:bCs/>
          <w:color w:val="1B2A4A"/>
          <w:sz w:val="32"/>
          <w:szCs w:val="32"/>
        </w:rPr>
        <w:t xml:space="preserve">Incident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Incident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Incident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Incident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Fall from height, plant collision, struck by object, near miss, dangerous occurrence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Incident 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location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Incident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incident / accident report reference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Severity: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First aid / Lost time / Major injury / Dangerous occurrence / Near miss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what happened</w:t>
            </w:r>
          </w:p>
        </w:tc>
      </w:tr>
    </w:tbl>
    <w:p>
      <w:pPr>
        <w:spacing w:after="100" w:before="200"/>
      </w:pPr>
    </w:p>
    <w:p>
      <w:pPr>
        <w:pStyle w:val="Heading1"/>
      </w:pPr>
      <w:r>
        <w:rPr>
          <w:rFonts w:ascii="Arial" w:cs="Arial" w:eastAsia="Arial" w:hAnsi="Arial"/>
          <w:b/>
          <w:bCs/>
          <w:color w:val="1B2A4A"/>
          <w:sz w:val="32"/>
          <w:szCs w:val="32"/>
        </w:rPr>
        <w:t xml:space="preserve">Person to Be Tested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Full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Birth:</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Employee / CSCS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Employer / Company: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employer or subcontractor company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Job Title / Trade: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Relationship to Incident: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Injured person, operator of plant, witness, supervisor</w:t>
            </w:r>
          </w:p>
        </w:tc>
      </w:tr>
    </w:tbl>
    <w:p>
      <w:pPr>
        <w:spacing w:after="100" w:before="200"/>
      </w:pPr>
    </w:p>
    <w:p>
      <w:pPr>
        <w:pStyle w:val="Heading1"/>
      </w:pPr>
      <w:r>
        <w:rPr>
          <w:rFonts w:ascii="Arial" w:cs="Arial" w:eastAsia="Arial" w:hAnsi="Arial"/>
          <w:b/>
          <w:bCs/>
          <w:color w:val="1B2A4A"/>
          <w:sz w:val="32"/>
          <w:szCs w:val="32"/>
        </w:rPr>
        <w:t xml:space="preserve">Reason for Post-Incident Testing</w:t>
      </w:r>
    </w:p>
    <w:p>
      <w:pPr>
        <w:spacing w:after="100"/>
      </w:pPr>
      <w:r>
        <w:rPr>
          <w:rFonts w:ascii="Arial" w:cs="Arial" w:eastAsia="Arial" w:hAnsi="Arial"/>
          <w:i/>
          <w:iCs/>
          <w:color w:val="333333"/>
          <w:sz w:val="20"/>
          <w:szCs w:val="20"/>
        </w:rPr>
        <w:t xml:space="preserve">Tick the reason(s) for requesting post-incident testing.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  Post-Incident – Automatic testing following a workplace accident, dangerous occurrence or near miss as defined in the company D&amp;A Policy</w:t>
            </w:r>
          </w:p>
          <w:p>
            <w:pPr>
              <w:spacing w:after="80"/>
            </w:pPr>
            <w:r>
              <w:rPr>
                <w:rFonts w:ascii="Arial" w:cs="Arial" w:eastAsia="Arial" w:hAnsi="Arial"/>
                <w:sz w:val="20"/>
                <w:szCs w:val="20"/>
              </w:rPr>
              <w:t xml:space="preserve">□  For Cause (Reasonable Suspicion) – Observable signs or behaviour suggesting impairment (slurred speech, unsteady gait, smell of alcohol, dilated pupils, erratic behaviour, poor coordination)</w:t>
            </w:r>
          </w:p>
          <w:p>
            <w:pPr>
              <w:spacing w:after="80"/>
            </w:pPr>
            <w:r>
              <w:rPr>
                <w:rFonts w:ascii="Arial" w:cs="Arial" w:eastAsia="Arial" w:hAnsi="Arial"/>
                <w:sz w:val="20"/>
                <w:szCs w:val="20"/>
              </w:rPr>
              <w:t xml:space="preserve">□  Client Requirement – The client’s site rules require post-incident testing</w:t>
            </w:r>
          </w:p>
          <w:p>
            <w:r>
              <w:rPr>
                <w:rFonts w:ascii="Arial" w:cs="Arial" w:eastAsia="Arial" w:hAnsi="Arial"/>
                <w:sz w:val="20"/>
                <w:szCs w:val="20"/>
              </w:rPr>
              <w:t xml:space="preserve">□  Other (specify): ________________________________</w:t>
            </w:r>
          </w:p>
        </w:tc>
      </w:tr>
    </w:tbl>
    <w:p>
      <w:pPr>
        <w:spacing w:after="100" w:before="200"/>
      </w:pPr>
    </w:p>
    <w:p>
      <w:pPr>
        <w:pStyle w:val="Heading1"/>
      </w:pPr>
      <w:r>
        <w:rPr>
          <w:rFonts w:ascii="Arial" w:cs="Arial" w:eastAsia="Arial" w:hAnsi="Arial"/>
          <w:b/>
          <w:bCs/>
          <w:color w:val="1B2A4A"/>
          <w:sz w:val="32"/>
          <w:szCs w:val="32"/>
        </w:rPr>
        <w:t xml:space="preserve">Observations (For Cause / Reasonable Suspicion Only)</w:t>
      </w:r>
    </w:p>
    <w:p>
      <w:pPr>
        <w:spacing w:after="100"/>
      </w:pPr>
      <w:r>
        <w:rPr>
          <w:rFonts w:ascii="Arial" w:cs="Arial" w:eastAsia="Arial" w:hAnsi="Arial"/>
          <w:i/>
          <w:iCs/>
          <w:color w:val="333333"/>
          <w:sz w:val="20"/>
          <w:szCs w:val="20"/>
        </w:rPr>
        <w:t xml:space="preserve">If testing is for cause, describe the observable signs or behaviours that led to the suspicion of impairment. Be factual – describe what you observed, not your interpretation.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7006"/>
        <w:gridCol w:w="750"/>
        <w:gridCol w:w="75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Observation</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Smell of alcohol on breath</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Slurred or incoherent speech</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Unsteady gait or poor balance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Dilated or constricted pupils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Bloodshot or glazed eyes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Erratic, aggressive or unusually withdrawn behaviour</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Poor coordination or reaction time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Drowsiness or falling asleep at work</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Vomiting or nausea not attributable to illness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Reported or observed substance use on site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spacing w:after="100"/>
      </w:pPr>
      <w:r>
        <w:rPr>
          <w:rFonts w:ascii="Arial" w:cs="Arial" w:eastAsia="Arial" w:hAnsi="Arial"/>
          <w:b/>
          <w:bCs/>
          <w:color w:val="1B2A4A"/>
          <w:sz w:val="20"/>
          <w:szCs w:val="20"/>
        </w:rPr>
        <w:t xml:space="preserve">Additional observations (describe in your own words):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factual observations here.</w:t>
            </w:r>
          </w:p>
        </w:tc>
      </w:tr>
    </w:tbl>
    <w:p>
      <w:pPr>
        <w:spacing w:after="100" w:before="200"/>
      </w:pPr>
    </w:p>
    <w:p>
      <w:pPr>
        <w:pStyle w:val="Heading1"/>
      </w:pPr>
      <w:r>
        <w:rPr>
          <w:rFonts w:ascii="Arial" w:cs="Arial" w:eastAsia="Arial" w:hAnsi="Arial"/>
          <w:b/>
          <w:bCs/>
          <w:color w:val="1B2A4A"/>
          <w:sz w:val="32"/>
          <w:szCs w:val="32"/>
        </w:rPr>
        <w:t xml:space="preserve">Test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Test Type Requested: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Urine / Oral Fluid (saliva) / Breath Alcohol / Blood (specify)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Substances to Screen For: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Drugs of abuse panel (cannabis, cocaine, opiates, amphetamines, benzodiazepines) and/or alcohol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Testing Provider: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of UKAS-accredited testing provider or on-site testing officer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Testing Officer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of the person who will collect the sample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of Sample Collection: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Chain of Custody Form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number on the chain of custody form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Sample Sent to Lab:</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date and time dispatched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Expected Results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bl>
    <w:p>
      <w:pPr>
        <w:spacing w:after="100" w:before="200"/>
      </w:pPr>
    </w:p>
    <w:p>
      <w:pPr>
        <w:pStyle w:val="Heading1"/>
      </w:pPr>
      <w:r>
        <w:rPr>
          <w:rFonts w:ascii="Arial" w:cs="Arial" w:eastAsia="Arial" w:hAnsi="Arial"/>
          <w:b/>
          <w:bCs/>
          <w:color w:val="1B2A4A"/>
          <w:sz w:val="32"/>
          <w:szCs w:val="32"/>
        </w:rPr>
        <w:t xml:space="preserve">Worker Notification and Consent</w:t>
      </w:r>
    </w:p>
    <w:p>
      <w:pPr>
        <w:spacing w:after="200"/>
      </w:pPr>
      <w:r>
        <w:rPr>
          <w:rFonts w:ascii="Arial" w:cs="Arial" w:eastAsia="Arial" w:hAnsi="Arial"/>
          <w:i/>
          <w:iCs/>
          <w:color w:val="333333"/>
          <w:sz w:val="20"/>
          <w:szCs w:val="20"/>
        </w:rPr>
        <w:t xml:space="preserve">The worker must be informed of the reason for the test, the test procedure, the consequences of a positive result (as per the company D&amp;A Policy), and the consequences of refusing to be tested (which is typically treated as a positive result under most company policies). The worker has the right to be accompanied by a trade union representative or colleague.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Notified: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Date: ___ Time: ___ By whom: ___</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Explained: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D&amp;A Policy Explained: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Right to Accompaniment: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Offered? Yes / No. Accompanied by: ___</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Consent: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consents to testing / No – refuses testing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If Refused: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Record the refusal. Inform worker this will be treated in accordance with the D&amp;A Policy (typically as a positive result).</w:t>
            </w:r>
          </w:p>
        </w:tc>
      </w:tr>
    </w:tbl>
    <w:p>
      <w:pPr>
        <w:spacing w:after="100" w:before="200"/>
      </w:pPr>
    </w:p>
    <w:p>
      <w:pPr>
        <w:spacing w:after="200"/>
      </w:pPr>
      <w:r>
        <w:rPr>
          <w:rFonts w:ascii="Arial" w:cs="Arial" w:eastAsia="Arial" w:hAnsi="Arial"/>
          <w:sz w:val="20"/>
          <w:szCs w:val="20"/>
        </w:rPr>
        <w:t xml:space="preserve">I confirm that I have been informed of the reason for this test, the procedure, my rights and the consequences. I consent / do not consent (delete as applicable) to the test.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Immediate Action Pending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Worker removed from safety-critical duties pending results</w:t>
            </w:r>
          </w:p>
          <w:p>
            <w:pPr>
              <w:spacing w:after="80"/>
            </w:pPr>
            <w:r>
              <w:rPr>
                <w:rFonts w:ascii="Arial" w:cs="Arial" w:eastAsia="Arial" w:hAnsi="Arial"/>
                <w:b/>
                <w:bCs/>
                <w:sz w:val="20"/>
                <w:szCs w:val="20"/>
              </w:rPr>
              <w:t xml:space="preserve">□  Worker suspended from site pending results (in accordance with D&amp;A Policy)</w:t>
            </w:r>
          </w:p>
          <w:p>
            <w:pPr>
              <w:spacing w:after="80"/>
            </w:pPr>
            <w:r>
              <w:rPr>
                <w:rFonts w:ascii="Arial" w:cs="Arial" w:eastAsia="Arial" w:hAnsi="Arial"/>
                <w:b/>
                <w:bCs/>
                <w:sz w:val="20"/>
                <w:szCs w:val="20"/>
              </w:rPr>
              <w:t xml:space="preserve">□  Worker escorted off site – safe transport arranged (NOT permitted to drive if impairment suspected)</w:t>
            </w:r>
          </w:p>
          <w:p>
            <w:r>
              <w:rPr>
                <w:rFonts w:ascii="Arial" w:cs="Arial" w:eastAsia="Arial" w:hAnsi="Arial"/>
                <w:b/>
                <w:bCs/>
                <w:sz w:val="20"/>
                <w:szCs w:val="20"/>
              </w:rPr>
              <w:t xml:space="preserve">□  Worker’s employer / line manager notified: Name: ___ Time: ___</w:t>
            </w:r>
          </w:p>
        </w:tc>
      </w:tr>
    </w:tbl>
    <w:p>
      <w:pPr>
        <w:spacing w:after="100" w:before="200"/>
      </w:pPr>
    </w:p>
    <w:p>
      <w:pPr>
        <w:pStyle w:val="Heading1"/>
      </w:pPr>
      <w:r>
        <w:rPr>
          <w:rFonts w:ascii="Arial" w:cs="Arial" w:eastAsia="Arial" w:hAnsi="Arial"/>
          <w:b/>
          <w:bCs/>
          <w:color w:val="1B2A4A"/>
          <w:sz w:val="32"/>
          <w:szCs w:val="32"/>
        </w:rPr>
        <w:t xml:space="preserve">Test Results (When Available)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Results Received: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Result: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Negative / Non-negative (positive) / Inconclusive / Refused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Substances Detected: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any substances detected (if non-negative)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Confirmation Test: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Required? Yes / No. Result of confirmation (GC-MS): ___</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Medical Review Officer: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Has a Medical Review Officer (MRO) reviewed the result? Yes / No. Outcome: ___</w:t>
            </w:r>
          </w:p>
        </w:tc>
      </w:tr>
    </w:tbl>
    <w:p>
      <w:pPr>
        <w:spacing w:after="100" w:before="200"/>
      </w:pPr>
    </w:p>
    <w:p>
      <w:pPr>
        <w:pStyle w:val="Heading1"/>
      </w:pPr>
      <w:r>
        <w:rPr>
          <w:rFonts w:ascii="Arial" w:cs="Arial" w:eastAsia="Arial" w:hAnsi="Arial"/>
          <w:b/>
          <w:bCs/>
          <w:color w:val="1B2A4A"/>
          <w:sz w:val="32"/>
          <w:szCs w:val="32"/>
        </w:rPr>
        <w:t xml:space="preserve">Action Taken Following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action taken in accordance with the D&amp;A Policy (e.g. return to duties, counselling referral, disciplinary, removal from site).</w:t>
            </w:r>
          </w:p>
        </w:tc>
      </w:tr>
    </w:tbl>
    <w:p>
      <w:pPr>
        <w:spacing w:after="100" w:before="200"/>
      </w:pPr>
    </w:p>
    <w:p>
      <w:pPr>
        <w:pStyle w:val="Heading1"/>
      </w:pPr>
      <w:r>
        <w:rPr>
          <w:rFonts w:ascii="Arial" w:cs="Arial" w:eastAsia="Arial" w:hAnsi="Arial"/>
          <w:b/>
          <w:bCs/>
          <w:color w:val="1B2A4A"/>
          <w:sz w:val="32"/>
          <w:szCs w:val="32"/>
        </w:rPr>
        <w:t xml:space="preserve">Authorising Manager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HR / Senior Manager Acknowledgement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Confidentiality Notice</w:t>
      </w:r>
    </w:p>
    <w:p>
      <w:pPr>
        <w:spacing w:after="200"/>
      </w:pPr>
      <w:r>
        <w:rPr>
          <w:rFonts w:ascii="Arial" w:cs="Arial" w:eastAsia="Arial" w:hAnsi="Arial"/>
          <w:b/>
          <w:bCs/>
          <w:color w:val="C00000"/>
          <w:sz w:val="20"/>
          <w:szCs w:val="20"/>
        </w:rPr>
        <w:t xml:space="preserve">This form and all associated records are strictly confidential. They must be stored securely with restricted access in accordance with UK GDPR and the Data Protection Act 2018. Results must not be disclosed to any person who does not have a legitimate need to know.</w:t>
      </w: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Post-Incident Testing Request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Post-Incident Testing Request Form</dc:title>
  <dc:subject>UK Construction Template</dc:subject>
  <dc:creator>ebrora.com</dc:creator>
  <cp:keywords>construction, template, UK, post-incident, drug testing, alcohol testing, for cause, reasonable suspicion, D&amp;A policy, chain of custody</cp:keywords>
  <dc:description>Free UK construction template by Ebrora. Download more at ebrora.com</dc:description>
  <cp:lastModifiedBy>ebrora.com</cp:lastModifiedBy>
  <cp:revision>1</cp:revision>
  <dcterms:created xsi:type="dcterms:W3CDTF">2026-04-02T14:18:24.729Z</dcterms:created>
  <dcterms:modified xsi:type="dcterms:W3CDTF">2026-04-02T14:18:24.730Z</dcterms:modified>
</cp:coreProperties>
</file>

<file path=docProps/custom.xml><?xml version="1.0" encoding="utf-8"?>
<Properties xmlns="http://schemas.openxmlformats.org/officeDocument/2006/custom-properties" xmlns:vt="http://schemas.openxmlformats.org/officeDocument/2006/docPropsVTypes"/>
</file>