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Lifting Briefing and Permit Record</w:t>
      </w:r>
    </w:p>
    <w:p>
      <w:pPr>
        <w:pBdr>
          <w:bottom w:val="single" w:color="2E75B6" w:sz="8" w:space="6"/>
        </w:pBdr>
        <w:spacing w:after="200"/>
      </w:pPr>
      <w:r>
        <w:rPr>
          <w:rFonts w:ascii="Arial" w:cs="Arial" w:eastAsia="Arial" w:hAnsi="Arial"/>
          <w:color w:val="2E75B6"/>
          <w:sz w:val="24"/>
          <w:szCs w:val="24"/>
        </w:rPr>
        <w:t xml:space="preserve">Health &amp; Safety – Lifting Operations</w:t>
      </w:r>
    </w:p>
    <w:p>
      <w:pPr>
        <w:spacing w:after="200"/>
      </w:pPr>
      <w:r>
        <w:rPr>
          <w:rFonts w:ascii="Arial" w:cs="Arial" w:eastAsia="Arial" w:hAnsi="Arial"/>
          <w:i/>
          <w:iCs/>
          <w:color w:val="333333"/>
          <w:sz w:val="20"/>
          <w:szCs w:val="20"/>
        </w:rPr>
        <w:t xml:space="preserve">This record combines the pre-lift briefing and lifting permit into a single document. It must be completed by the Appointed Person or Crane Supervisor before every lifting operation. The briefing must be delivered to ALL members of the lift team. No lift may proceed until this form is signed by the Appointed Person and accepted by the crane operator.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 Briefing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unique reference (e.g. LBP-001)</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 Plan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associated lift plan reference</w:t>
            </w:r>
          </w:p>
        </w:tc>
      </w:tr>
    </w:tbl>
    <w:p>
      <w:pPr>
        <w:spacing w:after="100" w:before="200"/>
      </w:pPr>
    </w:p>
    <w:p>
      <w:pPr>
        <w:pStyle w:val="Heading1"/>
      </w:pPr>
      <w:r>
        <w:rPr>
          <w:rFonts w:ascii="Arial" w:cs="Arial" w:eastAsia="Arial" w:hAnsi="Arial"/>
          <w:b/>
          <w:bCs/>
          <w:color w:val="1B2A4A"/>
          <w:sz w:val="32"/>
          <w:szCs w:val="32"/>
        </w:rPr>
        <w:t xml:space="preserve">Lift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load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Weight (tonnes):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confirmed weight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Crane Type: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Mobile crane, tower crane, crawler crane, telehandler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Crane Make / Model: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details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Boom / Jib Config: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configuration and length</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 Radius (m):</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radius during the lift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Capacity at Max Radius (t):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rated capacity at worst-case radius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 Utilisation: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percentage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 Category: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Routine / Complex / Critical / Tandem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Pick-Up 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Set-Down 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w:t>
            </w:r>
          </w:p>
        </w:tc>
      </w:tr>
    </w:tbl>
    <w:p>
      <w:pPr>
        <w:spacing w:after="100" w:before="200"/>
      </w:pPr>
    </w:p>
    <w:p>
      <w:pPr>
        <w:pStyle w:val="Heading1"/>
      </w:pPr>
      <w:r>
        <w:rPr>
          <w:rFonts w:ascii="Arial" w:cs="Arial" w:eastAsia="Arial" w:hAnsi="Arial"/>
          <w:b/>
          <w:bCs/>
          <w:color w:val="1B2A4A"/>
          <w:sz w:val="32"/>
          <w:szCs w:val="32"/>
        </w:rPr>
        <w:t xml:space="preserve">Lift Team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006"/>
        <w:gridCol w:w="1800"/>
        <w:gridCol w:w="1700"/>
      </w:tblGrid>
      <w:tr>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Card No.</w:t>
            </w:r>
          </w:p>
        </w:tc>
        <w:tc>
          <w:tcPr>
            <w:tcW w:type="dxa" w:w="1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Briefed?</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Appointed Person</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Crane Supervisor</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Crane Operator</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Slinger / Signaller 1</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Slinger / Signaller 2</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Banksman</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Tag Line Operative 1</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Tag Line Operative 2</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Weather Check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Wind Speed:</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 Permitted:</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Visibility: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Forecast:</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Pre-Lift Briefing Content</w:t>
      </w:r>
    </w:p>
    <w:p>
      <w:pPr>
        <w:spacing w:after="100"/>
      </w:pPr>
      <w:r>
        <w:rPr>
          <w:rFonts w:ascii="Arial" w:cs="Arial" w:eastAsia="Arial" w:hAnsi="Arial"/>
          <w:i/>
          <w:iCs/>
          <w:color w:val="333333"/>
          <w:sz w:val="20"/>
          <w:szCs w:val="20"/>
        </w:rPr>
        <w:t xml:space="preserve">The Appointed Person or Crane Supervisor must cover ALL of the following points with the lift team. Tick each item as it is briefed.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7006"/>
        <w:gridCol w:w="750"/>
        <w:gridCol w:w="75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Briefing Point</w:t>
            </w:r>
          </w:p>
        </w:tc>
        <w:tc>
          <w:tcPr>
            <w:tcW w:type="dxa" w:w="75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Covered</w:t>
            </w:r>
          </w:p>
        </w:tc>
        <w:tc>
          <w:tcPr>
            <w:tcW w:type="dxa" w:w="75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Description of the load (type, weight, dimensions, centre of gravity, lifting points)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Crane type, configuration and capacity at the planned radius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Rigging arrangement (sling type, number of legs, angle, attachment method)</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Lift sequence (pick-up, lift, slew, travel if applicable, set-down)</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Roles and responsibilities of each lift team member confirmed</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Communication method agreed (radio, hand signals) and tested</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Signal person identified – only ONE person gives signals to the crane operator</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Exclusion zone boundaries and barriering confirmed</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Overhead obstructions identified (power lines, structures, other cranes)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Ground conditions at pick-up and set-down locations confirmed suitable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Weather conditions checked – wind speed, visibility, forecast</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Maximum wind speed limit for this lift communicated</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Tag line arrangements confirmed (number, length, positions)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 abort procedure explained (what to do if something goes wrong)</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Any special requirements or constraints for this lift discussed</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Questions from the lift team addressed before commencing</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Site-Specific Hazards for This Lift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any site-specific hazards relevant to this lift: overhead lines, adjacent structures, public proximity, live services, simultaneous operations, etc.</w:t>
            </w:r>
          </w:p>
        </w:tc>
      </w:tr>
    </w:tbl>
    <w:p>
      <w:pPr>
        <w:spacing w:after="100" w:before="200"/>
      </w:pPr>
    </w:p>
    <w:p>
      <w:pPr>
        <w:pStyle w:val="Heading1"/>
      </w:pPr>
      <w:r>
        <w:rPr>
          <w:rFonts w:ascii="Arial" w:cs="Arial" w:eastAsia="Arial" w:hAnsi="Arial"/>
          <w:b/>
          <w:bCs/>
          <w:color w:val="1B2A4A"/>
          <w:sz w:val="32"/>
          <w:szCs w:val="32"/>
        </w:rPr>
        <w:t xml:space="preserve">Permit to Lift – Authorisation</w:t>
      </w:r>
    </w:p>
    <w:p>
      <w:pPr>
        <w:spacing w:after="200"/>
      </w:pPr>
      <w:r>
        <w:rPr>
          <w:rFonts w:ascii="Arial" w:cs="Arial" w:eastAsia="Arial" w:hAnsi="Arial"/>
          <w:color w:val="000000"/>
          <w:sz w:val="20"/>
          <w:szCs w:val="20"/>
        </w:rPr>
        <w:t xml:space="preserve">I confirm that the lift plan has been reviewed, the briefing has been delivered to all lift team members, all pre-lift checks are satisfactory, and the lifting operation may proceed.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 / Crane Supervisor:</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Accepted By (Crane Operator)</w:t>
      </w:r>
    </w:p>
    <w:p>
      <w:pPr>
        <w:spacing w:after="200"/>
      </w:pPr>
      <w:r>
        <w:rPr>
          <w:rFonts w:ascii="Arial" w:cs="Arial" w:eastAsia="Arial" w:hAnsi="Arial"/>
          <w:color w:val="000000"/>
          <w:sz w:val="20"/>
          <w:szCs w:val="20"/>
        </w:rPr>
        <w:t xml:space="preserve">I confirm that I have been briefed, understand the lift plan, and am satisfied that the lift can be carried out safely.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Operator:</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CPCS Card No:</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Lift Completion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 Completed Successfully: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 Completed: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Issues / Observations: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any issues, near misses or observations during the lift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Lifting Accessories Returned: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Exclusion Zone Removed: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Closed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 Time: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Lifting Briefing and Permit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Lifting Briefing and Permit Record</dc:title>
  <dc:subject>UK Construction Template</dc:subject>
  <dc:creator>ebrora.com</dc:creator>
  <cp:keywords>construction, template, UK, lifting briefing, permit, crane, LOLER 1998, BS 7121, lift plan, toolbox talk, slinger signaller</cp:keywords>
  <dc:description>Free UK construction template by Ebrora. Download more at ebrora.com</dc:description>
  <cp:lastModifiedBy>ebrora.com</cp:lastModifiedBy>
  <cp:revision>1</cp:revision>
  <dcterms:created xsi:type="dcterms:W3CDTF">2026-04-02T14:07:02.713Z</dcterms:created>
  <dcterms:modified xsi:type="dcterms:W3CDTF">2026-04-02T14:07:02.713Z</dcterms:modified>
</cp:coreProperties>
</file>

<file path=docProps/custom.xml><?xml version="1.0" encoding="utf-8"?>
<Properties xmlns="http://schemas.openxmlformats.org/officeDocument/2006/custom-properties" xmlns:vt="http://schemas.openxmlformats.org/officeDocument/2006/docPropsVTypes"/>
</file>