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HAVS Tier Assessment Record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Noise and Vibration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record is used for HAVS health surveillance under the Control of Vibration at Work Regulations 2005. The HSE tiered approach is used: Tier 1 (pre-placement), Tier 2 (annual screening), and referral to Tier 3–5 (clinical assessment) when symptoms are identified. This form covers Tier 1 and Tier 2 assessments.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Worker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Full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worker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Birth: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Employee / CSCS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Employer / Company: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Job Title / Trade: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job title or trade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Years in Current Role: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years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Years of Vibration Exposure: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 years across all employment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Vibration Exposure: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2.1 m/s² A(8) daily average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Assessment Type: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Tier 1 (Pre-placement) / Tier 2 (Annual Screening)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Last Assessment: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or ‘First assessment’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Previous Assessment Outcome: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Fit, fit with restrictions, referred to Tier 3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HAVS Health Surveillance Tier System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6"/>
        <w:gridCol w:w="2800"/>
        <w:gridCol w:w="25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Pre-placement screening questionnaire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Trained assessor / H&amp;S advisor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first vibration exposure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 2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 HAVS screening questionnaire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Trained assessor / H&amp;S advisor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Annually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 3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Clinical assessment and standardised tests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Qualified OH professional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Referral from Tier 2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 4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 diagnosis by doctor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Doctor / specialist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Referral from Tier 3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 5</w:t>
            </w:r>
          </w:p>
        </w:tc>
        <w:tc>
          <w:tcPr>
            <w:tcW w:type="dxa" w:w="3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 of diagnosis and fitness for work</w:t>
            </w:r>
          </w:p>
        </w:tc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OH physician / specialist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 required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Tier 1: Pre-Placement Screening Questionnaire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Complete this section before the worker is first exposed to hand-arm vibration. This establishes a baseline.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06"/>
        <w:gridCol w:w="23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currently use vibrating tools or equipment in your work?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previously been exposed to vibrating tools or equipment in other jobs?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yes, for approximately how many years?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experience tingling or numbness in your fingers or hands?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experience blanching (whitening) of your fingers in cold weather?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have difficulty picking up small objects or fastening buttons?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experience pain or aching in your hands, wrists or arms?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have any reduced grip strength?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been diagnosed with carpal tunnel syndrome or Raynaud’s disease?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you taking any medication that affects blood circulation?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smoke? (Smoking increases the risk of vascular symptoms)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had a previous HAVS assessment? If yes, what was the outcome?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Tier 2: Annual Screening Questionnaire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Complete this section at each annual screening for workers regularly exposed at or above the EAV (2.5 m/s²).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06"/>
        <w:gridCol w:w="23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Since your last assessment, have your symptoms changed?  □ Better  □ Same  □ Worse  □ New symptoms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experience tingling in your fingers?  □ Never  □ Occasionally  □ Frequently  □ Constantly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experience numbness in your fingers?  □ Never  □ Occasionally  □ Frequently  □ Constantly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experience blanching (white finger) attacks?  □ Never  □ Occasionally  □ Frequently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blanching occurs, how many fingers are affected?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How far does the blanching extend on the affected fingers? (tip only / middle / whole finger)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attacks occur in warm weather as well as cold?  □ Yes  □ No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experience pain or aching in your hands or arms?  □ Never  □ Occasionally  □ Frequently  □ Constantly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your grip strength reduced?  □ Yes  □ No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you having difficulty with fine manual tasks?  □ Yes  □ No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your symptoms affect your work?  □ Yes  □ No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your symptoms affect your daily life outside work?  □ Yes  □ No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consulted your GP about these symptoms?  □ Yes  □ No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your vibration exposure changed since your last assessment?  □ Increased  □ Same  □ Decreased</w:t>
            </w:r>
          </w:p>
        </w:tc>
        <w:tc>
          <w:tcPr>
            <w:tcW w:type="dxa" w:w="2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Finger Blanching Record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If the worker reports blanching (white finger), shade the affected areas on a hand diagram (attach separately) or record below which fingers and how far the blanching extends.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6"/>
        <w:gridCol w:w="2100"/>
        <w:gridCol w:w="2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Finger</w:t>
            </w:r>
          </w:p>
        </w:tc>
        <w:tc>
          <w:tcPr>
            <w:tcW w:type="dxa" w:w="1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Affected?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Extent (tip/middle/whole)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Left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Thumb</w:t>
            </w:r>
          </w:p>
        </w:tc>
        <w:tc>
          <w:tcPr>
            <w:tcW w:type="dxa" w:w="1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</w:t>
            </w:r>
          </w:p>
        </w:tc>
        <w:tc>
          <w:tcPr>
            <w:tcW w:type="dxa" w:w="1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Middle</w:t>
            </w:r>
          </w:p>
        </w:tc>
        <w:tc>
          <w:tcPr>
            <w:tcW w:type="dxa" w:w="1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Ring</w:t>
            </w:r>
          </w:p>
        </w:tc>
        <w:tc>
          <w:tcPr>
            <w:tcW w:type="dxa" w:w="1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Little</w:t>
            </w:r>
          </w:p>
        </w:tc>
        <w:tc>
          <w:tcPr>
            <w:tcW w:type="dxa" w:w="1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Right</w:t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Thumb</w:t>
            </w:r>
          </w:p>
        </w:tc>
        <w:tc>
          <w:tcPr>
            <w:tcW w:type="dxa" w:w="1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</w:t>
            </w:r>
          </w:p>
        </w:tc>
        <w:tc>
          <w:tcPr>
            <w:tcW w:type="dxa" w:w="1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Middle</w:t>
            </w:r>
          </w:p>
        </w:tc>
        <w:tc>
          <w:tcPr>
            <w:tcW w:type="dxa" w:w="1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Ring</w:t>
            </w:r>
          </w:p>
        </w:tc>
        <w:tc>
          <w:tcPr>
            <w:tcW w:type="dxa" w:w="1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Little</w:t>
            </w:r>
          </w:p>
        </w:tc>
        <w:tc>
          <w:tcPr>
            <w:tcW w:type="dxa" w:w="1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Assessment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  FIT – No symptoms reported. Continue current duties. Reassess in 12 months.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  FIT WITH RESTRICTIONS – Mild symptoms. Reduce exposure. Increase monitoring frequency. Reassess in 6 months.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  REFER TO TIER 3 – Symptoms identified that require clinical assessment by an occupational health professional.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□  UNFIT FOR VIBRATION EXPOSURE – Remove from vibration work immediately pending clinical review.</w:t>
            </w:r>
          </w:p>
        </w:tc>
      </w:tr>
    </w:tbl>
    <w:p>
      <w:pPr>
        <w:spacing w:after="100"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Restrictions (if applicable):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any restrictions on vibration exposure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Reduced Maximum Daily Exposure: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revised A(8) limit if applicable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Referral Details: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OH referral details if referring to Tier 3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Assessment Due: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Worker Declaration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I have answered all questions honestly and to the best of my knowledge. I understand that I must report any new or worsening symptoms to my supervisor or the health and safety team immediately.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Worker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Assessor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Assessor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Qualifications: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clinical notes, observations or comments here. This section is confidential.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HAVS Tier Assessment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HAVS Tier Assessment Record</dc:title>
  <dc:subject>UK Construction Template</dc:subject>
  <dc:creator>ebrora.com</dc:creator>
  <cp:keywords>construction, template, UK, HAVS, hand-arm vibration syndrome, tier assessment, health surveillance, vibration, white finger</cp:keywords>
  <dc:description>Free UK construction template by Ebrora. Download more at ebrora.com</dc:description>
  <cp:lastModifiedBy>ebrora.com</cp:lastModifiedBy>
  <cp:revision>1</cp:revision>
  <dcterms:created xsi:type="dcterms:W3CDTF">2026-04-02T10:46:39.019Z</dcterms:created>
  <dcterms:modified xsi:type="dcterms:W3CDTF">2026-04-02T10:46:39.021Z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