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DAYWORK SHEET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Daywork Sheet No: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daywork sheet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Works: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Client: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Contractor: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Company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Daywork Sheet records labour, plant and materials used for work carried out on a daywork basis. It must be submitted to the Employer's Representative for verification within the contractual time period (typically 7 days of the work being carried out). Signature by the ER confirms the resources used, not necessarily the entitlement to payment.</w:t>
      </w:r>
    </w:p>
    <w:p>
      <w:pPr>
        <w:spacing w:after="120" w:before="300"/>
      </w:pPr>
      <w:r>
        <w:rPr>
          <w:rFonts w:ascii="Arial" w:cs="Arial" w:eastAsia="Arial" w:hAnsi="Arial"/>
          <w:b/>
          <w:bCs/>
          <w:color w:val="333333"/>
          <w:sz w:val="26"/>
          <w:szCs w:val="26"/>
        </w:rPr>
        <w:t xml:space="preserve">1. Instruction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Instructed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 of person issuing the instruction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Instruction: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Instruction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instruction, AI, CE or verbal instruction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Variation / Change Order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variation reference number (if applicable)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NEC Compensation Event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CE reference number (if applicable, NEC contracts)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of Work: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exact location on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for Daywork: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why this work is being carried out on a daywork basis rather than measured/lump sum</w:t>
            </w:r>
          </w:p>
        </w:tc>
      </w:tr>
    </w:tbl>
    <w:p>
      <w:pPr>
        <w:spacing w:after="120" w:before="300"/>
      </w:pPr>
      <w:r>
        <w:rPr>
          <w:rFonts w:ascii="Arial" w:cs="Arial" w:eastAsia="Arial" w:hAnsi="Arial"/>
          <w:b/>
          <w:bCs/>
          <w:color w:val="333333"/>
          <w:sz w:val="26"/>
          <w:szCs w:val="26"/>
        </w:rPr>
        <w:t xml:space="preserve">2. Description of 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detailed description of the daywork activities carried out. Include the nature of the work, the sequence of operations, and any constraints or special requirements. This description should be sufficient to verify the labour, plant and materials claimed.</w:t>
            </w:r>
          </w:p>
        </w:tc>
      </w:tr>
    </w:tbl>
    <w:p>
      <w:r>
        <w:br w:type="page"/>
      </w:r>
    </w:p>
    <w:p>
      <w:pPr>
        <w:spacing w:after="120" w:before="300"/>
      </w:pPr>
      <w:r>
        <w:rPr>
          <w:rFonts w:ascii="Arial" w:cs="Arial" w:eastAsia="Arial" w:hAnsi="Arial"/>
          <w:b/>
          <w:bCs/>
          <w:color w:val="333333"/>
          <w:sz w:val="26"/>
          <w:szCs w:val="26"/>
        </w:rPr>
        <w:t xml:space="preserve">3. Labour</w:t>
      </w:r>
    </w:p>
    <w:p>
      <w:pPr>
        <w:spacing w:after="60" w:before="60"/>
      </w:pPr>
      <w:r>
        <w:rPr>
          <w:rFonts w:ascii="Arial" w:cs="Arial" w:eastAsia="Arial" w:hAnsi="Arial"/>
          <w:i/>
          <w:iCs/>
          <w:color w:val="333333"/>
          <w:sz w:val="22"/>
          <w:szCs w:val="22"/>
        </w:rPr>
        <w:t xml:space="preserve">Record all operatives deployed on this daywork, their trade, hours worked and applicable rate.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200"/>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Trade / Grade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 Time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Finish Time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Breaks (hrs)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Net Hours</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Rate (£/hr)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7206"/>
            <w:gridSpan w:val="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TOTAL LABOUR HOURS: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Plant and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1500"/>
        <w:gridCol w:w="1200"/>
        <w:gridCol w:w="1000"/>
        <w:gridCol w:w="1000"/>
        <w:gridCol w:w="18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Plant / Equipment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 / 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 Time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Finish Time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Net Hours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Rate (£/hr)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706"/>
            <w:gridSpan w:val="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TOTAL PLANT HOURS: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Materials</w:t>
      </w:r>
    </w:p>
    <w:p>
      <w:pPr>
        <w:spacing w:after="60" w:before="60"/>
      </w:pPr>
      <w:r>
        <w:rPr>
          <w:rFonts w:ascii="Arial" w:cs="Arial" w:eastAsia="Arial" w:hAnsi="Arial"/>
          <w:i/>
          <w:iCs/>
          <w:color w:val="333333"/>
          <w:sz w:val="22"/>
          <w:szCs w:val="22"/>
        </w:rPr>
        <w:t xml:space="preserve">Record all materials used. Attach delivery tickets and invoices where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1500"/>
        <w:gridCol w:w="15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Material 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Quantity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Rate (£)</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6"/>
            <w:gridSpan w:val="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TOTAL MATERIALS: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Cost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2"/>
        <w:gridCol w:w="5004"/>
      </w:tblGrid>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Total Labour Cost:</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Total Plant Cost:</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Total Materials Cost:</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Sub-Total:</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Overheads and Profit (%):</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percentage per contract (state % applied)</w:t>
            </w:r>
          </w:p>
        </w:tc>
      </w:tr>
      <w:tr>
        <w:tc>
          <w:tcPr>
            <w:tcW w:type="dxa" w:w="4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TOTAL DAYWORK VALUE:</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7. Contractor and Employer Sign-Off</w:t>
      </w:r>
    </w:p>
    <w:p>
      <w:pPr>
        <w:spacing w:after="60" w:before="60"/>
      </w:pPr>
      <w:r>
        <w:rPr>
          <w:rFonts w:ascii="Arial" w:cs="Arial" w:eastAsia="Arial" w:hAnsi="Arial"/>
          <w:i/>
          <w:iCs/>
          <w:color w:val="333333"/>
          <w:sz w:val="22"/>
          <w:szCs w:val="22"/>
        </w:rPr>
        <w:t xml:space="preserve">The Contractor certifies that the resources recorded above are a true and accurate record. The Employer's Representative signs to verify the resources used on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Contractor's Site Manager / Agent</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Contractor's Quantity Surveyor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Employer's Representative /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Employer's Quantity Surveyor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Daywork Sheet Verified by 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Accepted / Accepted with amendments / Rejected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Amendments (if 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amendments made by the Employer's Representative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Verification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Payment Application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payment application in which this daywork is included</w:t>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RICS Definition of Prime Cost of Daywork, Schedule of Daywork Rates (RICS/CECA), NEC4 clause 52, JCT clause 5.7, Contract Conditions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Daywork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Daywork Sheet</dc:title>
  <dc:subject>UK Construction Template</dc:subject>
  <dc:creator>ebrora.com</dc:creator>
  <cp:keywords>construction, template, UK, daywork sheet, labour, plant, materials, variation, NEC, JCT, commercial</cp:keywords>
  <dc:description>Free UK construction template by Ebrora. Download more at ebrora.com</dc:description>
  <cp:lastModifiedBy>ebrora.com</cp:lastModifiedBy>
  <cp:revision>1</cp:revision>
  <dcterms:created xsi:type="dcterms:W3CDTF">2026-03-25T17:08:23.799Z</dcterms:created>
  <dcterms:modified xsi:type="dcterms:W3CDTF">2026-03-25T17:08:23.800Z</dcterms:modified>
</cp:coreProperties>
</file>

<file path=docProps/custom.xml><?xml version="1.0" encoding="utf-8"?>
<Properties xmlns="http://schemas.openxmlformats.org/officeDocument/2006/custom-properties" xmlns:vt="http://schemas.openxmlformats.org/officeDocument/2006/docPropsVTypes"/>
</file>