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Request for Information (RFI) Log</w:t>
      </w:r>
    </w:p>
    <w:p>
      <w:pPr>
        <w:spacing w:after="300"/>
      </w:pPr>
      <w:r>
        <w:rPr>
          <w:rFonts w:ascii="Arial" w:cs="Arial" w:eastAsia="Arial" w:hAnsi="Arial"/>
          <w:i/>
          <w:iCs/>
          <w:color w:val="333333"/>
          <w:sz w:val="22"/>
          <w:szCs w:val="22"/>
        </w:rPr>
        <w:t xml:space="preserve">Log for tracking Requests for Information raised during the construction phase. RFIs are formal questions from the contractor to the designer or client seeking clarification on drawings, specifications, or design intent. Tracks each RFI from issue through response to close-out.</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Maintained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 role</w:t>
            </w:r>
          </w:p>
        </w:tc>
      </w:tr>
    </w:tbl>
    <w:p>
      <w:pPr>
        <w:spacing w:before="300" w:after="120"/>
      </w:pPr>
      <w:r>
        <w:rPr>
          <w:rFonts w:ascii="Arial" w:cs="Arial" w:eastAsia="Arial" w:hAnsi="Arial"/>
          <w:b/>
          <w:bCs/>
          <w:color w:val="1B2A4A"/>
          <w:sz w:val="32"/>
          <w:szCs w:val="32"/>
        </w:rPr>
        <w:t xml:space="preserve">RFI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RFI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RFI number (e.g. RFI-001)</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Raised: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Raised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role, and company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Directed To: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designer / consultant / client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Subject / Drawing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subject and drawing or spec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 of Query: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clarification or information needed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Urgency: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Routine / Urgent / Critical — enter required response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Response Due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Response Received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Response Summary: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Summarise the answer received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Cost Impact: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Yes — enter value or state to be assessed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Programme Impact: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Yes — enter delay or state to be assessed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Linked Variation / 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variation or CE reference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Open / Awaiting Response / Responded / Closed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Closed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Design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Lead Designer / Consultant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Request for Information (RFI)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Log</dc:title>
  <dc:subject>UK Construction Template</dc:subject>
  <dc:creator>ebrora.com</dc:creator>
  <cp:keywords>construction, template, UK, RFI, request for information, log, tracker, design, clarification, query, response</cp:keywords>
  <dc:description>Free UK construction template by Ebrora. Download more at ebrora.com</dc:description>
  <cp:lastModifiedBy>ebrora.com</cp:lastModifiedBy>
  <cp:revision>1</cp:revision>
  <dcterms:created xsi:type="dcterms:W3CDTF">2026-03-26T17:30:09.880Z</dcterms:created>
  <dcterms:modified xsi:type="dcterms:W3CDTF">2026-03-26T17:30:09.880Z</dcterms:modified>
</cp:coreProperties>
</file>

<file path=docProps/custom.xml><?xml version="1.0" encoding="utf-8"?>
<Properties xmlns="http://schemas.openxmlformats.org/officeDocument/2006/custom-properties" xmlns:vt="http://schemas.openxmlformats.org/officeDocument/2006/docPropsVTypes"/>
</file>