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Handover Meeting Minutes</w:t>
      </w:r>
    </w:p>
    <w:p>
      <w:pPr>
        <w:spacing w:after="300"/>
      </w:pPr>
      <w:r>
        <w:rPr>
          <w:rFonts w:ascii="Arial" w:cs="Arial" w:eastAsia="Arial" w:hAnsi="Arial"/>
          <w:i/>
          <w:iCs/>
          <w:color w:val="333333"/>
          <w:sz w:val="22"/>
          <w:szCs w:val="22"/>
        </w:rPr>
        <w:t xml:space="preserve">Minutes of the project handover meeting held between the contractor and the client / employer at or around practical completion. This meeting confirms the status of all handover deliverables and records agreements and outstanding actions for the defects liability period. Conducted in accordance with the contract requirements and CDM 2015 duties relating to handover of information.</w:t>
      </w:r>
    </w:p>
    <w:p>
      <w:pPr>
        <w:spacing w:after="120"/>
      </w:pPr>
      <w:r>
        <w:rPr>
          <w:rFonts w:ascii="Arial" w:cs="Arial" w:eastAsia="Arial" w:hAnsi="Arial"/>
          <w:b/>
          <w:bCs/>
          <w:color w:val="1B2A4A"/>
          <w:sz w:val="32"/>
          <w:szCs w:val="32"/>
        </w:rPr>
        <w:t xml:space="preserve">Meeting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Meeting 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Meeting Time: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to HH:MM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Meeting Location: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venue or virtual meeting link</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Meeting Called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Minutes Taken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Distribution: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list of recipients for these minutes</w:t>
            </w:r>
          </w:p>
        </w:tc>
      </w:tr>
    </w:tbl>
    <w:p>
      <w:pPr>
        <w:spacing w:before="300" w:after="120"/>
      </w:pPr>
      <w:r>
        <w:rPr>
          <w:rFonts w:ascii="Arial" w:cs="Arial" w:eastAsia="Arial" w:hAnsi="Arial"/>
          <w:b/>
          <w:bCs/>
          <w:color w:val="1B2A4A"/>
          <w:sz w:val="32"/>
          <w:szCs w:val="32"/>
        </w:rPr>
        <w:t xml:space="preserve">Attendance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2000"/>
        <w:gridCol w:w="25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 / Job Title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Organisation</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Email / Contact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Agenda and Discussion Items</w:t>
      </w:r>
    </w:p>
    <w:p>
      <w:pPr>
        <w:spacing w:after="120"/>
      </w:pPr>
      <w:r>
        <w:rPr>
          <w:rFonts w:ascii="Arial" w:cs="Arial" w:eastAsia="Arial" w:hAnsi="Arial"/>
          <w:i/>
          <w:iCs/>
          <w:color w:val="333333"/>
          <w:sz w:val="20"/>
          <w:szCs w:val="20"/>
        </w:rPr>
        <w:t xml:space="preserve">Record the discussion, decisions, and status against each agenda item below. Add or remove items as appropriate for the project.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2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Agenda Item</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Discussion / Notes / Status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Confirmation of practical completion date and any outstanding conditions</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Review of snag list / defects list status — items closed and items remaining</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O&amp;M manual status — volumes received, outstanding items, format and quality review</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H&amp;S file status — confirmation of file contents, CDM compliance, outstanding contributions</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As-built drawings — confirmation of receipt, accuracy, and outstanding mark-ups</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Training status — sessions completed, outstanding training, refresher requirements</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Spare parts — confirmation of delivery, storage location, and schedule of spares</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Warranty schedule — review of all warranties, start dates, durations, and contact details</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Key and access register — handover of keys, security codes, and access arrangements</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Utilities — meter readings, account transfers, and supply arrangements</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Insurance — confirmation of contractor insurance end date and client insurance commencement</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Outstanding commercial matters — retention, final account, payment schedule</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Defects liability period — duration, notification procedure, response times</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Emergency contact details — out-of-hours contacts for the defects period</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Any other business</w:t>
            </w:r>
          </w:p>
        </w:tc>
        <w:tc>
          <w:tcPr>
            <w:tcW w:type="dxa" w:w="5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Action Items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800"/>
        <w:gridCol w:w="1200"/>
        <w:gridCol w:w="1200"/>
        <w:gridCol w:w="13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Item</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Responsible Person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Sign-Off</w:t>
      </w:r>
    </w:p>
    <w:p>
      <w:pPr>
        <w:spacing w:after="120"/>
      </w:pPr>
      <w:r>
        <w:rPr>
          <w:rFonts w:ascii="Arial" w:cs="Arial" w:eastAsia="Arial" w:hAnsi="Arial"/>
          <w:sz w:val="20"/>
          <w:szCs w:val="20"/>
        </w:rPr>
        <w:t xml:space="preserve">By signing below, the parties confirm that these minutes are an accurate record of the handover meeting discussions and agreed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Contractor 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Contractor 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Client 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Client Operations / Facilities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Contract Administrator / Employer Agent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appendices referenced during the meeting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 — draft minutes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Final agreed minutes</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Handover Meeting Minutes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Meeting Minutes Template</dc:title>
  <dc:subject>UK Construction Template</dc:subject>
  <dc:creator>ebrora.com</dc:creator>
  <cp:keywords>construction, template, UK, handover, meeting minutes, practical completion, O&amp;M, H&amp;S file, defects, CDM 2015</cp:keywords>
  <dc:description>Free UK construction template by Ebrora. Download more at ebrora.com</dc:description>
  <cp:lastModifiedBy>ebrora.com</cp:lastModifiedBy>
  <cp:revision>1</cp:revision>
  <dcterms:created xsi:type="dcterms:W3CDTF">2026-03-26T10:30:09.227Z</dcterms:created>
  <dcterms:modified xsi:type="dcterms:W3CDTF">2026-03-26T10:30:09.228Z</dcterms:modified>
</cp:coreProperties>
</file>

<file path=docProps/custom.xml><?xml version="1.0" encoding="utf-8"?>
<Properties xmlns="http://schemas.openxmlformats.org/officeDocument/2006/custom-properties" xmlns:vt="http://schemas.openxmlformats.org/officeDocument/2006/docPropsVTypes"/>
</file>