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8"/>
                <w:szCs w:val="48"/>
              </w:rPr>
              <w:t xml:space="preserve">ACCIDENT / INCIDENT REPORT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Report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report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Incident:</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Time of Incident:</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(24-hour format)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Reported:</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Reported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report must be completed for all accidents, incidents and dangerous occurrences on site. RIDDOR-reportable events must be notified to HSE without delay (fatalities and specified injuries immediately; over-7-day injuries within 15 days; dangerous occurrences within 10 days). Preserve the scene until investigation is complete or HSE advises otherwise.</w:t>
      </w:r>
    </w:p>
    <w:p>
      <w:pPr>
        <w:spacing w:after="120" w:before="300"/>
      </w:pPr>
      <w:r>
        <w:rPr>
          <w:rFonts w:ascii="Arial" w:cs="Arial" w:eastAsia="Arial" w:hAnsi="Arial"/>
          <w:b/>
          <w:bCs/>
          <w:color w:val="333333"/>
          <w:sz w:val="26"/>
          <w:szCs w:val="26"/>
        </w:rPr>
        <w:t xml:space="preserve">1. Incident Classification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Incident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Injury / Dangerous occurrence / Occupational disease / Property damage / Environmental / Multiple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RIDDOR Reportable: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Under investigation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RIDDOR Category (if applicable):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Fatal / Specified injury / Over-7-day incapacitation / Dangerous occurrence / Occupational disease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RIDDOR Reference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HSE reference number once reported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Reported to HSE: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Severity: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Fatal / Major / Serious / Minor / First aid only / No injury (damage only)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 of Incident: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exact location on site, zone, grid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Activity at Time of Incident: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work activity being carried out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Weather Conditions: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Dry / Rain / Wind / Frost / Ice / Hot / Dark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Lighting Conditions: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Daylight / Artificial / Dusk / Dark</w:t>
            </w:r>
          </w:p>
        </w:tc>
      </w:tr>
    </w:tbl>
    <w:p>
      <w:r>
        <w:br w:type="page"/>
      </w:r>
    </w:p>
    <w:p>
      <w:pPr>
        <w:spacing w:after="120" w:before="300"/>
      </w:pPr>
      <w:r>
        <w:rPr>
          <w:rFonts w:ascii="Arial" w:cs="Arial" w:eastAsia="Arial" w:hAnsi="Arial"/>
          <w:b/>
          <w:bCs/>
          <w:color w:val="333333"/>
          <w:sz w:val="26"/>
          <w:szCs w:val="26"/>
        </w:rPr>
        <w:t xml:space="preserve">2. Injured Person Details</w:t>
      </w:r>
    </w:p>
    <w:p>
      <w:pPr>
        <w:spacing w:after="60" w:before="60"/>
      </w:pPr>
      <w:r>
        <w:rPr>
          <w:rFonts w:ascii="Arial" w:cs="Arial" w:eastAsia="Arial" w:hAnsi="Arial"/>
          <w:i/>
          <w:iCs/>
          <w:color w:val="333333"/>
          <w:sz w:val="22"/>
          <w:szCs w:val="22"/>
        </w:rPr>
        <w:t xml:space="preserve">Complete for each person injured. Use additional sheets if more than one person is injured.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Full Name: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Birth:</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Gender: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Male / Female / Prefer not to say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Home Address: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Employer / Company: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Job Title / Trade: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CSCS Card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Length of Service with Employer: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Time on This Site: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the Person an Employee / Agency / Subcontractor / Visitor / Member of Public:</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Nature of Injury: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Fracture, laceration, burn, crush, sprain, concussion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Body Part(s) Affected: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Left hand, right leg, head, back, eyes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First Aid Given: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(describe treatment given)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First Aider Name: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Taken to Hospital: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(state hospital name)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Ambulance Called: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Days Absent from Work:</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or 'Ongoing'</w:t>
            </w:r>
          </w:p>
        </w:tc>
      </w:tr>
    </w:tbl>
    <w:p>
      <w:r>
        <w:br w:type="page"/>
      </w:r>
    </w:p>
    <w:p>
      <w:pPr>
        <w:spacing w:after="120" w:before="300"/>
      </w:pPr>
      <w:r>
        <w:rPr>
          <w:rFonts w:ascii="Arial" w:cs="Arial" w:eastAsia="Arial" w:hAnsi="Arial"/>
          <w:b/>
          <w:bCs/>
          <w:color w:val="333333"/>
          <w:sz w:val="26"/>
          <w:szCs w:val="26"/>
        </w:rPr>
        <w:t xml:space="preserve">3. Description of Incident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3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Provide a full and factual account of what happened. Describe the sequence of events leading up to the incident, the incident itself, and the immediate aftermath. Include positions of persons, plant, equipment and materials. State what the injured person was doing, what they were using, and what went wrong. Do not attribute blame.</w:t>
            </w:r>
          </w:p>
        </w:tc>
      </w:tr>
    </w:tbl>
    <w:p>
      <w:pPr>
        <w:spacing w:after="120" w:before="300"/>
      </w:pPr>
      <w:r>
        <w:rPr>
          <w:rFonts w:ascii="Arial" w:cs="Arial" w:eastAsia="Arial" w:hAnsi="Arial"/>
          <w:b/>
          <w:bCs/>
          <w:color w:val="333333"/>
          <w:sz w:val="26"/>
          <w:szCs w:val="26"/>
        </w:rPr>
        <w:t xml:space="preserve">4. Witnesses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2000"/>
        <w:gridCol w:w="25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Witness Name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Company</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Contact Number</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Statement Taken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5. Sketch / Photographs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3000" w:hRule="atLeast"/>
        </w:trPr>
        <w:tc>
          <w:tcPr>
            <w:tcW w:type="dxa" w:w="9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pPr>
            <w:r>
              <w:rPr>
                <w:rFonts w:ascii="Arial" w:cs="Arial" w:eastAsia="Arial" w:hAnsi="Arial"/>
                <w:i/>
                <w:iCs/>
                <w:color w:val="888888"/>
                <w:sz w:val="20"/>
                <w:szCs w:val="20"/>
              </w:rPr>
              <w:t xml:space="preserve">Attach photographs and/or sketch the scene. Include positions of persons, plant, equipment, materials, barriers, and any other relevant features. Preserve the scene where possible until investigation is complete.</w:t>
            </w:r>
          </w:p>
          <w:p/>
          <w:p/>
          <w:p/>
        </w:tc>
      </w:tr>
    </w:tbl>
    <w:p>
      <w:pPr>
        <w:spacing w:after="120" w:before="300"/>
      </w:pPr>
      <w:r>
        <w:rPr>
          <w:rFonts w:ascii="Arial" w:cs="Arial" w:eastAsia="Arial" w:hAnsi="Arial"/>
          <w:b/>
          <w:bCs/>
          <w:color w:val="333333"/>
          <w:sz w:val="26"/>
          <w:szCs w:val="26"/>
        </w:rPr>
        <w:t xml:space="preserve">6. Immediate Actions Taken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Scene Made Safe: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(describe)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Area Secured / Barriers Erected: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Work Stopped in Affected Area:</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Evidence Preserved (photographs, CCTV, plant data):</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Manager Notified: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(name and time)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Client Notified: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(name and time)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HSE Notified (if RIDDOR):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(date, time,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Next of Kin Notified (if serious):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(by whom and when)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Investigating Officer Appointed: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company</w:t>
            </w:r>
          </w:p>
        </w:tc>
      </w:tr>
    </w:tbl>
    <w:p>
      <w:r>
        <w:br w:type="page"/>
      </w:r>
    </w:p>
    <w:p>
      <w:pPr>
        <w:spacing w:after="120" w:before="300"/>
      </w:pPr>
      <w:r>
        <w:rPr>
          <w:rFonts w:ascii="Arial" w:cs="Arial" w:eastAsia="Arial" w:hAnsi="Arial"/>
          <w:b/>
          <w:bCs/>
          <w:color w:val="333333"/>
          <w:sz w:val="26"/>
          <w:szCs w:val="26"/>
        </w:rPr>
        <w:t xml:space="preserve">7. Root Cause Analysis</w:t>
      </w:r>
    </w:p>
    <w:p>
      <w:pPr>
        <w:spacing w:after="60" w:before="60"/>
      </w:pPr>
      <w:r>
        <w:rPr>
          <w:rFonts w:ascii="Arial" w:cs="Arial" w:eastAsia="Arial" w:hAnsi="Arial"/>
          <w:i/>
          <w:iCs/>
          <w:color w:val="333333"/>
          <w:sz w:val="22"/>
          <w:szCs w:val="22"/>
        </w:rPr>
        <w:t xml:space="preserve">To be completed by the investigating officer.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Immediate Cause(s):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What directly caused the injury/damage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Underlying Cause(s):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What systemic, organisational or procedural factors contributed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Root Cause Category: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Behavioural / Procedural / Equipment / Environmental / Design / Communication / Management / Training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the Risk Assessment Adequate: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No, describe deficiency)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the Method Statement Followed: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No, describe deviation)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Were Adequate Controls in Place: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No, describe what was missing)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PPE Adequate and Worn: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(describe)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Supervision Adequate: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(describe)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Has a Similar Incident Occurred Before: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(reference previous reports)</w:t>
            </w:r>
          </w:p>
        </w:tc>
      </w:tr>
    </w:tbl>
    <w:p>
      <w:pPr>
        <w:spacing w:after="120" w:before="300"/>
      </w:pPr>
      <w:r>
        <w:rPr>
          <w:rFonts w:ascii="Arial" w:cs="Arial" w:eastAsia="Arial" w:hAnsi="Arial"/>
          <w:b/>
          <w:bCs/>
          <w:color w:val="333333"/>
          <w:sz w:val="26"/>
          <w:szCs w:val="26"/>
        </w:rPr>
        <w:t xml:space="preserve">8. Corrective and Preventive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6"/>
        <w:gridCol w:w="2000"/>
        <w:gridCol w:w="20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Corrective / Preventive Action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 Person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 Date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Completion Date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9.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Investigating Officer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Supervisor / Foreman</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H&amp;S Manager / Advisor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Representative (if required)</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10. Close-Out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Investigation Completed: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Investigation Report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All Corrective Actions Completed: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Verified By: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signature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Close-Out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Lessons Learned Communicated: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(date, method, audience)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Report Status: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Open / Under Investigation / Closed</w:t>
            </w:r>
          </w:p>
        </w:tc>
      </w:tr>
    </w:tbl>
    <w:p>
      <w:pPr>
        <w:spacing w:after="120" w:before="300"/>
      </w:pPr>
      <w:r>
        <w:rPr>
          <w:rFonts w:ascii="Arial" w:cs="Arial" w:eastAsia="Arial" w:hAnsi="Arial"/>
          <w:b/>
          <w:bCs/>
          <w:color w:val="333333"/>
          <w:sz w:val="26"/>
          <w:szCs w:val="26"/>
        </w:rPr>
        <w:t xml:space="preserve">11.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12.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RIDDOR 2013, CDM 2015, HSWA 1974, MHSW Regulations 1999, Social Security (Claims and Payments) Regulations 1979 (Accident Book BI 510)</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Accident / Incident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Accident / Incident Report</dc:title>
  <dc:subject>UK Construction Template</dc:subject>
  <dc:creator>ebrora.com</dc:creator>
  <cp:keywords>construction, template, UK, accident report, incident report, RIDDOR, injury, investigation, root cause</cp:keywords>
  <dc:description>Free UK construction template by Ebrora. Download more at ebrora.com</dc:description>
  <cp:lastModifiedBy>ebrora.com</cp:lastModifiedBy>
  <cp:revision>1</cp:revision>
  <dcterms:created xsi:type="dcterms:W3CDTF">2026-03-25T16:57:42.613Z</dcterms:created>
  <dcterms:modified xsi:type="dcterms:W3CDTF">2026-03-25T16:57:42.614Z</dcterms:modified>
</cp:coreProperties>
</file>

<file path=docProps/custom.xml><?xml version="1.0" encoding="utf-8"?>
<Properties xmlns="http://schemas.openxmlformats.org/officeDocument/2006/custom-properties" xmlns:vt="http://schemas.openxmlformats.org/officeDocument/2006/docPropsVTypes"/>
</file>