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SAFETY OBSERVATION CARD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Card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card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on Site: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exact location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Observer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(or 'Anonymous' if permitted by site policy)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Observer Company: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Everyone on site has the right and responsibility to report safety observations. Both unsafe acts/conditions and positive observations should be reported. Complete this card and submit to the site office. Anonymous submissions are accepted.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Observation Type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6"/>
        <w:gridCol w:w="1500"/>
        <w:gridCol w:w="1500"/>
      </w:tblGrid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Type (tick one or more)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Unsafe 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Unsafe 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Good practice / positive observation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Environmental concern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Housekeeping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Near miss (also complete separate Near Miss Report)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Category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6"/>
        <w:gridCol w:w="1000"/>
        <w:gridCol w:w="1000"/>
        <w:gridCol w:w="2500"/>
      </w:tblGrid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(tick all that apply)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Risk</w:t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Housekeeping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Working at height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Scaffolding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Excavations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Plant / vehicles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Electrical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safety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/ egress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Welfare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Lifting operations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Temporary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Description of Observation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what you observed. Be specific about the unsafe act/condition or positive behaviour. Include what was happening, who was involved (role, not name unless necessary), and what the potential consequence could be.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 Immediate Action Taken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immediate action taken or suggested (e.g. spoken to operative, area made safe, barrier installed, supervisor notified).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 Suggested Corrective Action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Suggest what could be done to prevent this from happening again (e.g. toolbox talk, revised risk assessment, additional supervision, engineering control, improved signage).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 Management Response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To be completed by site management within 48 hours of receipt.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Received By: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and position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Received: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 Taken: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management action taken in response to this observation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 Assigned To: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Completion Date: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 Completed: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Completion Date: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Feedback Given to Observer: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/ Anonymous (date if Yes)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Card Status: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Observer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Supervisor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CDM 2015, HSWA 1974, Behavioural Safety Best Practice, CCS Code of Practice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Safety Observation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Observation Card</dc:title>
  <dc:subject>UK Construction Template</dc:subject>
  <dc:creator>ebrora.com</dc:creator>
  <cp:keywords>construction, template, UK, safety observation, behavioural safety, unsafe act, unsafe condition, positive observation</cp:keywords>
  <dc:description>Free UK construction template by Ebrora. Download more at ebrora.com</dc:description>
  <cp:lastModifiedBy>ebrora.com</cp:lastModifiedBy>
  <cp:revision>1</cp:revision>
  <dcterms:created xsi:type="dcterms:W3CDTF">2026-03-25T16:58:54.946Z</dcterms:created>
  <dcterms:modified xsi:type="dcterms:W3CDTF">2026-03-25T16:58:54.947Z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