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DRUG AND ALCOHOL TEST CONSENT FORM</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form records consent to drug and alcohol testing on site. Testing is carried out in accordance with the site Drug and Alcohol Policy, CDM 2015, and UK GDPR requirements for processing special category personal data.</w:t>
      </w:r>
    </w:p>
    <w:p>
      <w:pPr>
        <w:spacing w:after="120" w:before="300"/>
      </w:pPr>
      <w:r>
        <w:rPr>
          <w:rFonts w:ascii="Arial" w:cs="Arial" w:eastAsia="Arial" w:hAnsi="Arial"/>
          <w:b/>
          <w:bCs/>
          <w:color w:val="333333"/>
          <w:sz w:val="26"/>
          <w:szCs w:val="26"/>
        </w:rPr>
        <w:t xml:space="preserve">1. Individual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Birth: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Job Title / Trade: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CSCS Card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Pass / Badge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Contact Telephone: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Test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Pre-employment / Random / For cause / Post-incident / Voluntary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of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where test is being conducted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Testing Provider / Organisation: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testing company or laboratory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Testing Officer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person administering the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Type of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Urine / Oral fluid (saliva) / Breath (alcohol) / Hair / Blood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Substances Tested For: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Cannabis, cocaine, opiates, amphetamines, benzodiazepines, alcohol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Chain of Custody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sample reference number</w:t>
            </w:r>
          </w:p>
        </w:tc>
      </w:tr>
    </w:tbl>
    <w:p>
      <w:r>
        <w:br w:type="page"/>
      </w:r>
    </w:p>
    <w:p>
      <w:pPr>
        <w:spacing w:after="120" w:before="300"/>
      </w:pPr>
      <w:r>
        <w:rPr>
          <w:rFonts w:ascii="Arial" w:cs="Arial" w:eastAsia="Arial" w:hAnsi="Arial"/>
          <w:b/>
          <w:bCs/>
          <w:color w:val="333333"/>
          <w:sz w:val="26"/>
          <w:szCs w:val="26"/>
        </w:rPr>
        <w:t xml:space="preserve">3. Medication Declaration</w:t>
      </w:r>
    </w:p>
    <w:p>
      <w:pPr>
        <w:spacing w:after="60" w:before="60"/>
      </w:pPr>
      <w:r>
        <w:rPr>
          <w:rFonts w:ascii="Arial" w:cs="Arial" w:eastAsia="Arial" w:hAnsi="Arial"/>
          <w:i/>
          <w:iCs/>
          <w:color w:val="333333"/>
          <w:sz w:val="22"/>
          <w:szCs w:val="22"/>
        </w:rPr>
        <w:t xml:space="preserve">Please declare all medication currently being taken, as some substances may affect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2"/>
        <w:gridCol w:w="5004"/>
      </w:tblGrid>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 you currently taking any prescribed medication?</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Yes, please list all medication:</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 you taking any over-the-counter medication?</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Yes, please list:</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Have you consumed any poppy seeds, hemp products or other items that may affect results?</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w:t>
            </w:r>
          </w:p>
        </w:tc>
      </w:tr>
    </w:tbl>
    <w:p>
      <w:pPr>
        <w:spacing w:after="120" w:before="300"/>
      </w:pPr>
      <w:r>
        <w:rPr>
          <w:rFonts w:ascii="Arial" w:cs="Arial" w:eastAsia="Arial" w:hAnsi="Arial"/>
          <w:b/>
          <w:bCs/>
          <w:color w:val="333333"/>
          <w:sz w:val="26"/>
          <w:szCs w:val="26"/>
        </w:rPr>
        <w:t xml:space="preserve">4. Consent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before="60"/>
            </w:pPr>
            <w:r>
              <w:rPr>
                <w:rFonts w:ascii="Arial" w:cs="Arial" w:eastAsia="Arial" w:hAnsi="Arial"/>
                <w:color w:val="000000"/>
                <w:sz w:val="20"/>
                <w:szCs w:val="20"/>
              </w:rPr>
              <w:t xml:space="preserve">I confirm that I have read and understood the company Drug and Alcohol Policy. I understand that testing is carried out in accordance with the site rules and that refusal to provide a sample will be treated as a positive result.</w:t>
            </w:r>
          </w:p>
          <w:p>
            <w:pPr>
              <w:spacing w:after="100" w:before="60"/>
            </w:pPr>
            <w:r>
              <w:rPr>
                <w:rFonts w:ascii="Arial" w:cs="Arial" w:eastAsia="Arial" w:hAnsi="Arial"/>
                <w:color w:val="000000"/>
                <w:sz w:val="20"/>
                <w:szCs w:val="20"/>
              </w:rPr>
              <w:t xml:space="preserve">I voluntarily consent to provide a sample for drug and/or alcohol testing as described above. I understand that the sample will be tested by an accredited laboratory and that the results will be handled in accordance with the UK General Data Protection Regulation (UK GDPR) and the Data Protection Act 2018.</w:t>
            </w:r>
          </w:p>
          <w:p>
            <w:pPr>
              <w:spacing w:after="100" w:before="60"/>
            </w:pPr>
            <w:r>
              <w:rPr>
                <w:rFonts w:ascii="Arial" w:cs="Arial" w:eastAsia="Arial" w:hAnsi="Arial"/>
                <w:color w:val="000000"/>
                <w:sz w:val="20"/>
                <w:szCs w:val="20"/>
              </w:rPr>
              <w:t xml:space="preserve">I understand that a positive result or refusal to be tested may result in removal from site and may be reported to my employer. I understand that I have the right to request a confirmatory B-sample test at my own expense if the initial result is positive.</w:t>
            </w:r>
          </w:p>
          <w:p>
            <w:pPr>
              <w:spacing w:after="60" w:before="60"/>
            </w:pPr>
            <w:r>
              <w:rPr>
                <w:rFonts w:ascii="Arial" w:cs="Arial" w:eastAsia="Arial" w:hAnsi="Arial"/>
                <w:color w:val="000000"/>
                <w:sz w:val="20"/>
                <w:szCs w:val="20"/>
              </w:rPr>
              <w:t xml:space="preserve">I declare that the medication information provided above is true and complete to the best of my knowledge.</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Individual Print Name</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Individual 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Witness Signature</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 and Time</w:t>
            </w:r>
          </w:p>
        </w:tc>
      </w:tr>
      <w:tr>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7"/>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7"/>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Refusal to Consent</w:t>
      </w:r>
    </w:p>
    <w:p>
      <w:pPr>
        <w:spacing w:after="60" w:before="60"/>
      </w:pPr>
      <w:r>
        <w:rPr>
          <w:rFonts w:ascii="Arial" w:cs="Arial" w:eastAsia="Arial" w:hAnsi="Arial"/>
          <w:i/>
          <w:iCs/>
          <w:color w:val="333333"/>
          <w:sz w:val="22"/>
          <w:szCs w:val="22"/>
        </w:rPr>
        <w:t xml:space="preserve">Complete this section only if the individual refuses to provide a sample.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Individual Refused to Consent: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and Time of Refusal: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Given (if 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Witnessed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signature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Action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action taken per the site drug and alcohol policy</w:t>
            </w:r>
          </w:p>
        </w:tc>
      </w:tr>
    </w:tbl>
    <w:p>
      <w:pPr>
        <w:spacing w:after="120" w:before="300"/>
      </w:pPr>
      <w:r>
        <w:rPr>
          <w:rFonts w:ascii="Arial" w:cs="Arial" w:eastAsia="Arial" w:hAnsi="Arial"/>
          <w:b/>
          <w:bCs/>
          <w:color w:val="333333"/>
          <w:sz w:val="26"/>
          <w:szCs w:val="26"/>
        </w:rPr>
        <w:t xml:space="preserve">6. Test Result (Confidential)</w:t>
      </w:r>
    </w:p>
    <w:p>
      <w:pPr>
        <w:spacing w:after="60" w:before="60"/>
      </w:pPr>
      <w:r>
        <w:rPr>
          <w:rFonts w:ascii="Arial" w:cs="Arial" w:eastAsia="Arial" w:hAnsi="Arial"/>
          <w:i/>
          <w:iCs/>
          <w:color w:val="333333"/>
          <w:sz w:val="22"/>
          <w:szCs w:val="22"/>
        </w:rPr>
        <w:t xml:space="preserve">This section is for site management records only. Handle in accordance with the Data Protection Notice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Screening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Negative / Non-Negative / Inconclusive / Awaiting laboratory confirmation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Laboratory Confirmation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Negative / Positive / Pending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Substance(s) Detected (if positive):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Result Communicated to Individual: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 DD/MM/YYYY)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B-Sample Requested: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Action Taken Following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Return to work / Removed from site / Referral to OH / Disciplinary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Result Communicated to Employer: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 DD/MM/YYYY)</w:t>
            </w:r>
          </w:p>
        </w:tc>
      </w:tr>
    </w:tbl>
    <w:p>
      <w:pPr>
        <w:spacing w:after="120" w:before="300"/>
      </w:pPr>
      <w:r>
        <w:rPr>
          <w:rFonts w:ascii="Arial" w:cs="Arial" w:eastAsia="Arial" w:hAnsi="Arial"/>
          <w:b/>
          <w:bCs/>
          <w:color w:val="333333"/>
          <w:sz w:val="26"/>
          <w:szCs w:val="26"/>
        </w:rPr>
        <w:t xml:space="preserve">7. Data Protection Notice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pPr>
              <w:spacing w:after="60" w:before="60"/>
            </w:pPr>
            <w:r>
              <w:rPr>
                <w:rFonts w:ascii="Arial" w:cs="Arial" w:eastAsia="Arial" w:hAnsi="Arial"/>
                <w:i/>
                <w:iCs/>
                <w:color w:val="333333"/>
                <w:sz w:val="20"/>
                <w:szCs w:val="20"/>
              </w:rPr>
              <w:t xml:space="preserve">Personal data collected on this form is processed in accordance with the UK General Data Protection Regulation (UK GDPR) and the Data Protection Act 2018. Test results are classified as special category data and will only be shared on a need-to-know basis with the individual's employer, the site management team, and the occupational health provider. Records will be retained for the duration of the project plus 6 years, after which they will be securely destroyed. The individual has the right to request access to their test results.</w:t>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UK GDPR, Data Protection Act 2018, HSWA 1974, Site Drug and Alcohol Policy</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Drug and Alcohol Test Consent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and Alcohol Test Consent Form</dc:title>
  <dc:subject>UK Construction Template</dc:subject>
  <dc:creator>ebrora.com</dc:creator>
  <cp:keywords>construction, template, UK, drug test, alcohol test, consent form, D&amp;A, GDPR, site safety</cp:keywords>
  <dc:description>Free UK construction template by Ebrora. Download more at ebrora.com</dc:description>
  <cp:lastModifiedBy>ebrora.com</cp:lastModifiedBy>
  <cp:revision>1</cp:revision>
  <dcterms:created xsi:type="dcterms:W3CDTF">2026-03-25T16:50:42.705Z</dcterms:created>
  <dcterms:modified xsi:type="dcterms:W3CDTF">2026-03-25T16:50:42.706Z</dcterms:modified>
</cp:coreProperties>
</file>

<file path=docProps/custom.xml><?xml version="1.0" encoding="utf-8"?>
<Properties xmlns="http://schemas.openxmlformats.org/officeDocument/2006/custom-properties" xmlns:vt="http://schemas.openxmlformats.org/officeDocument/2006/docPropsVTypes"/>
</file>