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Pile Integrity Test Record</w:t>
      </w:r>
    </w:p>
    <w:p>
      <w:pPr>
        <w:spacing w:before="60" w:after="60"/>
      </w:pPr>
      <w:r>
        <w:rPr>
          <w:rFonts w:ascii="Arial" w:cs="Arial" w:eastAsia="Arial" w:hAnsi="Arial"/>
          <w:i/>
          <w:iCs/>
          <w:color w:val="666666"/>
          <w:sz w:val="22"/>
          <w:szCs w:val="22"/>
        </w:rPr>
        <w:t xml:space="preserve">A formal record of pile integrity testing (PIT) results, documenting the low-strain dynamic testing of piled foundations to verify structural integrity and consistency with design. Compliant with BS EN 1997 (Eurocode 7), ICE Specification for Piling and Embedded Retaining Walls (SPERW), and CIRIA PG7.</w:t>
      </w:r>
    </w:p>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253"/>
        <w:gridCol w:w="1600"/>
        <w:gridCol w:w="3153"/>
      </w:tblGrid>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Record Ref:</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Testing:</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 Zone:</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Piling Contractor:</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Tested By:</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Test Company:</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Project and Test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Pile Type (bored, CFA, driven, mini):</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Pile Diameter (mm):</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Design Pile Length (m):</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Concrete Grade: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Design Working Load (kN):</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Piles Tested: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 Number of Piles on Project:</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Test Method (low strain / sonic echo / CASE / CSL):</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Test Equipment Make and Model:</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Calibration Date: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Minimum Concrete Age at Testing (days):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Specification Reference: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2. Test Results Register</w:t>
      </w:r>
    </w:p>
    <w:p>
      <w:pPr>
        <w:spacing w:before="60" w:after="60"/>
      </w:pPr>
      <w:r>
        <w:rPr>
          <w:rFonts w:ascii="Arial" w:cs="Arial" w:eastAsia="Arial" w:hAnsi="Arial"/>
          <w:i/>
          <w:iCs/>
          <w:color w:val="666666"/>
          <w:sz w:val="22"/>
          <w:szCs w:val="22"/>
        </w:rPr>
        <w:t xml:space="preserve">Record the integrity test results for each pile tested. Classification per the legend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200"/>
        <w:gridCol w:w="1000"/>
        <w:gridCol w:w="1200"/>
        <w:gridCol w:w="1000"/>
        <w:gridCol w:w="1200"/>
        <w:gridCol w:w="1000"/>
        <w:gridCol w:w="12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Pile Ref</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Grid Ref / Position</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Design Length (m)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Indicated Length (m)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Deviation (%)</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Classification</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Impedance Match</w:t>
            </w:r>
          </w:p>
        </w:tc>
        <w:tc>
          <w:tcPr>
            <w:tcW w:type="dxa" w:w="1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3. Classification Legend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006"/>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Classification</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5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Class 1 (Green)</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significant defects detected; pile length consistent with design</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action — pile acceptable</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Class 2 (Amber)</w:t>
            </w:r>
          </w:p>
        </w:tc>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Minor anomaly detected; possible minor necking or impedance change</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Review by geotechnical engineer; may require further investigation</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Class 3 (Red)</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Significant defect indicated; major impedance change, possible break or void</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Further investigation required (coring, re-test, or replacement)</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Class 4 (Inconclusive)</w:t>
            </w:r>
          </w:p>
        </w:tc>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Test results inconclusive due to access, preparation, or pile condition</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Re-test required after pile head preparation or alternative method</w:t>
            </w:r>
          </w:p>
        </w:tc>
      </w:tr>
    </w:tbl>
    <w:p>
      <w:pPr>
        <w:spacing w:before="300" w:after="120"/>
      </w:pPr>
      <w:r>
        <w:rPr>
          <w:rFonts w:ascii="Arial" w:cs="Arial" w:eastAsia="Arial" w:hAnsi="Arial"/>
          <w:b/>
          <w:bCs/>
          <w:color w:val="1B2A4A"/>
          <w:sz w:val="26"/>
          <w:szCs w:val="26"/>
        </w:rPr>
        <w:t xml:space="preserve">4. Test Results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5506"/>
      </w:tblGrid>
      <w:tr>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 Piles Tested:</w:t>
            </w:r>
          </w:p>
        </w:tc>
        <w:tc>
          <w:tcPr>
            <w:tcW w:type="dxa" w:w="5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Class 1 (Acceptable):</w:t>
            </w:r>
          </w:p>
        </w:tc>
        <w:tc>
          <w:tcPr>
            <w:tcW w:type="dxa" w:w="5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Class 2 (Minor Anomaly):</w:t>
            </w:r>
          </w:p>
        </w:tc>
        <w:tc>
          <w:tcPr>
            <w:tcW w:type="dxa" w:w="5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Class 3 (Significant Defect):</w:t>
            </w:r>
          </w:p>
        </w:tc>
        <w:tc>
          <w:tcPr>
            <w:tcW w:type="dxa" w:w="5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Class 4 (Inconclusive):</w:t>
            </w:r>
          </w:p>
        </w:tc>
        <w:tc>
          <w:tcPr>
            <w:tcW w:type="dxa" w:w="5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Re-Tests Required:</w:t>
            </w:r>
          </w:p>
        </w:tc>
        <w:tc>
          <w:tcPr>
            <w:tcW w:type="dxa" w:w="5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Piles Requiring Further Investigation:</w:t>
            </w:r>
          </w:p>
        </w:tc>
        <w:tc>
          <w:tcPr>
            <w:tcW w:type="dxa" w:w="5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Overall Assessment:</w:t>
            </w:r>
          </w:p>
        </w:tc>
        <w:tc>
          <w:tcPr>
            <w:tcW w:type="dxa" w:w="5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5.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Record any additional observations: pile head preparation quality, weather conditions, access issues, anomalies requiring further investigation, or recommendations.</w:t>
            </w:r>
          </w:p>
        </w:tc>
      </w:tr>
    </w:tbl>
    <w:p>
      <w:pPr>
        <w:spacing w:before="300" w:after="120"/>
      </w:pPr>
      <w:r>
        <w:rPr>
          <w:rFonts w:ascii="Arial" w:cs="Arial" w:eastAsia="Arial" w:hAnsi="Arial"/>
          <w:b/>
          <w:bCs/>
          <w:color w:val="1B2A4A"/>
          <w:sz w:val="26"/>
          <w:szCs w:val="26"/>
        </w:rPr>
        <w:t xml:space="preserve">6.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706"/>
      </w:tblGrid>
      <w:tr>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Test Engineer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Geotechnical Engineer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Piling Contractor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 Designer Representative</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06"/>
        <w:gridCol w:w="1400"/>
        <w:gridCol w:w="140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4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02</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03</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p>
    <w:p>
      <w:pPr>
        <w:spacing w:before="60" w:after="60"/>
      </w:pPr>
      <w:r>
        <w:rPr>
          <w:rFonts w:ascii="Arial" w:cs="Arial" w:eastAsia="Arial" w:hAnsi="Arial"/>
          <w:i/>
          <w:iCs/>
          <w:color w:val="666666"/>
          <w:sz w:val="22"/>
          <w:szCs w:val="22"/>
        </w:rPr>
        <w:t xml:space="preserve">References: BS EN 1997-1 (Eurocode 7 — Geotechnical Design); ICE SPERW (Specification for Piling and Embedded Retaining Walls); CIRIA PG7 (Integrity Testing of Piles); BS EN 12699 (Displacement Piles); ASTM D5882.</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pPr>
    <w:r>
      <w:rPr>
        <w:rFonts w:ascii="Arial" w:cs="Arial" w:eastAsia="Arial" w:hAnsi="Arial"/>
        <w:color w:val="2E75B6"/>
        <w:sz w:val="16"/>
        <w:szCs w:val="16"/>
      </w:rPr>
      <w:t xml:space="preserve">ebrora.com</w:t>
    </w:r>
    <w:r>
      <w:rPr>
        <w:rFonts w:ascii="Arial" w:cs="Arial" w:eastAsia="Arial" w:hAnsi="Arial"/>
        <w:sz w:val="16"/>
        <w:szCs w:val="16"/>
      </w:rPr>
      <w:t xml:space="preserve">	</w:t>
    </w:r>
    <w:r>
      <w:rPr>
        <w:rFonts w:ascii="Arial" w:cs="Arial" w:eastAsia="Arial" w:hAnsi="Arial"/>
        <w:color w:val="1B2A4A"/>
        <w:sz w:val="16"/>
        <w:szCs w:val="16"/>
      </w:rPr>
      <w:t xml:space="preserve">Pile Integrity Test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Pile Integrity Test Record</dc:title>
  <dc:subject>UK Construction Template</dc:subject>
  <dc:creator>ebrora.com</dc:creator>
  <cp:keywords>construction, template, UK, pile integrity, PIT, sonic echo, piling, geotechnical, BS EN 1997</cp:keywords>
  <dc:description>Free UK construction template by Ebrora. Download more at ebrora.com</dc:description>
  <cp:lastModifiedBy>ebrora.com</cp:lastModifiedBy>
  <cp:revision>1</cp:revision>
  <dcterms:created xsi:type="dcterms:W3CDTF">2026-03-27T14:41:35.286Z</dcterms:created>
  <dcterms:modified xsi:type="dcterms:W3CDTF">2026-03-27T14:41:35.287Z</dcterms:modified>
</cp:coreProperties>
</file>

<file path=docProps/custom.xml><?xml version="1.0" encoding="utf-8"?>
<Properties xmlns="http://schemas.openxmlformats.org/officeDocument/2006/custom-properties" xmlns:vt="http://schemas.openxmlformats.org/officeDocument/2006/docPropsVTypes"/>
</file>