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Water Pollution Prevention Checklist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Causing or knowingly permitting a water discharge activity or groundwater activity without a permit is a criminal offence under the Environmental Permitting (England and Wales) Regulations 2016.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Environmental Permitting Regulations 2016, Water Resources Act 1991, and Environment Agency guidance (GPP5, GPP21, GPP22)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WPP-CHK-001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Nearest Watercourse: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distance from site boundary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Discharge Consent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EA permit reference (if applicable)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Site Drainage and Treatment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Drainage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drainage plan prepared showing all surface water drains, foul drains, and watercourse locations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drainage on site identified and marked (surface water drains colour-coded blue, foul drains red)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Drain covers and gullies protected with drain mats, neoprene covers, or sandbags during works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site runoff entering surface water drains without treatment (settlement, filtration)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settlement lagoons, silt traps, or treatment systems installed and operational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Settlement facilities sized appropriately for the contributing catchment area and flow rates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Outfall from treatment system monitored for turbidity and visual quality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Discharge consent obtained from Environment Agency where required (Environmental Permitting Regulations 2016)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Silt fencing installed along watercourse banks and around exposed soil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Drainage channels and ditches maintained to prevent blockage and overflow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Silt and Sediment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Silt / Sediment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Topsoil and subsoil stockpiles located away from watercourses (minimum 10m buffer zone)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Stockpiles covered or seeded to prevent wind and rain erosion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Silt curtains deployed in or adjacent to watercourses during in-channel or near-bank works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Haul routes maintained to minimise sediment tracking (road sweeping, wheel wash, rumble strips)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 wash facility operational with contained effluent (not discharged to surface water)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Exposed ground areas minimised and temporary vegetation or erosion blankets applied where practicable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 bunds or cut-off ditches installed to intercept runoff from construction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Dewatering from excavations passed through settlement prior to discharge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Chemical, Fuel, and Cement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Chemical / Fuel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fuel, oil, and chemicals stored in bunded areas (110% capacity of largest container or 25% of total)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 integrity checked regularly: no cracks, gaps, or accumulated rainwater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Drip trays under all refuelling operations, generators, hydraulic connections, and stationary plant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Spill kits positioned at all fuel stores, watercourse crossings, and high-risk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Spill kit contents checked weekly and restocked after any use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and cement washout contained in designated lined and bunded washout facilities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concrete or cement slurry discharged to ground, drains, or watercourses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Chemical stores located minimum 10m from watercourses and surface water drains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SDSs available for all chemicals on site; COSHH assessments completed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Biodegradable hydraulic oils used in plant operating near or over watercourses where practicable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Monitoring and Emergency Response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monitoring of watercourses upstream and downstream of site conducted daily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Turbidity monitoring conducted where specified by discharge consent or environmental management plan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results recorded and compared against consent conditions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discolouration, sheen, foam, or odour in watercourses reported immediately to site environmental coordinator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Agency notified immediately of any pollution incident (0800 80 70 60)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Rainfall forecasts checked daily; enhanced controls deployed before heavy rain events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environmental response plan in place and communicated to all site personnel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Actions Arising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Inspector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Water Pollution Prevention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Pollution Prevention Checklist</dc:title>
  <dc:subject>UK Construction Template</dc:subject>
  <dc:creator>ebrora.com</dc:creator>
  <cp:keywords>construction, template, UK, water pollution, prevention, silt, sediment, discharge consent, Environment Agency, PPG, watercourse</cp:keywords>
  <dc:description>Free UK construction template by Ebrora. Download more at ebrora.com</dc:description>
  <cp:lastModifiedBy>ebrora.com</cp:lastModifiedBy>
  <cp:revision>1</cp:revision>
  <dcterms:created xsi:type="dcterms:W3CDTF">2026-03-26T21:49:47.816Z</dcterms:created>
  <dcterms:modified xsi:type="dcterms:W3CDTF">2026-03-26T21:49:47.817Z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