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Accident Investigation Report Form</w:t>
      </w:r>
    </w:p>
    <w:p>
      <w:pPr>
        <w:spacing w:after="200"/>
      </w:pPr>
      <w:r>
        <w:rPr>
          <w:rFonts w:ascii="Arial" w:cs="Arial" w:eastAsia="Arial" w:hAnsi="Arial"/>
          <w:i/>
          <w:iCs/>
          <w:color w:val="333333"/>
          <w:sz w:val="20"/>
          <w:szCs w:val="20"/>
        </w:rPr>
        <w:t xml:space="preserve">In accordance with RIDDOR 2013, HSE guidance HSG245, and CDM 2015</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Report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ACC-INV-</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0</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of Incident: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Time of Incident: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HH:MM</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of Report: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Location of Incident: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precise location (area, level, grid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Investigated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role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Reviewed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role</w:t>
            </w:r>
          </w:p>
        </w:tc>
      </w:tr>
    </w:tbl>
    <w:p>
      <w:pPr>
        <w:spacing w:after="120"/>
      </w:pPr>
    </w:p>
    <w:p>
      <w:pPr>
        <w:spacing w:after="120" w:before="240"/>
      </w:pPr>
      <w:r>
        <w:rPr>
          <w:rFonts w:ascii="Arial" w:cs="Arial" w:eastAsia="Arial" w:hAnsi="Arial"/>
          <w:b/>
          <w:bCs/>
          <w:color w:val="1B2A4A"/>
          <w:sz w:val="26"/>
          <w:szCs w:val="26"/>
        </w:rPr>
        <w:t xml:space="preserve">1. Incident Classification</w:t>
      </w:r>
    </w:p>
    <w:p>
      <w:pPr>
        <w:spacing w:after="100"/>
      </w:pPr>
      <w:r>
        <w:rPr>
          <w:rFonts w:ascii="Arial" w:cs="Arial" w:eastAsia="Arial" w:hAnsi="Arial"/>
          <w:color w:val="333333"/>
          <w:sz w:val="20"/>
          <w:szCs w:val="20"/>
        </w:rPr>
        <w:t xml:space="preserve">Tick the category that best describes the incident. Where RIDDOR reporting applies, confirm that the report has been submitted.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1500"/>
        <w:gridCol w:w="15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Incident Type</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RIDDOR?</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6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Fatal injury</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6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Specified (major) injury (fracture, amputation, loss of sight, etc.)</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6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Over 7-day incapacitation injury</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6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Injury requiring hospital treatment (not over 7 days)</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6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Minor injury (first aid only)</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6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Dangerous occurrence (RIDDOR Schedule 2)</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6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Near miss (no injury but potential for harm)</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6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Occupational disease / ill health</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6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Environmental incident (spill, discharge, contamination)</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6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Property / plant damage only</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RIDDOR Reference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If reported, enter HSE reference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Reported: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Reported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Name and role</w:t>
            </w:r>
          </w:p>
        </w:tc>
      </w:tr>
    </w:tbl>
    <w:p>
      <w:pPr>
        <w:spacing w:after="120"/>
      </w:pPr>
    </w:p>
    <w:p>
      <w:pPr>
        <w:spacing w:after="120" w:before="240"/>
      </w:pPr>
      <w:r>
        <w:rPr>
          <w:rFonts w:ascii="Arial" w:cs="Arial" w:eastAsia="Arial" w:hAnsi="Arial"/>
          <w:b/>
          <w:bCs/>
          <w:color w:val="1B2A4A"/>
          <w:sz w:val="26"/>
          <w:szCs w:val="26"/>
        </w:rPr>
        <w:t xml:space="preserve">2. Injured Person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Full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of Birth:</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Employer: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Occupation / Trade: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CSCS Card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Length of Service: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Time on Site: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e.g., 3 months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Nature of Injury: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the injury sustained (e.g., fracture to left wrist, laceration to right hand)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Body Part Affected: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Treatment Given: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First aid / Hospital / Ambulance / None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Hospital Attended: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Name of hospital (if applicable)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Days Lost (to 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Number of calendar days absent from work</w:t>
            </w:r>
          </w:p>
        </w:tc>
      </w:tr>
    </w:tbl>
    <w:p>
      <w:pPr>
        <w:spacing w:after="120"/>
      </w:pPr>
    </w:p>
    <w:p>
      <w:r>
        <w:br w:type="page"/>
      </w:r>
    </w:p>
    <w:p>
      <w:pPr>
        <w:spacing w:after="120" w:before="240"/>
      </w:pPr>
      <w:r>
        <w:rPr>
          <w:rFonts w:ascii="Arial" w:cs="Arial" w:eastAsia="Arial" w:hAnsi="Arial"/>
          <w:b/>
          <w:bCs/>
          <w:color w:val="1B2A4A"/>
          <w:sz w:val="26"/>
          <w:szCs w:val="26"/>
        </w:rPr>
        <w:t xml:space="preserve">3. Description of Incident</w:t>
      </w:r>
    </w:p>
    <w:p>
      <w:pPr>
        <w:spacing w:after="100"/>
      </w:pPr>
      <w:r>
        <w:rPr>
          <w:rFonts w:ascii="Arial" w:cs="Arial" w:eastAsia="Arial" w:hAnsi="Arial"/>
          <w:color w:val="333333"/>
          <w:sz w:val="20"/>
          <w:szCs w:val="20"/>
        </w:rPr>
        <w:t xml:space="preserve">Provide a factual, chronological account of what happened. Include what the person was doing, the sequence of events leading up to the incident, and what occurred. Do not assign blame.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incident in detail. Include: what task was being performed, what happened step by step, how the injury occurred, what happened immediately after. Use factual language only.</w:t>
            </w:r>
          </w:p>
        </w:tc>
      </w:tr>
    </w:tbl>
    <w:p>
      <w:pPr>
        <w:spacing w:after="120"/>
      </w:pPr>
    </w:p>
    <w:p>
      <w:pPr>
        <w:spacing w:after="120" w:before="240"/>
      </w:pPr>
      <w:r>
        <w:rPr>
          <w:rFonts w:ascii="Arial" w:cs="Arial" w:eastAsia="Arial" w:hAnsi="Arial"/>
          <w:b/>
          <w:bCs/>
          <w:color w:val="1B2A4A"/>
          <w:sz w:val="26"/>
          <w:szCs w:val="26"/>
        </w:rPr>
        <w:t xml:space="preserve">4. Immediate Actions Taken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1500"/>
        <w:gridCol w:w="15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 / N/A</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6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Scene made safe and secured to prevent further harm</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6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Injured person(s) given first aid and/or emergency medical assistance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6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Emergency services called (if required)</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6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Area cordoned off and access restricted (do not disturb the scene until investigation complete)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6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Witnesses identified and details recorded</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6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Photographs and sketches taken of the scene, equipment, and conditions</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6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CCTV footage secured and preserved (if available)</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6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Senior management / client notified</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6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RIDDOR report submitted to HSE (if reportable incident)</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6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Enforcing authority notified (HSE / local authority) as required</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5. Witness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2000"/>
        <w:gridCol w:w="2500"/>
        <w:gridCol w:w="20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Witness 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Employer</w:t>
            </w:r>
          </w:p>
        </w:tc>
        <w:tc>
          <w:tcPr>
            <w:tcW w:type="dxa" w:w="2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 Number</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Statement Taken?</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after="120"/>
      </w:pPr>
    </w:p>
    <w:p>
      <w:r>
        <w:br w:type="page"/>
      </w:r>
    </w:p>
    <w:p>
      <w:pPr>
        <w:spacing w:after="120" w:before="240"/>
      </w:pPr>
      <w:r>
        <w:rPr>
          <w:rFonts w:ascii="Arial" w:cs="Arial" w:eastAsia="Arial" w:hAnsi="Arial"/>
          <w:b/>
          <w:bCs/>
          <w:color w:val="1B2A4A"/>
          <w:sz w:val="26"/>
          <w:szCs w:val="26"/>
        </w:rPr>
        <w:t xml:space="preserve">6. Root Cause Analysis</w:t>
      </w:r>
    </w:p>
    <w:p>
      <w:pPr>
        <w:spacing w:after="100"/>
      </w:pPr>
      <w:r>
        <w:rPr>
          <w:rFonts w:ascii="Arial" w:cs="Arial" w:eastAsia="Arial" w:hAnsi="Arial"/>
          <w:color w:val="333333"/>
          <w:sz w:val="20"/>
          <w:szCs w:val="20"/>
        </w:rPr>
        <w:t xml:space="preserve">Identify all contributing factors. Tick all that apply and provide details in the investigation narrative. Use a structured method such as 5 Whys, fishbone diagram, or fault tree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106"/>
        <w:gridCol w:w="900"/>
        <w:gridCol w:w="900"/>
        <w:gridCol w:w="900"/>
        <w:gridCol w:w="12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Contributing Factor</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Partial</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Inadequate risk assessment or method statement</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Failure to follow safe system of work / procedure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Inadequate training, competence, or supervision</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Defective or unsuitable plant, equipment, or tools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Poor housekeeping or workplace conditions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Inadequate communication or briefing</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Fatigue, distraction, or human error</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Inadequate PPE (not provided, not worn, or unsuitable)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Organisational / management failure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Design or engineering deficiency</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Third party action or interference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Environmental conditions (weather, lighting, noise)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Time pressure or production demands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Other (specify in investigation narrative)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7. Investigation Findings and Narrative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Provide a detailed analysis of the root causes identified above. Explain the chain of events, the underlying failures, and why existing controls did not prevent the incident. Reference any evidence gathered (photographs, CCTV, witness statements, documents).</w:t>
            </w:r>
          </w:p>
        </w:tc>
      </w:tr>
    </w:tbl>
    <w:p>
      <w:pPr>
        <w:spacing w:after="120"/>
      </w:pPr>
    </w:p>
    <w:p>
      <w:pPr>
        <w:spacing w:after="120" w:before="240"/>
      </w:pPr>
      <w:r>
        <w:rPr>
          <w:rFonts w:ascii="Arial" w:cs="Arial" w:eastAsia="Arial" w:hAnsi="Arial"/>
          <w:b/>
          <w:bCs/>
          <w:color w:val="1B2A4A"/>
          <w:sz w:val="26"/>
          <w:szCs w:val="26"/>
        </w:rPr>
        <w:t xml:space="preserve">8. Corrective and Preventive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2000"/>
        <w:gridCol w:w="1500"/>
        <w:gridCol w:w="1500"/>
        <w:gridCol w:w="15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Corrective Action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Completed Date</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Verified By</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9. Lessons Learned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Summarise the key lessons learned from this incident. How will these lessons be shared across the project and wider organisation? Consider: safety alerts, toolbox talks, revised procedures, design changes, training updates.</w:t>
            </w:r>
          </w:p>
        </w:tc>
      </w:tr>
    </w:tbl>
    <w:p>
      <w:pPr>
        <w:spacing w:after="120"/>
      </w:pPr>
    </w:p>
    <w:p>
      <w:pPr>
        <w:spacing w:after="120" w:before="240"/>
      </w:pPr>
      <w:r>
        <w:rPr>
          <w:rFonts w:ascii="Arial" w:cs="Arial" w:eastAsia="Arial" w:hAnsi="Arial"/>
          <w:b/>
          <w:bCs/>
          <w:color w:val="1B2A4A"/>
          <w:sz w:val="26"/>
          <w:szCs w:val="26"/>
        </w:rPr>
        <w:t xml:space="preserve">10. Report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000"/>
        <w:gridCol w:w="2353"/>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Investigator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 / Advisor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Representative (if required)</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bl>
    <w:p>
      <w:pPr>
        <w:spacing w:after="120"/>
      </w:pPr>
    </w:p>
    <w:p>
      <w:pPr>
        <w:spacing w:after="120" w:before="24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506"/>
      </w:tblGrid>
      <w:tr>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DD/MM/YYYY</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w:t>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333333"/>
        <w:sz w:val="14"/>
        <w:szCs w:val="14"/>
      </w:rPr>
      <w:t xml:space="preserve">Free Construction Template — Download more at ebrora.com</w:t>
    </w:r>
    <w: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2E75B6"/>
        <w:sz w:val="16"/>
        <w:szCs w:val="16"/>
      </w:rPr>
      <w:t xml:space="preserve">ebrora.com</w:t>
    </w:r>
    <w:r>
      <w:t xml:space="preserve">	</w:t>
    </w:r>
    <w:r>
      <w:rPr>
        <w:rFonts w:ascii="Arial" w:cs="Arial" w:eastAsia="Arial" w:hAnsi="Arial"/>
        <w:i/>
        <w:iCs/>
        <w:color w:val="333333"/>
        <w:sz w:val="16"/>
        <w:szCs w:val="16"/>
      </w:rPr>
      <w:t xml:space="preserve">Accident Investigation Report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Accident Investigation Report Form</dc:title>
  <dc:subject>UK Construction Template</dc:subject>
  <dc:creator>ebrora.com</dc:creator>
  <cp:keywords>construction, template, UK, accident investigation, report, RIDDOR, incident, root cause, HSE, CDM 2015</cp:keywords>
  <dc:description>Free UK construction template by Ebrora. Download more at ebrora.com</dc:description>
  <cp:lastModifiedBy>ebrora.com</cp:lastModifiedBy>
  <cp:revision>1</cp:revision>
  <dcterms:created xsi:type="dcterms:W3CDTF">2026-03-26T21:16:37.976Z</dcterms:created>
  <dcterms:modified xsi:type="dcterms:W3CDTF">2026-03-26T21:16:37.977Z</dcterms:modified>
</cp:coreProperties>
</file>

<file path=docProps/custom.xml><?xml version="1.0" encoding="utf-8"?>
<Properties xmlns="http://schemas.openxmlformats.org/officeDocument/2006/custom-properties" xmlns:vt="http://schemas.openxmlformats.org/officeDocument/2006/docPropsVTypes"/>
</file>