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Hot Works Permit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HOT WORKS MUST NOT COMMENCE WITHOUT A VALID PERMIT. FIRE WATCH MUST BE MAINTAINED FOR MINIMUM 60 MINUTES AFTER COMPLETION.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Regulatory Reform (Fire Safety) Order 2005 and HSE fire safety guidance for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HW-PTW-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 (maximum shift duration)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Hot Works: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location (building, floor, area, grid reference)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(Authorised Person):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employer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(must remain at location during and after hot works)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Description of Hot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hot works activity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MIG welder, angle grinder, oxy-acetylene set, tar boiler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Assessment Ref.: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 Statement Ref.: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Type of Hot Works (tick all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6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 Works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Welding (MIG, TIG, MMA/stick, oxy-acetylene)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Burning / flame cutting (oxy-fuel cutting)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Brazing or soldering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Grinding (angle grinder, bench grinder)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 cutting (metal, concrete, masonry)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Bitumen / asphalt heating (tar boilers, bitumen kettles)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work / plumbing with naked flame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of blow torch or heat gun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hot works (specify in comments)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Pre-Work Fire Safety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Pre-Work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inspected for combustible materials within a 10-metre radius of the hot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combustible materials removed or protected with fire-resistant covers/blankets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Flammable liquids, gases, and aerosols removed from the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swept clean of combustible dust, debris, wood shavings, and packing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Fire-resistant screens or welding curtains erected to contain sparks and spatter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Gaps, cracks, and openings in walls, floors, and ceilings sealed to prevent spark travel to adjacent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detection systems in the area temporarily isolated and replaced with fire watch (if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Sprinkler system heads within the hot works area protected from damage but not obstructed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rooms, floors below, and concealed spaces checked for combustible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LPG cylinders stored upright, secured, and at a safe distance from the work area (minimum 3m)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Flashback arrestors fitted on all oxy-acetylene equipment at both regulator and torch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gas hoses and connections inspected and in good condition (no damage, leaks, or repairs with tape)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fire extinguisher(s) readily available at the point of work (minimum 1x CO2 + 1x water or foam)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watch personnel nominated, trained, and equipped with extinguisher and communication device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 / fume extraction provided where welding or cutting fume exposure is likely (COSHH requirement)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provided where fume extraction is insufficient (minimum FFP2 for mild steel, FFP3 for stainless steel/galvanised)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activities assessed for potential conflict (e.g., painting, solvent use, fuel storage nearby)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confirm that the above fire precautions are in place. Hot works may proceed subject to the conditions of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53"/>
        <w:gridCol w:w="2000"/>
        <w:gridCol w:w="2353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Person (Issuer)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 (Hot Works Operative)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Person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Fire Watch Log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fire watch person must remain at the hot works location during all hot works and for a minimum of 60 minutes after completion. Record each check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106"/>
        <w:gridCol w:w="2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/ Status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Watch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Post-Work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Post-Work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area inspected immediately on completion of work for signs of fire or smouldering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watch maintained for a minimum of 60 minutes after hot works cease (or as per site policy)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inspection of the hot works area, adjacent areas, and floors below carried out at end of fire watch period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hot works equipment turned off, secured, and stored safely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cylinders turned off at the regulator and keys removed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confirmed clear and returned to normal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detection systems reinstated (if previously isolated)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area re-inspected at the end of the shift / before site closes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Permit Closure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 Works Completed At: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Ended At: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 (minimum 60 mins after completion)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Inspection Clear: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Detection Reinstated: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Hot Works Permit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 Works Permit Form</dc:title>
  <dc:subject>UK Construction Template</dc:subject>
  <dc:creator>ebrora.com</dc:creator>
  <cp:keywords>construction, template, UK, hot works, permit, fire, welding, grinding, burning, fire watch, HSE</cp:keywords>
  <dc:description>Free UK construction template by Ebrora. Download more at ebrora.com</dc:description>
  <cp:lastModifiedBy>ebrora.com</cp:lastModifiedBy>
  <cp:revision>1</cp:revision>
  <dcterms:created xsi:type="dcterms:W3CDTF">2026-03-26T21:28:20.735Z</dcterms:created>
  <dcterms:modified xsi:type="dcterms:W3CDTF">2026-03-26T21:28:20.736Z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