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Progress Meeting Minutes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standardised template for recording construction project progress meeting minutes. Pre-populated with typical standing agenda items covering all key project disciplines. Actions are tracked with owners and due dates.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Meeting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Title: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Venue: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Distribution: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Meeting: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Attendees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1500"/>
        <w:gridCol w:w="1200"/>
        <w:gridCol w:w="1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Apologies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Agenda Items and Discussion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discussions, decisions, and actions for each agenda item. The agenda items below are standard standing items; amend or add items as required for the project.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6"/>
        <w:gridCol w:w="1800"/>
        <w:gridCol w:w="1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Discussion /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Previous minutes: review and approval of previous meeting minutes; confirm accuracy and completeness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Actions arising: review outstanding actions from previous meetings; confirm status and close completed items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Health and safety: report on incidents, near misses, observations, inspections; review safety statistics and trends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Environmental matters: pollution incidents, waste management, dust/noise complaints, ecological constraints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Programme update: review progress against programme; critical path activities; key milestone dates; recovery measures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Design and technical: design progress, RFIs, technical queries, design changes, approvals outstanding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Quality: NCRs raised and closed, inspection results, material approvals, snagging, audit findings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Commercial: variations, compensation events, early warnings, interim applications, cost report summary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Subcontractor performance: progress, resource levels, issues, coordination between trades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Plant and resources: plant on site, labour allocation, material deliveries, supply chain issues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Logistics and traffic management: deliveries, road closures, TM changes, third-party coordination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Stakeholder and community: complaints, liaison meetings, notifications, public interface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Document control: drawing issues, transmittals, outstanding submittals, information required schedule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Any other business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Date, time, and venue of next meeting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Cumulative Actions Register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Track all actions arising from this and previous meetings. Update status at each meeting until closed.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206"/>
        <w:gridCol w:w="1500"/>
        <w:gridCol w:w="1200"/>
        <w:gridCol w:w="12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Act. No.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Mtg No.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Date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notes, key decisions, or items for escalation.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Author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Chair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Minutes to be circulated within 3 working days of the meeting. Any corrections to be notified to the minutes author before the next meeting. These minutes form part of the formal project record.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Progress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Meeting Minutes</dc:title>
  <dc:subject>UK Construction Template</dc:subject>
  <dc:creator>ebrora.com</dc:creator>
  <cp:keywords>construction, template, UK, meeting minutes, progress meeting, agenda, actions, CDM 2015</cp:keywords>
  <dc:description>Free UK construction template by Ebrora. Download more at ebrora.com</dc:description>
  <cp:lastModifiedBy>ebrora.com</cp:lastModifiedBy>
  <cp:revision>1</cp:revision>
  <dcterms:created xsi:type="dcterms:W3CDTF">2026-03-27T14:15:13.140Z</dcterms:created>
  <dcterms:modified xsi:type="dcterms:W3CDTF">2026-03-27T14:15:13.141Z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