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Labour Histogram Summary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For recording and tracking planned versus actual labour resources by trade over the project duration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Reference: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LH-SUM-001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Revision: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Contract Number: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Reporting Period: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DD/MM/YYYY to DD/MM/YYYY (Quarter / Month)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Enter name and role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Reviewed By: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Enter name and role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Labour Summary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4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4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Planned Peak Labour</w:t>
            </w:r>
          </w:p>
        </w:tc>
        <w:tc>
          <w:tcPr>
            <w:tcW w:type="dxa" w:w="4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Actual Peak Labour (to date)</w:t>
            </w:r>
          </w:p>
        </w:tc>
        <w:tc>
          <w:tcPr>
            <w:tcW w:type="dxa" w:w="4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Average Weekly Labour (Planned)</w:t>
            </w:r>
          </w:p>
        </w:tc>
        <w:tc>
          <w:tcPr>
            <w:tcW w:type="dxa" w:w="4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Average Weekly Labour (Actual)</w:t>
            </w:r>
          </w:p>
        </w:tc>
        <w:tc>
          <w:tcPr>
            <w:tcW w:type="dxa" w:w="4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 Man-Days (Planned to Date)</w:t>
            </w:r>
          </w:p>
        </w:tc>
        <w:tc>
          <w:tcPr>
            <w:tcW w:type="dxa" w:w="4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 Man-Days (Actual to Date)</w:t>
            </w:r>
          </w:p>
        </w:tc>
        <w:tc>
          <w:tcPr>
            <w:tcW w:type="dxa" w:w="4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Labour Variance (%)</w:t>
            </w:r>
          </w:p>
        </w:tc>
        <w:tc>
          <w:tcPr>
            <w:tcW w:type="dxa" w:w="4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53"/>
        <w:gridCol w:w="2000"/>
        <w:gridCol w:w="2353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Prepared By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Site Manager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ectPr>
          <w:headerReference w:type="default" r:id="rId7"/>
          <w:footerReference w:type="default" r:id="rId8"/>
          <w:pgSz w:w="11906" w:h="16838" w:orient="portrait"/>
          <w:pgMar w:top="1440" w:right="1200" w:bottom="1440" w:left="1200" w:header="708" w:footer="708" w:gutter="0"/>
          <w:pgNumType/>
          <w:docGrid w:linePitch="360"/>
        </w:sectPr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Planned Labour by Trade (Weekly)</w:t>
      </w:r>
    </w:p>
    <w:tbl>
      <w:tblPr>
        <w:tblW w:type="dxa" w:w="14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8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rPr>
          <w:tblHeader/>
        </w:trPr>
        <w:tc>
          <w:tcPr>
            <w:tcW w:type="dxa" w:w="243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Trade / Category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Wk 1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Wk 2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Wk 3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Wk 4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Wk 5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Wk 6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Wk 7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Wk 8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Wk 9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Wk 10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Wk 11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Wk 12</w:t>
            </w:r>
          </w:p>
        </w:tc>
      </w:tr>
      <w:tr>
        <w:tc>
          <w:tcPr>
            <w:tcW w:type="dxa" w:w="243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Site Management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3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General Operatives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3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Groundworkers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3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Steel Fixers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3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Bricklayers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3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Carpenters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3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M&amp;E (Mechanical)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3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M&amp;E (Electrical)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3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Plasterers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3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Painters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3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Plant Operators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3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Scaffolders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3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Other Trades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3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Actual Labour by Trade (Weekly)</w:t>
      </w:r>
    </w:p>
    <w:tbl>
      <w:tblPr>
        <w:tblW w:type="dxa" w:w="14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8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rPr>
          <w:tblHeader/>
        </w:trPr>
        <w:tc>
          <w:tcPr>
            <w:tcW w:type="dxa" w:w="243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Trade / Category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Wk 1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Wk 2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Wk 3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Wk 4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Wk 5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Wk 6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Wk 7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Wk 8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Wk 9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Wk 10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Wk 11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Wk 12</w:t>
            </w:r>
          </w:p>
        </w:tc>
      </w:tr>
      <w:tr>
        <w:tc>
          <w:tcPr>
            <w:tcW w:type="dxa" w:w="243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Site Management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3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General Operatives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3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Groundworkers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3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Steel Fixers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3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Bricklayers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3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Carpenters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3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M&amp;E (Mechanical)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3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M&amp;E (Electrical)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3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Plasterers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3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Painters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3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Plant Operators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3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Scaffolders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3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Other Trades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3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Variance (Planned – Actual)</w:t>
      </w:r>
    </w:p>
    <w:tbl>
      <w:tblPr>
        <w:tblW w:type="dxa" w:w="14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8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rPr>
          <w:tblHeader/>
        </w:trPr>
        <w:tc>
          <w:tcPr>
            <w:tcW w:type="dxa" w:w="243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Trade / Category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Wk 1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Wk 2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Wk 3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Wk 4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Wk 5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Wk 6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Wk 7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Wk 8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Wk 9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Wk 10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Wk 11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Wk 12</w:t>
            </w:r>
          </w:p>
        </w:tc>
      </w:tr>
      <w:tr>
        <w:tc>
          <w:tcPr>
            <w:tcW w:type="dxa" w:w="243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Site Management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3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General Operatives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3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Groundworkers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3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Steel Fixers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3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Bricklayers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3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Carpenters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3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M&amp;E (Mechanical)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3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M&amp;E (Electrical)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3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Plasterers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3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Painters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3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Plant Operators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3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Scaffolders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3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Other Trades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3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9"/>
      <w:footerReference w:type="default" r:id="rId10"/>
      <w:pgSz w:w="16838" w:h="11906" w:orient="landscape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333333"/>
        <w:sz w:val="14"/>
        <w:szCs w:val="14"/>
      </w:rPr>
      <w:t xml:space="preserve">Free Construction Template — Download more at ebrora.com</w:t>
    </w:r>
    <w:r>
      <w:t xml:space="preserve">	</w:t>
    </w:r>
    <w:r>
      <w:rPr>
        <w:rFonts w:ascii="Arial" w:cs="Arial" w:eastAsia="Arial" w:hAnsi="Arial"/>
        <w:color w:val="333333"/>
        <w:sz w:val="14"/>
        <w:szCs w:val="14"/>
      </w:rPr>
      <w:t xml:space="preserve">Page </w:t>
    </w:r>
    <w:r>
      <w:rPr>
        <w:rFonts w:ascii="Arial" w:cs="Arial" w:eastAsia="Arial" w:hAnsi="Arial"/>
        <w:color w:val="333333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333333"/>
        <w:sz w:val="14"/>
        <w:szCs w:val="14"/>
      </w:rPr>
      <w:t xml:space="preserve">Free Construction Template — Download more at ebrora.com</w:t>
    </w:r>
    <w:r>
      <w:t xml:space="preserve">	</w:t>
    </w:r>
    <w:r>
      <w:rPr>
        <w:rFonts w:ascii="Arial" w:cs="Arial" w:eastAsia="Arial" w:hAnsi="Arial"/>
        <w:color w:val="333333"/>
        <w:sz w:val="14"/>
        <w:szCs w:val="14"/>
      </w:rPr>
      <w:t xml:space="preserve">Page </w:t>
    </w:r>
    <w:r>
      <w:rPr>
        <w:rFonts w:ascii="Arial" w:cs="Arial" w:eastAsia="Arial" w:hAnsi="Arial"/>
        <w:color w:val="333333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026"/>
      </w:tabs>
      <w:spacing w:after="80"/>
    </w:pPr>
    <w:r>
      <w:rPr>
        <w:rFonts w:ascii="Arial" w:cs="Arial" w:eastAsia="Arial" w:hAnsi="Arial"/>
        <w:b/>
        <w:bCs/>
        <w:color w:val="2E75B6"/>
        <w:sz w:val="16"/>
        <w:szCs w:val="16"/>
      </w:rPr>
      <w:t xml:space="preserve">ebrora.com</w:t>
    </w:r>
    <w:r>
      <w:t xml:space="preserve">	</w:t>
    </w:r>
    <w:r>
      <w:rPr>
        <w:rFonts w:ascii="Arial" w:cs="Arial" w:eastAsia="Arial" w:hAnsi="Arial"/>
        <w:i/>
        <w:iCs/>
        <w:color w:val="333333"/>
        <w:sz w:val="16"/>
        <w:szCs w:val="16"/>
      </w:rPr>
      <w:t xml:space="preserve">Labour Histogram Summary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026"/>
      </w:tabs>
      <w:spacing w:after="80"/>
    </w:pPr>
    <w:r>
      <w:rPr>
        <w:rFonts w:ascii="Arial" w:cs="Arial" w:eastAsia="Arial" w:hAnsi="Arial"/>
        <w:b/>
        <w:bCs/>
        <w:color w:val="2E75B6"/>
        <w:sz w:val="16"/>
        <w:szCs w:val="16"/>
      </w:rPr>
      <w:t xml:space="preserve">ebrora.com</w:t>
    </w:r>
    <w:r>
      <w:t xml:space="preserve">	</w:t>
    </w:r>
    <w:r>
      <w:rPr>
        <w:rFonts w:ascii="Arial" w:cs="Arial" w:eastAsia="Arial" w:hAnsi="Arial"/>
        <w:i/>
        <w:iCs/>
        <w:color w:val="333333"/>
        <w:sz w:val="16"/>
        <w:szCs w:val="16"/>
      </w:rPr>
      <w:t xml:space="preserve">Labour Histogram Summary — Planned vs Actual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Labour Histogram Summary</dc:title>
  <dc:subject>UK Construction Template</dc:subject>
  <dc:creator>ebrora.com</dc:creator>
  <cp:keywords>construction, template, UK, labour histogram, resource, manpower, trade, allocation, planned vs actual</cp:keywords>
  <dc:description>Free UK construction template by Ebrora. Download more at ebrora.com</dc:description>
  <cp:lastModifiedBy>ebrora.com</cp:lastModifiedBy>
  <cp:revision>1</cp:revision>
  <dcterms:created xsi:type="dcterms:W3CDTF">2026-03-27T06:12:30.607Z</dcterms:created>
  <dcterms:modified xsi:type="dcterms:W3CDTF">2026-03-27T06:12:30.608Z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