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Welding Procedure Specification (WPS)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Per BS EN ISO 15609-1 — Specification and Qualification of Welding Procedures for Metallic Materials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Information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WPS Reference: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 / Fabricator: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Supporting WPQR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WPQR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Qualification Standard: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BS EN ISO 15614-1, BS EN ISO 15613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Application Standard: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BS EN 1090-2, PD 5500, BS EN 13480, ASME 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Issued: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pWPS / Approved WPS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Parent Material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1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2 (if dissimilar)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 Specification: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S355J2, P265GH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 Specification: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 Group (per CR ISO 15608):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Group 1.2, 8.1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 Group: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Thickness Range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6–12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Thickness Range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Outside Diameter Range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DN100–DN300 (or plate)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Outside Diameter Range: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Form: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plate, pipe, 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Form: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Joint Design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Joint 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butt, fillet, T-butt, branch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Weld 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full penetration, partial penetration, fillet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Joint Preparation: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single V, double V, single bevel, J-prep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Included Angle (degrees):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 Gap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 Face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 Radius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(for J/U preps)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Backing Material: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ceramic, permanent steel, 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Backing Gas: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argon, N2/H2 mix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Welding Position: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PA (flat), PB (H-V fillet), PC (horizontal), PF (vertical up)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Joint Preparation Sketch: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 or draw the joint preparation detail showing dimensions, angles, root gap, and root face.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Welding Process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Welding Process (root):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141 (TIG/GTAW), 111 (MMA/SMAW)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 (fill/cap):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135 (MAG), 136 (FCAW)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Mechanisation: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manual, semi-automatic, mechanised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Single / Multi-pass: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Transfer Mode (if applicable):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dip, spray, pulse, globular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Filler Materials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Run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 and Cap Runs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Filler Classification: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BS EN ISO 636-A: W 46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Filler Classification: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Trade Name / Brand: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Trade Name / Brand: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Diameter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2.4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Diameter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Filler Metal Group (FM):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per CR ISO 15608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Filler Metal Group: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Flux / Coating Type: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basic, rutile, cellulosic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Wire Feed Speed (m/min):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(MIG/MAG/FCAW)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 / Baking Requirements: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low hydrogen electrodes baked at 300°C for 2hrs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Shielding and Purging Gases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Shielding Gas (root):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100% Ar, Ar/CO2 (82/18)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Flow Rate (l/min):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Shielding Gas (fill/cap):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Flow Rate (l/min):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Purge Gas: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argon, N2/H2 (95/5)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Purge Flow Rate (l/min):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Gas Standard: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BS EN ISO 14175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Gas Purity (%):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Welding Parameters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the essential welding parameters for each run or group of runs.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000"/>
        <w:gridCol w:w="1000"/>
        <w:gridCol w:w="900"/>
        <w:gridCol w:w="1000"/>
        <w:gridCol w:w="1000"/>
        <w:gridCol w:w="1000"/>
        <w:gridCol w:w="906"/>
        <w:gridCol w:w="1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Filler Dia. (mm)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Polarity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 (V)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Travel Speed (mm/min)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Heat Input (kJ/mm)</w:t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Interpass Temp (°C)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DC+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Hot 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DC+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Fill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DC+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Fill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DC+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Fill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DC+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DC+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Preheat and Post-Weld Heat Treatment (PWHT)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Preheat Temperature (°C):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minimum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Preheat Method: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oxy-propane, electric blankets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Interpass Temp (°C):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 Measurement: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contact thermometer, thermocouple, Tempilstik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PWHT Required: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PWHT Standard: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BS EN 13480-4, PD 5500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PWHT Temperature (°C):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PWHT Hold Time (hours):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Heating Rate (°C/hr):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Cooling Rate (°C/hr):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PWHT Method: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local electric resistance, furnace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Welding Technique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Stringer / Weave: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stringer beads, weave max 3x electrode dia.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Oscillation Width (mm):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Passes: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single / multi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Number of Layers: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 Gouging Required: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Gouging Method: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grinding, carbon arc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Tack Welds: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Incorporated / removed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Cleaning Between Passes: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wire brush, grinding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 Tip to Work Distance: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mm (MIG/MAG)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Torch Angle: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degrees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Inspection and Testing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6"/>
        <w:gridCol w:w="3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Inspection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/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 inspection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 EN ISO 17637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 EN ISO 5817 Level B / 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Magnetic particle testing (MPI)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 EN ISO 17638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 EN ISO 23278 Level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Ultrasonic testing (UT)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 EN ISO 17640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 EN ISO 11666 Level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Radiographic testing (RT)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 EN ISO 17636-1/-2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 EN ISO 10675-1 Level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Penetrant testing (PT)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 EN ISO 3452-1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 EN ISO 23277 Level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Hardness testing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 EN ISO 9015-1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 per application standard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Destructive testing (WPQR)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BS EN ISO 15614-1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 per qualification standard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Weld Run Sequence Sketch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Sketch the weld cross-section showing the sequence of runs (root, hot pass, fill, cap) numbered to correspond with the parameters table above.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WPS Approval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WPS has been prepared in accordance with BS EN ISO 15609-1 and is supported by the referenced WPQR. It is approved for use on the stated project and application.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Welding Engineer / Coordinator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Third Party Inspector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Representative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12.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Welding Procedure Specification (WPS)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Welding Procedure Specification Form</dc:title>
  <dc:subject>UK Construction Template</dc:subject>
  <dc:creator>ebrora.com</dc:creator>
  <cp:keywords>construction, template, UK, WPS, welding procedure specification, BS EN ISO 15614, pWPS, WPQR, welding, fabrication</cp:keywords>
  <dc:description>Free UK construction template by Ebrora. Download more at ebrora.com</dc:description>
  <cp:lastModifiedBy>ebrora.com</cp:lastModifiedBy>
  <cp:revision>1</cp:revision>
  <dcterms:created xsi:type="dcterms:W3CDTF">2026-03-27T15:45:28.086Z</dcterms:created>
  <dcterms:modified xsi:type="dcterms:W3CDTF">2026-03-27T15:45:28.087Z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