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Mobilisation Checklist</w:t>
      </w:r>
    </w:p>
    <w:p>
      <w:pPr>
        <w:spacing w:after="300"/>
      </w:pPr>
      <w:r>
        <w:rPr>
          <w:rFonts w:ascii="Arial" w:cs="Arial" w:eastAsia="Arial" w:hAnsi="Arial"/>
          <w:i/>
          <w:iCs/>
          <w:color w:val="333333"/>
          <w:sz w:val="22"/>
          <w:szCs w:val="22"/>
        </w:rPr>
        <w:t xml:space="preserve">Checklist for site mobilisation ensuring all facilities, services, equipment, and statutory requirements are in place before construction works commence. CDM 2015 requires the principal contractor to plan, manage, and monitor the construction phase including site setup.</w:t>
      </w:r>
    </w:p>
    <w:p>
      <w:pPr>
        <w:spacing w:before="300" w:after="120"/>
      </w:pPr>
      <w:r>
        <w:rPr>
          <w:rFonts w:ascii="Arial" w:cs="Arial" w:eastAsia="Arial" w:hAnsi="Arial"/>
          <w:b/>
          <w:bCs/>
          <w:color w:val="1B2A4A"/>
          <w:sz w:val="32"/>
          <w:szCs w:val="32"/>
        </w:rPr>
        <w:t xml:space="preserve">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Site Address: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site address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Mobilisation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Completed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 / N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boundaries confirmed and access route agreed with client / landowner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compound location agreed and layout drawing approved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Temporary fencing / hoarding erected and secure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signage installed (project board, safety signs, directional signs)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Welfare facilities delivered, connected, and operational (toilets, drying room, canteen, drinking water)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office / accommodation delivered and IT / telecoms connected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Electrical supply connected (temporary or permanent) — UKPN / WPD / SSE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Water supply connected — meter installed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Foul drainage connected or holding tank / portaloos in place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First aid equipment, fire extinguishers, and spill kits in place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CCTV and security system operational (if required)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Plant and equipment delivery scheduled and access confirmed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Material storage areas prepared (hardstanding, drainage, security)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Traffic management plan implemented — haul routes, signage, banksmen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Environmental controls in place — silt fences, wheel wash, dust suppression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Existing services located and marked (CAT scan, trial holes, utility plans)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induction procedure set up — induction room, register, PPE store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Emergency procedures established — assembly point, emergency contacts, nearest A&amp;E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Construction phase H&amp;S plan issued and available on site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F10 notification submitted to HSE (projects &gt;30 days or &gt;500 person-days)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Permits and consents in place — planning, S61, discharge, temporary works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Subcontractor pre-start meetings scheduled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Baseline condition survey of surrounding roads / properties completed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Photographic record of site at mobilisation completed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H&amp;S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Client Representative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Mobilisation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Mobilisation Checklist</dc:title>
  <dc:subject>UK Construction Template</dc:subject>
  <dc:creator>ebrora.com</dc:creator>
  <cp:keywords>construction, template, UK, mobilisation, site setup, compound, welfare, CDM 2015, F10, pre-start</cp:keywords>
  <dc:description>Free UK construction template by Ebrora. Download more at ebrora.com</dc:description>
  <cp:lastModifiedBy>ebrora.com</cp:lastModifiedBy>
  <cp:revision>1</cp:revision>
  <dcterms:created xsi:type="dcterms:W3CDTF">2026-03-26T16:46:34.784Z</dcterms:created>
  <dcterms:modified xsi:type="dcterms:W3CDTF">2026-03-26T16:46:34.785Z</dcterms:modified>
</cp:coreProperties>
</file>

<file path=docProps/custom.xml><?xml version="1.0" encoding="utf-8"?>
<Properties xmlns="http://schemas.openxmlformats.org/officeDocument/2006/custom-properties" xmlns:vt="http://schemas.openxmlformats.org/officeDocument/2006/docPropsVTypes"/>
</file>