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TRAINING MATRIX</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Training Matrix records the training requirements and completion status for all site personnel. It must be kept up to date and reviewed at least monthly. Use the key below to indicate requirement level and completion status. Expired training must be renewed before the individual can carry out the associated task.</w:t>
      </w:r>
    </w:p>
    <w:p>
      <w:pPr>
        <w:spacing w:after="120" w:before="300"/>
      </w:pPr>
      <w:r>
        <w:rPr>
          <w:rFonts w:ascii="Arial" w:cs="Arial" w:eastAsia="Arial" w:hAnsi="Arial"/>
          <w:b/>
          <w:bCs/>
          <w:color w:val="333333"/>
          <w:sz w:val="26"/>
          <w:szCs w:val="26"/>
        </w:rPr>
        <w:t xml:space="preserve">Key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Symbol</w:t>
            </w:r>
          </w:p>
        </w:tc>
        <w:tc>
          <w:tcPr>
            <w:tcW w:type="dxa" w:w="800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20"/>
                <w:szCs w:val="20"/>
              </w:rPr>
              <w:t xml:space="preserve">R</w:t>
            </w:r>
          </w:p>
        </w:tc>
        <w:tc>
          <w:tcPr>
            <w:tcW w:type="dxa" w:w="80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Required — This training is mandatory for this role</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20"/>
                <w:szCs w:val="20"/>
              </w:rPr>
              <w:t xml:space="preserve">D</w:t>
            </w:r>
          </w:p>
        </w:tc>
        <w:tc>
          <w:tcPr>
            <w:tcW w:type="dxa" w:w="800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Desirable — This training is recommended but not mandatory</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20"/>
                <w:szCs w:val="20"/>
              </w:rPr>
              <w:t xml:space="preserve">✔</w:t>
            </w:r>
          </w:p>
        </w:tc>
        <w:tc>
          <w:tcPr>
            <w:tcW w:type="dxa" w:w="80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Completed — Training has been completed and is in date</w:t>
            </w:r>
          </w:p>
        </w:tc>
      </w:tr>
      <w:tr>
        <w:tc>
          <w:tcPr>
            <w:tcW w:type="dxa" w:w="15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b/>
                <w:bCs/>
                <w:color w:val="000000"/>
                <w:sz w:val="20"/>
                <w:szCs w:val="20"/>
              </w:rPr>
              <w:t xml:space="preserve">E</w:t>
            </w:r>
          </w:p>
        </w:tc>
        <w:tc>
          <w:tcPr>
            <w:tcW w:type="dxa" w:w="800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Expired — Training has expired and renewal is required</w:t>
            </w:r>
          </w:p>
        </w:tc>
      </w:tr>
      <w:tr>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bCs/>
                <w:color w:val="000000"/>
                <w:sz w:val="20"/>
                <w:szCs w:val="20"/>
              </w:rPr>
              <w:t xml:space="preserve">—</w:t>
            </w:r>
          </w:p>
        </w:tc>
        <w:tc>
          <w:tcPr>
            <w:tcW w:type="dxa" w:w="800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000000"/>
                <w:sz w:val="20"/>
                <w:szCs w:val="20"/>
              </w:rPr>
              <w:t xml:space="preserve">Not applicable to this role</w:t>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Training Matrix Register</w:t>
      </w:r>
    </w:p>
    <w:p>
      <w:pPr>
        <w:spacing w:after="60" w:before="60"/>
      </w:pPr>
      <w:r>
        <w:rPr>
          <w:rFonts w:ascii="Arial" w:cs="Arial" w:eastAsia="Arial" w:hAnsi="Arial"/>
          <w:i/>
          <w:iCs/>
          <w:color w:val="333333"/>
          <w:sz w:val="22"/>
          <w:szCs w:val="22"/>
        </w:rPr>
        <w:t xml:space="preserve">Enter R/D in cells to indicate requirement level. Replace with a tick when training is completed and in date. Mark E if training has expired.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1100"/>
        <w:gridCol w:w="1100"/>
        <w:gridCol w:w="526"/>
        <w:gridCol w:w="526"/>
        <w:gridCol w:w="526"/>
        <w:gridCol w:w="526"/>
        <w:gridCol w:w="526"/>
        <w:gridCol w:w="526"/>
        <w:gridCol w:w="526"/>
        <w:gridCol w:w="526"/>
        <w:gridCol w:w="526"/>
        <w:gridCol w:w="526"/>
        <w:gridCol w:w="526"/>
        <w:gridCol w:w="526"/>
        <w:gridCol w:w="526"/>
        <w:gridCol w:w="526"/>
        <w:gridCol w:w="526"/>
        <w:gridCol w:w="526"/>
        <w:gridCol w:w="526"/>
        <w:gridCol w:w="526"/>
        <w:gridCol w:w="526"/>
        <w:gridCol w:w="544"/>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Name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Company</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CSCS</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Site Induction</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SSSTS / SMSTS</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First Aid (FAW/EFAW)</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Fire Marshal</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Manual Handling</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Abrasive Wheels</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IPAF / MEWP</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PASMA Tower</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WAH / Harness</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Confined Space</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CPCS Plant</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Asbestos Aware</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COSHH Aware</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Temp Works Aware</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Scaffold Insp.</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Banksman / Slinger</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Excavation Safety</w:t>
            </w:r>
          </w:p>
        </w:tc>
        <w:tc>
          <w:tcPr>
            <w:tcW w:type="dxa" w:w="52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Noise / HAV Aware</w:t>
            </w:r>
          </w:p>
        </w:tc>
        <w:tc>
          <w:tcPr>
            <w:tcW w:type="dxa" w:w="544"/>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Face Fit Test</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26"/>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4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2.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Training Coordinator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H&amp;S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3.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CDM 2015, MHSW Regulations 1999, CSCS Scheme, CITB Training Standards, CPCS, IPAF, PASMA, SSSTS/SMSTS</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Training Matrix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Training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Matrix</dc:title>
  <dc:subject>UK Construction Template</dc:subject>
  <dc:creator>ebrora.com</dc:creator>
  <cp:keywords>construction, template, UK, training matrix, competence, CSCS, SSSTS, SMSTS, CPCS, IPAF, PASMA</cp:keywords>
  <dc:description>Free UK construction template by Ebrora. Download more at ebrora.com</dc:description>
  <cp:lastModifiedBy>ebrora.com</cp:lastModifiedBy>
  <cp:revision>1</cp:revision>
  <dcterms:created xsi:type="dcterms:W3CDTF">2026-03-25T16:48:29.614Z</dcterms:created>
  <dcterms:modified xsi:type="dcterms:W3CDTF">2026-03-25T16:48:29.614Z</dcterms:modified>
</cp:coreProperties>
</file>

<file path=docProps/custom.xml><?xml version="1.0" encoding="utf-8"?>
<Properties xmlns="http://schemas.openxmlformats.org/officeDocument/2006/custom-properties" xmlns:vt="http://schemas.openxmlformats.org/officeDocument/2006/docPropsVTypes"/>
</file>