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VibeNode Compose: Comprehensive Guide</w:t>
      </w:r>
    </w:p>
    <w:p>
      <w:pPr>
        <w:pStyle w:val="Heading2"/>
      </w:pPr>
      <w:r>
        <w:t>1. Executive Summary</w:t>
      </w:r>
    </w:p>
    <w:p>
      <w:r>
        <w:t>Compose is VibeNode's top-level view for AI-powered knowledge and content creation. It provides a kanban-style board where multiple AI agents work on different sections of a document simultaneously, coordinating through a shared brain file (compose-context.json) that stores composition-wide facts, section statuses, and user directives. The result is a parallel content production pipeline that turns hours of sequential writing into minutes of concurrent AI-driven drafting, with real-time progress tracking and one-click export to Word, PowerPoint, PDF, Excel, and more.</w:t>
      </w:r>
    </w:p>
    <w:p>
      <w:pPr>
        <w:pStyle w:val="Heading2"/>
      </w:pPr>
      <w:r>
        <w:t>2. Vision and Goals</w:t>
      </w:r>
    </w:p>
    <w:p>
      <w:pPr>
        <w:pStyle w:val="Heading3"/>
      </w:pPr>
      <w:r>
        <w:t>The Problem</w:t>
      </w:r>
    </w:p>
    <w:p>
      <w:r>
        <w:t>Creating substantial documents -- annual reports, strategy decks, research papers, multi-section analyses -- is inherently sequential in traditional workflows. A human (or a single AI session) writes section A, then section B, then section C. Cross-referencing between sections requires re-reading previous work. Revisions propagate slowly. The bottleneck is not intelligence but serialization.</w:t>
      </w:r>
    </w:p>
    <w:p>
      <w:pPr>
        <w:pStyle w:val="Heading3"/>
      </w:pPr>
      <w:r>
        <w:t>The Vision</w:t>
      </w:r>
    </w:p>
    <w:p>
      <w:r>
        <w:t>Compose treats content creation the way a well-run newsroom operates: an editor (the root orchestrator) coordinates multiple writers (section agents), each responsible for their own beat. Writers share a common fact sheet, flag when they are making changes that affect others, and produce their sections independently. The editor ensures coherence across the whole.</w:t>
      </w:r>
    </w:p>
    <w:p>
      <w:pPr>
        <w:pStyle w:val="Heading3"/>
      </w:pPr>
      <w:r>
        <w:t>What Compose Solves</w:t>
      </w:r>
    </w:p>
    <w:p>
      <w:pPr>
        <w:pStyle w:val="ListBullet"/>
      </w:pPr>
      <w:r>
        <w:t>Parallel drafting: Five sections of a report can be written simultaneously by five AI agents, each aware of what the others are doing through the shared brain.</w:t>
      </w:r>
    </w:p>
    <w:p>
      <w:pPr>
        <w:pStyle w:val="ListBullet"/>
      </w:pPr>
      <w:r>
        <w:t>Consistent facts: A single source of truth for numbers, names, dates, and decisions prevents contradictions across sections.</w:t>
      </w:r>
    </w:p>
    <w:p>
      <w:pPr>
        <w:pStyle w:val="ListBullet"/>
      </w:pPr>
      <w:r>
        <w:t>Change awareness: The changing-flag protocol lets agents signal mid-stream revisions so siblings can react intelligently rather than building on stale data.</w:t>
      </w:r>
    </w:p>
    <w:p>
      <w:pPr>
        <w:pStyle w:val="ListBullet"/>
      </w:pPr>
      <w:r>
        <w:t>Directive coordination: User instructions are logged, scoped, and conflict-checked so that "use 10% growth rate" said to one section does not silently contradict "use 15% growth rate" said to another.</w:t>
      </w:r>
    </w:p>
    <w:p>
      <w:pPr>
        <w:pStyle w:val="ListBullet"/>
      </w:pPr>
      <w:r>
        <w:t>Export pipeline: Source files (Markdown, CSV, Mermaid, YAML) are the canonical format. Export to DOCX, PPTX, PDF, XLSX, SVG, or PNG is a separate, repeatable step.</w:t>
      </w:r>
    </w:p>
    <w:p>
      <w:pPr>
        <w:pStyle w:val="Heading3"/>
      </w:pPr>
      <w:r>
        <w:t>Design Principles</w:t>
      </w:r>
    </w:p>
    <w:p>
      <w:pPr>
        <w:pStyle w:val="ListNumber"/>
      </w:pPr>
      <w:r>
        <w:t>Source files only -- agents work on .md, .csv, .yaml, .html, .mmd, and .json. Binary formats are never created by agents; they are produced by the export pipeline.</w:t>
      </w:r>
    </w:p>
    <w:p>
      <w:pPr>
        <w:pStyle w:val="ListNumber"/>
      </w:pPr>
      <w:r>
        <w:t>Shared brain, not direct communication -- agents never talk to each other. All coordination flows through compose-context.json.</w:t>
      </w:r>
    </w:p>
    <w:p>
      <w:pPr>
        <w:pStyle w:val="ListNumber"/>
      </w:pPr>
      <w:r>
        <w:t>Read before every action, write after every meaningful update -- the shared brain is always current.</w:t>
      </w:r>
    </w:p>
    <w:p>
      <w:pPr>
        <w:pStyle w:val="ListNumber"/>
      </w:pPr>
      <w:r>
        <w:t>Never block entirely -- when a sibling is mid-change, agents continue other work rather than halting.</w:t>
      </w:r>
    </w:p>
    <w:p>
      <w:pPr>
        <w:pStyle w:val="ListNumber"/>
      </w:pPr>
      <w:r>
        <w:t>Surface ambiguity to the user -- when agent judgment is insufficient, the system asks rather than guesses.</w:t>
      </w:r>
    </w:p>
    <w:p>
      <w:pPr>
        <w:pStyle w:val="Heading2"/>
      </w:pPr>
      <w:r>
        <w:t>3. Key Benefits</w:t>
      </w:r>
    </w:p>
    <w:p>
      <w:pPr>
        <w:pStyle w:val="Heading3"/>
      </w:pPr>
      <w:r>
        <w:t>For Individual Creators</w:t>
      </w:r>
    </w:p>
    <w:p>
      <w:pPr>
        <w:pStyle w:val="ListBullet"/>
      </w:pPr>
      <w:r>
        <w:t>Draft a 10-section report in the time it takes to write one section manually.</w:t>
      </w:r>
    </w:p>
    <w:p>
      <w:pPr>
        <w:pStyle w:val="ListBullet"/>
      </w:pPr>
      <w:r>
        <w:t>AI planner decomposes a composition description into structured sections with appropriate artifact types.</w:t>
      </w:r>
    </w:p>
    <w:p>
      <w:pPr>
        <w:pStyle w:val="ListBullet"/>
      </w:pPr>
      <w:r>
        <w:t>Real-time board shows progress across all sections at a glance.</w:t>
      </w:r>
    </w:p>
    <w:p>
      <w:pPr>
        <w:pStyle w:val="ListBullet"/>
      </w:pPr>
      <w:r>
        <w:t>One-click export produces polished deliverables.</w:t>
      </w:r>
    </w:p>
    <w:p>
      <w:pPr>
        <w:pStyle w:val="Heading3"/>
      </w:pPr>
      <w:r>
        <w:t>For Teams</w:t>
      </w:r>
    </w:p>
    <w:p>
      <w:pPr>
        <w:pStyle w:val="ListBullet"/>
      </w:pPr>
      <w:r>
        <w:t>Shared prompts ensure that instructions given to one section are visible to all agents.</w:t>
      </w:r>
    </w:p>
    <w:p>
      <w:pPr>
        <w:pStyle w:val="ListBullet"/>
      </w:pPr>
      <w:r>
        <w:t>Directive conflict detection catches contradictions early (e.g., two sections using different revenue figures).</w:t>
      </w:r>
    </w:p>
    <w:p>
      <w:pPr>
        <w:pStyle w:val="ListBullet"/>
      </w:pPr>
      <w:r>
        <w:t>Tag filtering and status columns provide project management visibility.</w:t>
      </w:r>
    </w:p>
    <w:p>
      <w:pPr>
        <w:pStyle w:val="ListBullet"/>
      </w:pPr>
      <w:r>
        <w:t>Export configurations (export/config.yaml) standardize output across team members.</w:t>
      </w:r>
    </w:p>
    <w:p>
      <w:pPr>
        <w:pStyle w:val="Heading3"/>
      </w:pPr>
      <w:r>
        <w:t>For Enterprises</w:t>
      </w:r>
    </w:p>
    <w:p>
      <w:pPr>
        <w:pStyle w:val="ListBullet"/>
      </w:pPr>
      <w:r>
        <w:t>Scalable architecture: the shared brain and file-based persistence require no external database.</w:t>
      </w:r>
    </w:p>
    <w:p>
      <w:pPr>
        <w:pStyle w:val="ListBullet"/>
      </w:pPr>
      <w:r>
        <w:t>Auditable directive ledger with generation numbers and conflict resolution records.</w:t>
      </w:r>
    </w:p>
    <w:p>
      <w:pPr>
        <w:pStyle w:val="ListBullet"/>
      </w:pPr>
      <w:r>
        <w:t>Role-based agent prompts (root orchestrator, section agent, subsection agent for child sections) enforce separation of concerns.</w:t>
      </w:r>
    </w:p>
    <w:p>
      <w:pPr>
        <w:pStyle w:val="ListBullet"/>
      </w:pPr>
      <w:r>
        <w:t>Source-to-binary export pipeline integrates with existing document management workflows.</w:t>
      </w:r>
    </w:p>
    <w:p>
      <w:pPr>
        <w:pStyle w:val="Heading2"/>
      </w:pPr>
      <w:r>
        <w:t>4. Core Concepts</w:t>
      </w:r>
    </w:p>
    <w:p>
      <w:pPr>
        <w:pStyle w:val="Heading3"/>
      </w:pPr>
      <w:r>
        <w:t>4.1 Compositions</w:t>
      </w:r>
    </w:p>
    <w:p>
      <w:r>
        <w:t>A composition is the top-level container. It belongs to a VibeNode project and stores all its data as JSON files under ~/.claude/compose/. Each composition has:</w:t>
      </w:r>
    </w:p>
    <w:p>
      <w:pPr>
        <w:pStyle w:val="ListBullet"/>
      </w:pPr>
      <w:r>
        <w:t>A unique ID</w:t>
      </w:r>
    </w:p>
    <w:p>
      <w:pPr>
        <w:pStyle w:val="ListBullet"/>
      </w:pPr>
      <w:r>
        <w:t>A title, description, and document type (document, spreadsheet, presentation, diagram, generic)</w:t>
      </w:r>
    </w:p>
    <w:p>
      <w:pPr>
        <w:pStyle w:val="ListBullet"/>
      </w:pPr>
      <w:r>
        <w:t>A list of children (sections, which can themselves contain child sections)</w:t>
      </w:r>
    </w:p>
    <w:p>
      <w:pPr>
        <w:pStyle w:val="ListBullet"/>
      </w:pPr>
      <w:r>
        <w:t>Tags for filtering</w:t>
      </w:r>
    </w:p>
    <w:p>
      <w:pPr>
        <w:pStyle w:val="ListBullet"/>
      </w:pPr>
      <w:r>
        <w:t>A status (draft, writing, waiting, blocked, complete, archived)</w:t>
      </w:r>
    </w:p>
    <w:p>
      <w:r>
        <w:t>When a composition folder is initialized, the following structure is scaffolded on disk:</w:t>
      </w:r>
    </w:p>
    <w:p>
      <w:pPr>
        <w:spacing w:before="80" w:after="80"/>
      </w:pPr>
      <w:r>
        <w:rPr>
          <w:rFonts w:ascii="Consolas" w:hAnsi="Consolas"/>
          <w:color w:val="333333"/>
          <w:sz w:val="18"/>
        </w:rPr>
        <w:t>~/.claude/compose/projects/&lt;project_id&gt;/</w:t>
        <w:br/>
        <w:t xml:space="preserve">    compose-context.json    -- the shared brain</w:t>
        <w:br/>
        <w:t xml:space="preserve">    brief.md                -- human-authored composition brief</w:t>
        <w:br/>
        <w:t xml:space="preserve">    sections/               -- per-section content files</w:t>
        <w:br/>
        <w:t xml:space="preserve">    export/</w:t>
        <w:br/>
        <w:t xml:space="preserve">        config.yaml         -- export configuration</w:t>
      </w:r>
    </w:p>
    <w:p>
      <w:pPr>
        <w:pStyle w:val="Heading3"/>
      </w:pPr>
      <w:r>
        <w:t>4.2 The Board</w:t>
      </w:r>
    </w:p>
    <w:p>
      <w:r>
        <w:t>The board is a kanban-style view with six status columns: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Column</w:t>
            </w:r>
          </w:p>
        </w:tc>
        <w:tc>
          <w:tcPr>
            <w:tcW w:type="dxa" w:w="2880"/>
          </w:tcPr>
          <w:p>
            <w:r>
              <w:rPr>
                <w:sz w:val="18"/>
              </w:rPr>
              <w:t>Color</w:t>
            </w:r>
          </w:p>
        </w:tc>
        <w:tc>
          <w:tcPr>
            <w:tcW w:type="dxa" w:w="2880"/>
          </w:tcPr>
          <w:p>
            <w:r>
              <w:rPr>
                <w:sz w:val="18"/>
              </w:rPr>
              <w:t>Meaning</w:t>
            </w:r>
          </w:p>
        </w:tc>
      </w:tr>
      <w:tr>
        <w:tc>
          <w:tcPr>
            <w:tcW w:type="dxa" w:w="2880"/>
          </w:tcPr>
          <w:p>
            <w:r>
              <w:rPr>
                <w:sz w:val="18"/>
              </w:rPr>
              <w:t>Draft</w:t>
            </w:r>
          </w:p>
        </w:tc>
        <w:tc>
          <w:tcPr>
            <w:tcW w:type="dxa" w:w="2880"/>
          </w:tcPr>
          <w:p>
            <w:r>
              <w:rPr>
                <w:sz w:val="18"/>
              </w:rPr>
              <w:t>Gray</w:t>
            </w:r>
          </w:p>
        </w:tc>
        <w:tc>
          <w:tcPr>
            <w:tcW w:type="dxa" w:w="2880"/>
          </w:tcPr>
          <w:p>
            <w:r>
              <w:rPr>
                <w:sz w:val="18"/>
              </w:rPr>
              <w:t>Section created, work not started</w:t>
            </w:r>
          </w:p>
        </w:tc>
      </w:tr>
      <w:tr>
        <w:tc>
          <w:tcPr>
            <w:tcW w:type="dxa" w:w="2880"/>
          </w:tcPr>
          <w:p>
            <w:r>
              <w:rPr>
                <w:sz w:val="18"/>
              </w:rPr>
              <w:t>Writing</w:t>
            </w:r>
          </w:p>
        </w:tc>
        <w:tc>
          <w:tcPr>
            <w:tcW w:type="dxa" w:w="2880"/>
          </w:tcPr>
          <w:p>
            <w:r>
              <w:rPr>
                <w:sz w:val="18"/>
              </w:rPr>
              <w:t>Blue</w:t>
            </w:r>
          </w:p>
        </w:tc>
        <w:tc>
          <w:tcPr>
            <w:tcW w:type="dxa" w:w="2880"/>
          </w:tcPr>
          <w:p>
            <w:r>
              <w:rPr>
                <w:sz w:val="18"/>
              </w:rPr>
              <w:t>Content actively being produced</w:t>
            </w:r>
          </w:p>
        </w:tc>
      </w:tr>
      <w:tr>
        <w:tc>
          <w:tcPr>
            <w:tcW w:type="dxa" w:w="2880"/>
          </w:tcPr>
          <w:p>
            <w:r>
              <w:rPr>
                <w:sz w:val="18"/>
              </w:rPr>
              <w:t>Waiting</w:t>
            </w:r>
          </w:p>
        </w:tc>
        <w:tc>
          <w:tcPr>
            <w:tcW w:type="dxa" w:w="2880"/>
          </w:tcPr>
          <w:p>
            <w:r>
              <w:rPr>
                <w:sz w:val="18"/>
              </w:rPr>
              <w:t>Amber</w:t>
            </w:r>
          </w:p>
        </w:tc>
        <w:tc>
          <w:tcPr>
            <w:tcW w:type="dxa" w:w="2880"/>
          </w:tcPr>
          <w:p>
            <w:r>
              <w:rPr>
                <w:sz w:val="18"/>
              </w:rPr>
              <w:t>Awaiting input, review, or a dependency</w:t>
            </w:r>
          </w:p>
        </w:tc>
      </w:tr>
      <w:tr>
        <w:tc>
          <w:tcPr>
            <w:tcW w:type="dxa" w:w="2880"/>
          </w:tcPr>
          <w:p>
            <w:r>
              <w:rPr>
                <w:sz w:val="18"/>
              </w:rPr>
              <w:t>Blocked</w:t>
            </w:r>
          </w:p>
        </w:tc>
        <w:tc>
          <w:tcPr>
            <w:tcW w:type="dxa" w:w="2880"/>
          </w:tcPr>
          <w:p>
            <w:r>
              <w:rPr>
                <w:sz w:val="18"/>
              </w:rPr>
              <w:t>Red</w:t>
            </w:r>
          </w:p>
        </w:tc>
        <w:tc>
          <w:tcPr>
            <w:tcW w:type="dxa" w:w="2880"/>
          </w:tcPr>
          <w:p>
            <w:r>
              <w:rPr>
                <w:sz w:val="18"/>
              </w:rPr>
              <w:t>Cannot proceed -- needs intervention</w:t>
            </w:r>
          </w:p>
        </w:tc>
      </w:tr>
      <w:tr>
        <w:tc>
          <w:tcPr>
            <w:tcW w:type="dxa" w:w="2880"/>
          </w:tcPr>
          <w:p>
            <w:r>
              <w:rPr>
                <w:sz w:val="18"/>
              </w:rPr>
              <w:t>Complete</w:t>
            </w:r>
          </w:p>
        </w:tc>
        <w:tc>
          <w:tcPr>
            <w:tcW w:type="dxa" w:w="2880"/>
          </w:tcPr>
          <w:p>
            <w:r>
              <w:rPr>
                <w:sz w:val="18"/>
              </w:rPr>
              <w:t>Green</w:t>
            </w:r>
          </w:p>
        </w:tc>
        <w:tc>
          <w:tcPr>
            <w:tcW w:type="dxa" w:w="2880"/>
          </w:tcPr>
          <w:p>
            <w:r>
              <w:rPr>
                <w:sz w:val="18"/>
              </w:rPr>
              <w:t>Section finished</w:t>
            </w:r>
          </w:p>
        </w:tc>
      </w:tr>
      <w:tr>
        <w:tc>
          <w:tcPr>
            <w:tcW w:type="dxa" w:w="2880"/>
          </w:tcPr>
          <w:p>
            <w:r>
              <w:rPr>
                <w:sz w:val="18"/>
              </w:rPr>
              <w:t>Archived</w:t>
            </w:r>
          </w:p>
        </w:tc>
        <w:tc>
          <w:tcPr>
            <w:tcW w:type="dxa" w:w="2880"/>
          </w:tcPr>
          <w:p>
            <w:r>
              <w:rPr>
                <w:sz w:val="18"/>
              </w:rPr>
              <w:t>Dark gray</w:t>
            </w:r>
          </w:p>
        </w:tc>
        <w:tc>
          <w:tcPr>
            <w:tcW w:type="dxa" w:w="2880"/>
          </w:tcPr>
          <w:p>
            <w:r>
              <w:rPr>
                <w:sz w:val="18"/>
              </w:rPr>
              <w:t>Shelved, not part of active deliverable</w:t>
            </w:r>
          </w:p>
        </w:tc>
      </w:tr>
    </w:tbl>
    <w:p>
      <w:r>
        <w:t>Cards can be dragged between columns. Each card shows:</w:t>
      </w:r>
    </w:p>
    <w:p>
      <w:pPr>
        <w:pStyle w:val="ListBullet"/>
      </w:pPr>
      <w:r>
        <w:t>Artifact type icon (document, spreadsheet, presentation, diagram, etc.)</w:t>
      </w:r>
    </w:p>
    <w:p>
      <w:pPr>
        <w:pStyle w:val="ListBullet"/>
      </w:pPr>
      <w:r>
        <w:t>Title</w:t>
      </w:r>
    </w:p>
    <w:p>
      <w:pPr>
        <w:pStyle w:val="ListBullet"/>
      </w:pPr>
      <w:r>
        <w:t>Yellow changing-indicator dot (when the section is mid-revision)</w:t>
      </w:r>
    </w:p>
    <w:p>
      <w:pPr>
        <w:pStyle w:val="ListBullet"/>
      </w:pPr>
      <w:r>
        <w:t>Status badge</w:t>
      </w:r>
    </w:p>
    <w:p>
      <w:pPr>
        <w:pStyle w:val="ListBullet"/>
      </w:pPr>
      <w:r>
        <w:t>Summary snippet from the shared brain</w:t>
      </w:r>
    </w:p>
    <w:p>
      <w:pPr>
        <w:pStyle w:val="ListBullet"/>
      </w:pPr>
      <w:r>
        <w:t>Timestamp</w:t>
      </w:r>
    </w:p>
    <w:p>
      <w:pPr>
        <w:pStyle w:val="ListBullet"/>
      </w:pPr>
      <w:r>
        <w:t>Tag pills</w:t>
      </w:r>
    </w:p>
    <w:p>
      <w:pPr>
        <w:pStyle w:val="ListBullet"/>
      </w:pPr>
      <w:r>
        <w:t>Child section progress (e.g., "3/5 sections done")</w:t>
      </w:r>
    </w:p>
    <w:p>
      <w:pPr>
        <w:pStyle w:val="Heading3"/>
      </w:pPr>
      <w:r>
        <w:t>4.3 Sections</w:t>
      </w:r>
    </w:p>
    <w:p>
      <w:r>
        <w:t>Sections are content units. A section can contain child sections, forming a hierarchy. Nesting can go multiple levels deep, though the recommendation is to keep hierarchies shallow.</w:t>
      </w:r>
    </w:p>
    <w:p>
      <w:r>
        <w:t>Each section:</w:t>
      </w:r>
    </w:p>
    <w:p>
      <w:pPr>
        <w:pStyle w:val="ListBullet"/>
      </w:pPr>
      <w:r>
        <w:t>Has its own folder under sections/&lt;slug&gt;/</w:t>
      </w:r>
    </w:p>
    <w:p>
      <w:pPr>
        <w:pStyle w:val="ListBullet"/>
      </w:pPr>
      <w:r>
        <w:t>Gets registered in the shared brain with a status object</w:t>
      </w:r>
    </w:p>
    <w:p>
      <w:pPr>
        <w:pStyle w:val="ListBullet"/>
      </w:pPr>
      <w:r>
        <w:t>Can have its own AI agent session</w:t>
      </w:r>
    </w:p>
    <w:p>
      <w:pPr>
        <w:pStyle w:val="ListBullet"/>
      </w:pPr>
      <w:r>
        <w:t>Tracks its own status lifecycle: planned -&gt; research -&gt; drafting -&gt; writing -&gt; review -&gt; revision -&gt; complete (or blocked)</w:t>
      </w:r>
    </w:p>
    <w:p>
      <w:pPr>
        <w:pStyle w:val="Heading3"/>
      </w:pPr>
      <w:r>
        <w:t>4.4 Artifact Types</w:t>
      </w:r>
    </w:p>
    <w:p>
      <w:r>
        <w:t>Every section has an artifact type that determines what kind of content the agent produces and what source file format is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Type</w:t>
            </w:r>
          </w:p>
        </w:tc>
        <w:tc>
          <w:tcPr>
            <w:tcW w:type="dxa" w:w="2880"/>
          </w:tcPr>
          <w:p>
            <w:r>
              <w:rPr>
                <w:sz w:val="18"/>
              </w:rPr>
              <w:t>Source Format</w:t>
            </w:r>
          </w:p>
        </w:tc>
        <w:tc>
          <w:tcPr>
            <w:tcW w:type="dxa" w:w="2880"/>
          </w:tcPr>
          <w:p>
            <w:r>
              <w:rPr>
                <w:sz w:val="18"/>
              </w:rPr>
              <w:t>Examples</w:t>
            </w:r>
          </w:p>
        </w:tc>
      </w:tr>
      <w:tr>
        <w:tc>
          <w:tcPr>
            <w:tcW w:type="dxa" w:w="2880"/>
          </w:tcPr>
          <w:p>
            <w:r>
              <w:rPr>
                <w:sz w:val="18"/>
              </w:rPr>
              <w:t>document</w:t>
            </w:r>
          </w:p>
        </w:tc>
        <w:tc>
          <w:tcPr>
            <w:tcW w:type="dxa" w:w="2880"/>
          </w:tcPr>
          <w:p>
            <w:r>
              <w:rPr>
                <w:sz w:val="18"/>
              </w:rPr>
              <w:t>.md</w:t>
            </w:r>
          </w:p>
        </w:tc>
        <w:tc>
          <w:tcPr>
            <w:tcW w:type="dxa" w:w="2880"/>
          </w:tcPr>
          <w:p>
            <w:r>
              <w:rPr>
                <w:sz w:val="18"/>
              </w:rPr>
              <w:t>Reports, memos, briefs, blog posts, SOPs, manuals</w:t>
            </w:r>
          </w:p>
        </w:tc>
      </w:tr>
      <w:tr>
        <w:tc>
          <w:tcPr>
            <w:tcW w:type="dxa" w:w="2880"/>
          </w:tcPr>
          <w:p>
            <w:r>
              <w:rPr>
                <w:sz w:val="18"/>
              </w:rPr>
              <w:t>spreadsheet</w:t>
            </w:r>
          </w:p>
        </w:tc>
        <w:tc>
          <w:tcPr>
            <w:tcW w:type="dxa" w:w="2880"/>
          </w:tcPr>
          <w:p>
            <w:r>
              <w:rPr>
                <w:sz w:val="18"/>
              </w:rPr>
              <w:t>.csv or .json</w:t>
            </w:r>
          </w:p>
        </w:tc>
        <w:tc>
          <w:tcPr>
            <w:tcW w:type="dxa" w:w="2880"/>
          </w:tcPr>
          <w:p>
            <w:r>
              <w:rPr>
                <w:sz w:val="18"/>
              </w:rPr>
              <w:t>Financial models, budgets, comparison matrices</w:t>
            </w:r>
          </w:p>
        </w:tc>
      </w:tr>
      <w:tr>
        <w:tc>
          <w:tcPr>
            <w:tcW w:type="dxa" w:w="2880"/>
          </w:tcPr>
          <w:p>
            <w:r>
              <w:rPr>
                <w:sz w:val="18"/>
              </w:rPr>
              <w:t>presentation</w:t>
            </w:r>
          </w:p>
        </w:tc>
        <w:tc>
          <w:tcPr>
            <w:tcW w:type="dxa" w:w="2880"/>
          </w:tcPr>
          <w:p>
            <w:r>
              <w:rPr>
                <w:sz w:val="18"/>
              </w:rPr>
              <w:t>.yaml + .md</w:t>
            </w:r>
          </w:p>
        </w:tc>
        <w:tc>
          <w:tcPr>
            <w:tcW w:type="dxa" w:w="2880"/>
          </w:tcPr>
          <w:p>
            <w:r>
              <w:rPr>
                <w:sz w:val="18"/>
              </w:rPr>
              <w:t>Pitch decks, training materials, sales decks</w:t>
            </w:r>
          </w:p>
        </w:tc>
      </w:tr>
      <w:tr>
        <w:tc>
          <w:tcPr>
            <w:tcW w:type="dxa" w:w="2880"/>
          </w:tcPr>
          <w:p>
            <w:r>
              <w:rPr>
                <w:sz w:val="18"/>
              </w:rPr>
              <w:t>diagram</w:t>
            </w:r>
          </w:p>
        </w:tc>
        <w:tc>
          <w:tcPr>
            <w:tcW w:type="dxa" w:w="2880"/>
          </w:tcPr>
          <w:p>
            <w:r>
              <w:rPr>
                <w:sz w:val="18"/>
              </w:rPr>
              <w:t>.mmd</w:t>
            </w:r>
          </w:p>
        </w:tc>
        <w:tc>
          <w:tcPr>
            <w:tcW w:type="dxa" w:w="2880"/>
          </w:tcPr>
          <w:p>
            <w:r>
              <w:rPr>
                <w:sz w:val="18"/>
              </w:rPr>
              <w:t>Flowcharts, org charts, timelines, architecture diagrams</w:t>
            </w:r>
          </w:p>
        </w:tc>
      </w:tr>
      <w:tr>
        <w:tc>
          <w:tcPr>
            <w:tcW w:type="dxa" w:w="2880"/>
          </w:tcPr>
          <w:p>
            <w:r>
              <w:rPr>
                <w:sz w:val="18"/>
              </w:rPr>
              <w:t>pdf</w:t>
            </w:r>
          </w:p>
        </w:tc>
        <w:tc>
          <w:tcPr>
            <w:tcW w:type="dxa" w:w="2880"/>
          </w:tcPr>
          <w:p>
            <w:r>
              <w:rPr>
                <w:sz w:val="18"/>
              </w:rPr>
              <w:t>.md + LaTeX</w:t>
            </w:r>
          </w:p>
        </w:tc>
        <w:tc>
          <w:tcPr>
            <w:tcW w:type="dxa" w:w="2880"/>
          </w:tcPr>
          <w:p>
            <w:r>
              <w:rPr>
                <w:sz w:val="18"/>
              </w:rPr>
              <w:t>Formatted reports combining text and data</w:t>
            </w:r>
          </w:p>
        </w:tc>
      </w:tr>
      <w:tr>
        <w:tc>
          <w:tcPr>
            <w:tcW w:type="dxa" w:w="2880"/>
          </w:tcPr>
          <w:p>
            <w:r>
              <w:rPr>
                <w:sz w:val="18"/>
              </w:rPr>
              <w:t>email</w:t>
            </w:r>
          </w:p>
        </w:tc>
        <w:tc>
          <w:tcPr>
            <w:tcW w:type="dxa" w:w="2880"/>
          </w:tcPr>
          <w:p>
            <w:r>
              <w:rPr>
                <w:sz w:val="18"/>
              </w:rPr>
              <w:t>.html or .mjml</w:t>
            </w:r>
          </w:p>
        </w:tc>
        <w:tc>
          <w:tcPr>
            <w:tcW w:type="dxa" w:w="2880"/>
          </w:tcPr>
          <w:p>
            <w:r>
              <w:rPr>
                <w:sz w:val="18"/>
              </w:rPr>
              <w:t>Correspondence, outreach, drip campaigns</w:t>
            </w:r>
          </w:p>
        </w:tc>
      </w:tr>
      <w:tr>
        <w:tc>
          <w:tcPr>
            <w:tcW w:type="dxa" w:w="2880"/>
          </w:tcPr>
          <w:p>
            <w:r>
              <w:rPr>
                <w:sz w:val="18"/>
              </w:rPr>
              <w:t>website</w:t>
            </w:r>
          </w:p>
        </w:tc>
        <w:tc>
          <w:tcPr>
            <w:tcW w:type="dxa" w:w="2880"/>
          </w:tcPr>
          <w:p>
            <w:r>
              <w:rPr>
                <w:sz w:val="18"/>
              </w:rPr>
              <w:t>.html + .css</w:t>
            </w:r>
          </w:p>
        </w:tc>
        <w:tc>
          <w:tcPr>
            <w:tcW w:type="dxa" w:w="2880"/>
          </w:tcPr>
          <w:p>
            <w:r>
              <w:rPr>
                <w:sz w:val="18"/>
              </w:rPr>
              <w:t>Web pages, landing pages</w:t>
            </w:r>
          </w:p>
        </w:tc>
      </w:tr>
    </w:tbl>
    <w:p>
      <w:r>
        <w:t>The AI planner automatically selects artifact types based on the content description.</w:t>
      </w:r>
    </w:p>
    <w:p>
      <w:pPr>
        <w:pStyle w:val="Heading3"/>
      </w:pPr>
      <w:r>
        <w:t>4.5 The Shared Brain (compose-context.json)</w:t>
      </w:r>
    </w:p>
    <w:p>
      <w:r>
        <w:t>The shared brain is the coordination backbone. It is a JSON file with three primary sections:</w:t>
      </w:r>
    </w:p>
    <w:p>
      <w:r>
        <w:t>Facts -- A flat key-value store of composition-wide knowledge:</w:t>
      </w:r>
    </w:p>
    <w:p>
      <w:pPr>
        <w:spacing w:before="80" w:after="80"/>
      </w:pPr>
      <w:r>
        <w:rPr>
          <w:rFonts w:ascii="Consolas" w:hAnsi="Consolas"/>
          <w:color w:val="333333"/>
          <w:sz w:val="18"/>
        </w:rPr>
        <w:t>{</w:t>
        <w:br/>
        <w:t xml:space="preserve">  "facts": {</w:t>
        <w:br/>
        <w:t xml:space="preserve">    "tam_total": "$4.2B",</w:t>
        <w:br/>
        <w:t xml:space="preserve">    "primary_competitor": "Acme Corp",</w:t>
        <w:br/>
        <w:t xml:space="preserve">    "fiscal_year": "2026",</w:t>
        <w:br/>
        <w:t xml:space="preserve">    "revenue_q1": "$12.3M"</w:t>
        <w:br/>
        <w:t xml:space="preserve">  }</w:t>
        <w:br/>
        <w:t>}</w:t>
      </w:r>
    </w:p>
    <w:p>
      <w:r>
        <w:t>Any agent can add, update, or remove facts. Setting a value to null deletes it. Facts are the mechanism by which one section's research becomes another section's input data.</w:t>
      </w:r>
    </w:p>
    <w:p>
      <w:r>
        <w:t>Sections -- A registry of section status objects keyed by section path:</w:t>
      </w:r>
    </w:p>
    <w:p>
      <w:pPr>
        <w:spacing w:before="80" w:after="80"/>
      </w:pPr>
      <w:r>
        <w:rPr>
          <w:rFonts w:ascii="Consolas" w:hAnsi="Consolas"/>
          <w:color w:val="333333"/>
          <w:sz w:val="18"/>
        </w:rPr>
        <w:t>{</w:t>
        <w:br/>
        <w:t xml:space="preserve">  "sections": {</w:t>
        <w:br/>
        <w:t xml:space="preserve">    "revenue-analysis": {</w:t>
        <w:br/>
        <w:t xml:space="preserve">      "status": "writing",</w:t>
        <w:br/>
        <w:t xml:space="preserve">      "summary": "Revenue analysis updated with Q2 actuals -- total TAM now $4.8B",</w:t>
        <w:br/>
        <w:t xml:space="preserve">      "last_updated": "2026-04-07T14:30:00Z",</w:t>
        <w:br/>
        <w:t xml:space="preserve">      "changing": false,</w:t>
        <w:br/>
        <w:t xml:space="preserve">      "change_note": null</w:t>
        <w:br/>
        <w:t xml:space="preserve">    }</w:t>
        <w:br/>
        <w:t xml:space="preserve">  }</w:t>
        <w:br/>
        <w:t>}</w:t>
      </w:r>
    </w:p>
    <w:p>
      <w:r>
        <w:t>Each section updates its own entry after every meaningful step.</w:t>
      </w:r>
    </w:p>
    <w:p>
      <w:r>
        <w:t>User Directives -- An append-only ledger of user instructions:</w:t>
      </w:r>
    </w:p>
    <w:p>
      <w:pPr>
        <w:spacing w:before="80" w:after="80"/>
      </w:pPr>
      <w:r>
        <w:rPr>
          <w:rFonts w:ascii="Consolas" w:hAnsi="Consolas"/>
          <w:color w:val="333333"/>
          <w:sz w:val="18"/>
        </w:rPr>
        <w:t>{</w:t>
        <w:br/>
        <w:t xml:space="preserve">  "user_directives": [</w:t>
        <w:br/>
        <w:t xml:space="preserve">    {</w:t>
        <w:br/>
        <w:t xml:space="preserve">      "id": "d1",</w:t>
        <w:br/>
        <w:t xml:space="preserve">      "gen": 1,</w:t>
        <w:br/>
        <w:t xml:space="preserve">      "time": "2026-04-07T14:00:00Z",</w:t>
        <w:br/>
        <w:t xml:space="preserve">      "said_to": "revenue-analysis",</w:t>
        <w:br/>
        <w:t xml:space="preserve">      "directive": "Assume 10% growth rate",</w:t>
        <w:br/>
        <w:t xml:space="preserve">      "shared": true,</w:t>
        <w:br/>
        <w:t xml:space="preserve">      "scope": "revenue-analysis",</w:t>
        <w:br/>
        <w:t xml:space="preserve">      "superseded_by": null,</w:t>
        <w:br/>
        <w:t xml:space="preserve">      "potential_conflict": null</w:t>
        <w:br/>
        <w:t xml:space="preserve">    }</w:t>
        <w:br/>
        <w:t xml:space="preserve">  ]</w:t>
        <w:br/>
        <w:t>}</w:t>
      </w:r>
    </w:p>
    <w:p>
      <w:r>
        <w:t>Generation numbers provide total ordering. Conflict detection compares topic overlap, scope intersection, and language signals.</w:t>
      </w:r>
    </w:p>
    <w:p>
      <w:r>
        <w:t>Additionally, the file includes:</w:t>
      </w:r>
    </w:p>
    <w:p>
      <w:pPr>
        <w:pStyle w:val="ListBullet"/>
      </w:pPr>
      <w:r>
        <w:t>project (string) -- the composition title</w:t>
      </w:r>
    </w:p>
    <w:p>
      <w:pPr>
        <w:pStyle w:val="ListBullet"/>
      </w:pPr>
      <w:r>
        <w:t>shared_prompts_enabled (boolean) -- whether user directives flow to all agents</w:t>
      </w:r>
    </w:p>
    <w:p>
      <w:pPr>
        <w:pStyle w:val="ListBullet"/>
      </w:pPr>
      <w:r>
        <w:t>_meta -- internal bookkeeping (project_id, compose_id, doc_type, timestamps)</w:t>
      </w:r>
    </w:p>
    <w:p>
      <w:r>
        <w:t>The full schema is defined in app/schemas/compose_context.py as a JSON Schema (Draft 2020-12).</w:t>
      </w:r>
    </w:p>
    <w:p>
      <w:pPr>
        <w:pStyle w:val="Heading3"/>
      </w:pPr>
      <w:r>
        <w:t>4.6 The Changing Protocol</w:t>
      </w:r>
    </w:p>
    <w:p>
      <w:r>
        <w:t>When an agent is about to make a significant revision to already-published content, it must:</w:t>
      </w:r>
    </w:p>
    <w:p>
      <w:pPr>
        <w:pStyle w:val="ListNumber"/>
      </w:pPr>
      <w:r>
        <w:t>Before the change: Set changing: true and a change_note explaining what is changing.</w:t>
      </w:r>
    </w:p>
    <w:p>
      <w:pPr>
        <w:pStyle w:val="ListNumber"/>
      </w:pPr>
      <w:r>
        <w:t>During the change: Other agents see the flag and use judgment -- ignore if irrelevant, note and continue if possibly relevant, pause affected work if directly conflicting.</w:t>
      </w:r>
    </w:p>
    <w:p>
      <w:pPr>
        <w:pStyle w:val="ListNumber"/>
      </w:pPr>
      <w:r>
        <w:t>After the change: Clear changing: false, set change_note: null, update the summary.</w:t>
      </w:r>
    </w:p>
    <w:p>
      <w:r>
        <w:t>Key rules:</w:t>
      </w:r>
    </w:p>
    <w:p>
      <w:pPr>
        <w:pStyle w:val="ListBullet"/>
      </w:pPr>
      <w:r>
        <w:t>Agents never block entirely just because a sibling is changing. There is almost always other work to continue.</w:t>
      </w:r>
    </w:p>
    <w:p>
      <w:pPr>
        <w:pStyle w:val="ListBullet"/>
      </w:pPr>
      <w:r>
        <w:t>Agents never coordinate directly. The shared brain is the only communication channel.</w:t>
      </w:r>
    </w:p>
    <w:p>
      <w:pPr>
        <w:pStyle w:val="ListBullet"/>
      </w:pPr>
      <w:r>
        <w:t>The UI shows a yellow pulsing dot on cards with changing: true.</w:t>
      </w:r>
    </w:p>
    <w:p>
      <w:pPr>
        <w:pStyle w:val="ListBullet"/>
      </w:pPr>
      <w:r>
        <w:t>The API returns 409 if you try to set changing: true on a section that is already changing (prevents double-acquire).</w:t>
      </w:r>
    </w:p>
    <w:p>
      <w:pPr>
        <w:pStyle w:val="Heading3"/>
      </w:pPr>
      <w:r>
        <w:t>4.7 User Directives</w:t>
      </w:r>
    </w:p>
    <w:p>
      <w:r>
        <w:t>When shared prompts are enabled, every user instruction is logged to the shared brain with:</w:t>
      </w:r>
    </w:p>
    <w:p>
      <w:pPr>
        <w:pStyle w:val="ListBullet"/>
      </w:pPr>
      <w:r>
        <w:t>A unique ID and monotonically increasing generation number</w:t>
      </w:r>
    </w:p>
    <w:p>
      <w:pPr>
        <w:pStyle w:val="ListBullet"/>
      </w:pPr>
      <w:r>
        <w:t>The section the user was addressing (said_to)</w:t>
      </w:r>
    </w:p>
    <w:p>
      <w:pPr>
        <w:pStyle w:val="ListBullet"/>
      </w:pPr>
      <w:r>
        <w:t>The verbatim instruction text</w:t>
      </w:r>
    </w:p>
    <w:p>
      <w:pPr>
        <w:pStyle w:val="ListBullet"/>
      </w:pPr>
      <w:r>
        <w:t>A scope (section-specific or "global")</w:t>
      </w:r>
    </w:p>
    <w:p>
      <w:r>
        <w:t>Conflict Detection happens automatically when a new directive is logged:</w:t>
      </w:r>
    </w:p>
    <w:p>
      <w:pPr>
        <w:pStyle w:val="ListNumber"/>
      </w:pPr>
      <w:r>
        <w:t>Topic overlap is computed using Jaccard similarity of significant tokens (stopwords removed). Directives with less than 25% overlap are considered different topics.</w:t>
      </w:r>
    </w:p>
    <w:p>
      <w:pPr>
        <w:pStyle w:val="ListNumber"/>
      </w:pPr>
      <w:r>
        <w:t>Scope intersection is checked -- null and "global" overlap with everything; identical paths overlap; parent/child paths overlap.</w:t>
      </w:r>
    </w:p>
    <w:p>
      <w:pPr>
        <w:pStyle w:val="ListNumber"/>
      </w:pPr>
      <w:r>
        <w:t>Numeric divergence boosts conflict confidence -- two directives mentioning different concrete numbers for similar quantities likely conflict.</w:t>
      </w:r>
    </w:p>
    <w:p>
      <w:r>
        <w:t>Conflict Classification: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Classification</w:t>
            </w:r>
          </w:p>
        </w:tc>
        <w:tc>
          <w:tcPr>
            <w:tcW w:type="dxa" w:w="2880"/>
          </w:tcPr>
          <w:p>
            <w:r>
              <w:rPr>
                <w:sz w:val="18"/>
              </w:rPr>
              <w:t>Trigger</w:t>
            </w:r>
          </w:p>
        </w:tc>
        <w:tc>
          <w:tcPr>
            <w:tcW w:type="dxa" w:w="2880"/>
          </w:tcPr>
          <w:p>
            <w:r>
              <w:rPr>
                <w:sz w:val="18"/>
              </w:rPr>
              <w:t>Auto-action</w:t>
            </w:r>
          </w:p>
        </w:tc>
      </w:tr>
      <w:tr>
        <w:tc>
          <w:tcPr>
            <w:tcW w:type="dxa" w:w="2880"/>
          </w:tcPr>
          <w:p>
            <w:r>
              <w:rPr>
                <w:sz w:val="18"/>
              </w:rPr>
              <w:t>Global</w:t>
            </w:r>
          </w:p>
        </w:tc>
        <w:tc>
          <w:tcPr>
            <w:tcW w:type="dxa" w:w="2880"/>
          </w:tcPr>
          <w:p>
            <w:r>
              <w:rPr>
                <w:sz w:val="18"/>
              </w:rPr>
              <w:t>New directive uses override language ("actually", "from now on", "everywhere")</w:t>
            </w:r>
          </w:p>
        </w:tc>
        <w:tc>
          <w:tcPr>
            <w:tcW w:type="dxa" w:w="2880"/>
          </w:tcPr>
          <w:p>
            <w:r>
              <w:rPr>
                <w:sz w:val="18"/>
              </w:rPr>
              <w:t>Old directive marked as superseded</w:t>
            </w:r>
          </w:p>
        </w:tc>
      </w:tr>
      <w:tr>
        <w:tc>
          <w:tcPr>
            <w:tcW w:type="dxa" w:w="2880"/>
          </w:tcPr>
          <w:p>
            <w:r>
              <w:rPr>
                <w:sz w:val="18"/>
              </w:rPr>
              <w:t>Contextual</w:t>
            </w:r>
          </w:p>
        </w:tc>
        <w:tc>
          <w:tcPr>
            <w:tcW w:type="dxa" w:w="2880"/>
          </w:tcPr>
          <w:p>
            <w:r>
              <w:rPr>
                <w:sz w:val="18"/>
              </w:rPr>
              <w:t>New directive clearly targets a specific section different from existing</w:t>
            </w:r>
          </w:p>
        </w:tc>
        <w:tc>
          <w:tcPr>
            <w:tcW w:type="dxa" w:w="2880"/>
          </w:tcPr>
          <w:p>
            <w:r>
              <w:rPr>
                <w:sz w:val="18"/>
              </w:rPr>
              <w:t>Both get explicit scopes, coexist</w:t>
            </w:r>
          </w:p>
        </w:tc>
      </w:tr>
      <w:tr>
        <w:tc>
          <w:tcPr>
            <w:tcW w:type="dxa" w:w="2880"/>
          </w:tcPr>
          <w:p>
            <w:r>
              <w:rPr>
                <w:sz w:val="18"/>
              </w:rPr>
              <w:t>Ambiguous</w:t>
            </w:r>
          </w:p>
        </w:tc>
        <w:tc>
          <w:tcPr>
            <w:tcW w:type="dxa" w:w="2880"/>
          </w:tcPr>
          <w:p>
            <w:r>
              <w:rPr>
                <w:sz w:val="18"/>
              </w:rPr>
              <w:t>Topic overlap but unclear intent</w:t>
            </w:r>
          </w:p>
        </w:tc>
        <w:tc>
          <w:tcPr>
            <w:tcW w:type="dxa" w:w="2880"/>
          </w:tcPr>
          <w:p>
            <w:r>
              <w:rPr>
                <w:sz w:val="18"/>
              </w:rPr>
              <w:t>Both flagged with potential_conflict, user asked to resolve</w:t>
            </w:r>
          </w:p>
        </w:tc>
      </w:tr>
    </w:tbl>
    <w:p>
      <w:r>
        <w:t>Resolution Options (for ambiguous conflicts):</w:t>
      </w:r>
    </w:p>
    <w:p>
      <w:pPr>
        <w:pStyle w:val="ListBullet"/>
      </w:pPr>
      <w:r>
        <w:t>Supersede: Winner replaces loser</w:t>
      </w:r>
    </w:p>
    <w:p>
      <w:pPr>
        <w:pStyle w:val="ListBullet"/>
      </w:pPr>
      <w:r>
        <w:t>Scope: Both get explicit, non-overlapping scopes</w:t>
      </w:r>
    </w:p>
    <w:p>
      <w:pPr>
        <w:pStyle w:val="ListBullet"/>
      </w:pPr>
      <w:r>
        <w:t>Keep both: User confirms intentional difference</w:t>
      </w:r>
    </w:p>
    <w:p>
      <w:pPr>
        <w:pStyle w:val="Heading2"/>
      </w:pPr>
      <w:r>
        <w:t>5. Architecture Overview</w:t>
      </w:r>
    </w:p>
    <w:p>
      <w:pPr>
        <w:pStyle w:val="Heading3"/>
      </w:pPr>
      <w:r>
        <w:t>5.1 System Diagram</w:t>
      </w:r>
    </w:p>
    <w:p>
      <w:pPr>
        <w:spacing w:before="80" w:after="80"/>
      </w:pPr>
      <w:r>
        <w:rPr>
          <w:rFonts w:ascii="Consolas" w:hAnsi="Consolas"/>
          <w:color w:val="333333"/>
          <w:sz w:val="18"/>
        </w:rPr>
        <w:t>graph TB</w:t>
        <w:br/>
        <w:t xml:space="preserve">    subgraph Browser</w:t>
        <w:br/>
        <w:t xml:space="preserve">        UI[Compose Board UI&lt;br/&gt;compose.js]</w:t>
        <w:br/>
        <w:t xml:space="preserve">        PL[AI Planner&lt;br/&gt;compose-planner.js]</w:t>
        <w:br/>
        <w:t xml:space="preserve">    end</w:t>
        <w:br/>
        <w:br/>
        <w:t xml:space="preserve">    subgraph "VibeNode Web Server (Port 5050)"</w:t>
        <w:br/>
        <w:t xml:space="preserve">        API[REST API&lt;br/&gt;compose_api.py&lt;br/&gt;27 endpoints]</w:t>
        <w:br/>
        <w:t xml:space="preserve">        WS[WebSocket&lt;br/&gt;SocketIO events]</w:t>
        <w:br/>
        <w:t xml:space="preserve">        FW[File Watcher&lt;br/&gt;compose_watcher.py]</w:t>
        <w:br/>
        <w:t xml:space="preserve">        PB[Prompt Builder&lt;br/&gt;compose_prompt.py]</w:t>
        <w:br/>
        <w:t xml:space="preserve">    end</w:t>
        <w:br/>
        <w:br/>
        <w:t xml:space="preserve">    subgraph "Session Daemon (Port 5051)"</w:t>
        <w:br/>
        <w:t xml:space="preserve">        SA1[Section Agent 1]</w:t>
        <w:br/>
        <w:t xml:space="preserve">        SA2[Section Agent 2]</w:t>
        <w:br/>
        <w:t xml:space="preserve">        SA3[Section Agent 3]</w:t>
        <w:br/>
        <w:t xml:space="preserve">        RO[Root Orchestrator]</w:t>
        <w:br/>
        <w:t xml:space="preserve">    end</w:t>
        <w:br/>
        <w:br/>
        <w:t xml:space="preserve">    subgraph "Disk (~/.claude/compose/)"</w:t>
        <w:br/>
        <w:t xml:space="preserve">        PF[Composition JSON]</w:t>
        <w:br/>
        <w:t xml:space="preserve">        SB[compose-context.json&lt;br/&gt;Shared Brain]</w:t>
        <w:br/>
        <w:t xml:space="preserve">        SF[sections/&lt;br/&gt;Source Files]</w:t>
        <w:br/>
        <w:t xml:space="preserve">        EC[export/config.yaml]</w:t>
        <w:br/>
        <w:t xml:space="preserve">    end</w:t>
        <w:br/>
        <w:br/>
        <w:t xml:space="preserve">    UI --&gt;|HTTP| API</w:t>
        <w:br/>
        <w:t xml:space="preserve">    UI --&gt;|WebSocket| WS</w:t>
        <w:br/>
        <w:t xml:space="preserve">    PL --&gt;|WebSocket| WS</w:t>
        <w:br/>
        <w:t xml:space="preserve">    API --&gt;|Read/Write| PF</w:t>
        <w:br/>
        <w:t xml:space="preserve">    API --&gt;|Atomic Write| SB</w:t>
        <w:br/>
        <w:t xml:space="preserve">    API --&gt;|Read/Write| SF</w:t>
        <w:br/>
        <w:t xml:space="preserve">    FW --&gt;|Poll mtime| SB</w:t>
        <w:br/>
        <w:t xml:space="preserve">    FW --&gt;|Emit| WS</w:t>
        <w:br/>
        <w:t xml:space="preserve">    WS --&gt;|Push updates| UI</w:t>
        <w:br/>
        <w:t xml:space="preserve">    SA1 --&gt;|HTTP API| API</w:t>
        <w:br/>
        <w:t xml:space="preserve">    SA2 --&gt;|HTTP API| API</w:t>
        <w:br/>
        <w:t xml:space="preserve">    SA3 --&gt;|HTTP API| API</w:t>
        <w:br/>
        <w:t xml:space="preserve">    RO --&gt;|HTTP API| API</w:t>
        <w:br/>
        <w:t xml:space="preserve">    PB --&gt;|Template + Vars| SA1</w:t>
        <w:br/>
        <w:t xml:space="preserve">    PB --&gt;|Template + Vars| SA2</w:t>
      </w:r>
    </w:p>
    <w:p>
      <w:pPr>
        <w:pStyle w:val="Heading3"/>
      </w:pPr>
      <w:r>
        <w:t>5.2 Data Flow for a Typical Session</w:t>
      </w:r>
    </w:p>
    <w:p>
      <w:pPr>
        <w:pStyle w:val="ListNumber"/>
      </w:pPr>
      <w:r>
        <w:t>User describes the composition in the AI planner input.</w:t>
      </w:r>
    </w:p>
    <w:p>
      <w:pPr>
        <w:pStyle w:val="ListNumber"/>
      </w:pPr>
      <w:r>
        <w:t>Planner agent decomposes it into sections with artifact types, returning structured JSON.</w:t>
      </w:r>
    </w:p>
    <w:p>
      <w:pPr>
        <w:pStyle w:val="ListNumber"/>
      </w:pPr>
      <w:r>
        <w:t>User accepts the plan -- the API batch-creates sections, scaffolds folders, and registers each section in the shared brain.</w:t>
      </w:r>
    </w:p>
    <w:p>
      <w:pPr>
        <w:pStyle w:val="ListNumber"/>
      </w:pPr>
      <w:r>
        <w:t>User launches agents on individual sections by drilling into each task and starting a new session. VibeNode auto-detects the compose context and injects a role-specific system prompt built from templates in workforce/.</w:t>
      </w:r>
    </w:p>
    <w:p>
      <w:pPr>
        <w:pStyle w:val="ListNumber"/>
      </w:pPr>
      <w:r>
        <w:t>Agents work in parallel:</w:t>
      </w:r>
    </w:p>
    <w:p>
      <w:pPr>
        <w:pStyle w:val="ListBullet"/>
        <w:ind w:left="720"/>
      </w:pPr>
      <w:r>
        <w:t>Read the shared brain before every action (GET context)</w:t>
      </w:r>
    </w:p>
    <w:p>
      <w:pPr>
        <w:pStyle w:val="ListBullet"/>
        <w:ind w:left="720"/>
      </w:pPr>
      <w:r>
        <w:t>Produce content in their section folder (source files only)</w:t>
      </w:r>
    </w:p>
    <w:p>
      <w:pPr>
        <w:pStyle w:val="ListBullet"/>
        <w:ind w:left="720"/>
      </w:pPr>
      <w:r>
        <w:t>Write back status updates and facts (PATCH context)</w:t>
      </w:r>
    </w:p>
    <w:p>
      <w:pPr>
        <w:pStyle w:val="ListBullet"/>
        <w:ind w:left="720"/>
      </w:pPr>
      <w:r>
        <w:t>Set changing flags when revising published content</w:t>
      </w:r>
    </w:p>
    <w:p>
      <w:pPr>
        <w:pStyle w:val="ListNumber"/>
      </w:pPr>
      <w:r>
        <w:t>Real-time updates flow to the board:</w:t>
      </w:r>
    </w:p>
    <w:p>
      <w:pPr>
        <w:pStyle w:val="ListBullet"/>
        <w:ind w:left="720"/>
      </w:pPr>
      <w:r>
        <w:t>API-driven changes emit WebSocket events immediately</w:t>
      </w:r>
    </w:p>
    <w:p>
      <w:pPr>
        <w:pStyle w:val="ListBullet"/>
        <w:ind w:left="720"/>
      </w:pPr>
      <w:r>
        <w:t>The file watcher polls compose-context.json every 2 seconds to catch direct disk writes by agents</w:t>
      </w:r>
    </w:p>
    <w:p>
      <w:pPr>
        <w:pStyle w:val="ListBullet"/>
        <w:ind w:left="720"/>
      </w:pPr>
      <w:r>
        <w:t>The frontend refreshes cards, status badges, and changing dots</w:t>
      </w:r>
    </w:p>
    <w:p>
      <w:pPr>
        <w:pStyle w:val="ListNumber"/>
      </w:pPr>
      <w:r>
        <w:t>User exports the deliverable -- the API walks the section hierarchy, collects source files, and produces the requested format.</w:t>
      </w:r>
    </w:p>
    <w:p>
      <w:pPr>
        <w:pStyle w:val="Heading3"/>
      </w:pPr>
      <w:r>
        <w:t>5.3 The Three Agent Roles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Role</w:t>
            </w:r>
          </w:p>
        </w:tc>
        <w:tc>
          <w:tcPr>
            <w:tcW w:type="dxa" w:w="2160"/>
          </w:tcPr>
          <w:p>
            <w:r>
              <w:rPr>
                <w:sz w:val="18"/>
              </w:rPr>
              <w:t>Template</w:t>
            </w:r>
          </w:p>
        </w:tc>
        <w:tc>
          <w:tcPr>
            <w:tcW w:type="dxa" w:w="2160"/>
          </w:tcPr>
          <w:p>
            <w:r>
              <w:rPr>
                <w:sz w:val="18"/>
              </w:rPr>
              <w:t>Scope</w:t>
            </w:r>
          </w:p>
        </w:tc>
        <w:tc>
          <w:tcPr>
            <w:tcW w:type="dxa" w:w="2160"/>
          </w:tcPr>
          <w:p>
            <w:r>
              <w:rPr>
                <w:sz w:val="18"/>
              </w:rPr>
              <w:t>Key Responsibilities</w:t>
            </w:r>
          </w:p>
        </w:tc>
      </w:tr>
      <w:tr>
        <w:tc>
          <w:tcPr>
            <w:tcW w:type="dxa" w:w="2160"/>
          </w:tcPr>
          <w:p>
            <w:r>
              <w:rPr>
                <w:sz w:val="18"/>
              </w:rPr>
              <w:t>Root Orchestrator</w:t>
            </w:r>
          </w:p>
        </w:tc>
        <w:tc>
          <w:tcPr>
            <w:tcW w:type="dxa" w:w="2160"/>
          </w:tcPr>
          <w:p>
            <w:r>
              <w:rPr>
                <w:sz w:val="18"/>
              </w:rPr>
              <w:t>compose-root-prompt.md</w:t>
            </w:r>
          </w:p>
        </w:tc>
        <w:tc>
          <w:tcPr>
            <w:tcW w:type="dxa" w:w="2160"/>
          </w:tcPr>
          <w:p>
            <w:r>
              <w:rPr>
                <w:sz w:val="18"/>
              </w:rPr>
              <w:t>Entire composition</w:t>
            </w:r>
          </w:p>
        </w:tc>
        <w:tc>
          <w:tcPr>
            <w:tcW w:type="dxa" w:w="2160"/>
          </w:tcPr>
          <w:p>
            <w:r>
              <w:rPr>
                <w:sz w:val="18"/>
              </w:rPr>
              <w:t>Coordinate, do NOT write content. Manage structure, delegate, resolve cross-section conflicts, own composition-wide facts.</w:t>
            </w:r>
          </w:p>
        </w:tc>
      </w:tr>
      <w:tr>
        <w:tc>
          <w:tcPr>
            <w:tcW w:type="dxa" w:w="2160"/>
          </w:tcPr>
          <w:p>
            <w:r>
              <w:rPr>
                <w:sz w:val="18"/>
              </w:rPr>
              <w:t>Section Agent</w:t>
            </w:r>
          </w:p>
        </w:tc>
        <w:tc>
          <w:tcPr>
            <w:tcW w:type="dxa" w:w="2160"/>
          </w:tcPr>
          <w:p>
            <w:r>
              <w:rPr>
                <w:sz w:val="18"/>
              </w:rPr>
              <w:t>compose-section-prompt.md</w:t>
            </w:r>
          </w:p>
        </w:tc>
        <w:tc>
          <w:tcPr>
            <w:tcW w:type="dxa" w:w="2160"/>
          </w:tcPr>
          <w:p>
            <w:r>
              <w:rPr>
                <w:sz w:val="18"/>
              </w:rPr>
              <w:t>One section + its child sections</w:t>
            </w:r>
          </w:p>
        </w:tc>
        <w:tc>
          <w:tcPr>
            <w:tcW w:type="dxa" w:w="2160"/>
          </w:tcPr>
          <w:p>
            <w:r>
              <w:rPr>
                <w:sz w:val="18"/>
              </w:rPr>
              <w:t>Own section content. Produce, revise, maintain. Coordinate child sections if any. Signal changes.</w:t>
            </w:r>
          </w:p>
        </w:tc>
      </w:tr>
      <w:tr>
        <w:tc>
          <w:tcPr>
            <w:tcW w:type="dxa" w:w="2160"/>
          </w:tcPr>
          <w:p>
            <w:r>
              <w:rPr>
                <w:sz w:val="18"/>
              </w:rPr>
              <w:t>Subsection Agent</w:t>
            </w:r>
          </w:p>
        </w:tc>
        <w:tc>
          <w:tcPr>
            <w:tcW w:type="dxa" w:w="2160"/>
          </w:tcPr>
          <w:p>
            <w:r>
              <w:rPr>
                <w:sz w:val="18"/>
              </w:rPr>
              <w:t>compose-subsection-prompt.md</w:t>
            </w:r>
          </w:p>
        </w:tc>
        <w:tc>
          <w:tcPr>
            <w:tcW w:type="dxa" w:w="2160"/>
          </w:tcPr>
          <w:p>
            <w:r>
              <w:rPr>
                <w:sz w:val="18"/>
              </w:rPr>
              <w:t>One narrow child section</w:t>
            </w:r>
          </w:p>
        </w:tc>
        <w:tc>
          <w:tcPr>
            <w:tcW w:type="dxa" w:w="2160"/>
          </w:tcPr>
          <w:p>
            <w:r>
              <w:rPr>
                <w:sz w:val="18"/>
              </w:rPr>
              <w:t>Focused content production for a child section. Report status to parent. Stay within scope.</w:t>
            </w:r>
          </w:p>
        </w:tc>
      </w:tr>
    </w:tbl>
    <w:p>
      <w:r>
        <w:t>Role assignment is automatic based on hierarchy depth:</w:t>
      </w:r>
    </w:p>
    <w:p>
      <w:pPr>
        <w:pStyle w:val="ListBullet"/>
      </w:pPr>
      <w:r>
        <w:t>Depth 0-1: section agent</w:t>
      </w:r>
    </w:p>
    <w:p>
      <w:pPr>
        <w:pStyle w:val="ListBullet"/>
      </w:pPr>
      <w:r>
        <w:t>Depth 2+: subsection agent (handles child sections)</w:t>
      </w:r>
    </w:p>
    <w:p>
      <w:pPr>
        <w:pStyle w:val="ListBullet"/>
      </w:pPr>
      <w:r>
        <w:t>Root orchestrator: only assigned explicitly (via ?role=root query param)</w:t>
      </w:r>
    </w:p>
    <w:p>
      <w:pPr>
        <w:pStyle w:val="Heading3"/>
      </w:pPr>
      <w:r>
        <w:t>5.4 How the Shared Brain Enables Parallel Work</w:t>
      </w:r>
    </w:p>
    <w:p>
      <w:r>
        <w:t>The shared brain solves the coordination problem without requiring agents to communicate directly:</w:t>
      </w:r>
    </w:p>
    <w:p>
      <w:pPr>
        <w:pStyle w:val="ListNumber"/>
      </w:pPr>
      <w:r>
        <w:t>Before acting, an agent reads the full context -- it sees every sibling's status, summary, and changing flag. It sees all composition-wide facts. It sees all user directives.</w:t>
      </w:r>
    </w:p>
    <w:p>
      <w:pPr>
        <w:pStyle w:val="ListNumber"/>
      </w:pPr>
      <w:r>
        <w:t>After producing something, the agent writes back its updated status, summary, and any new facts other sections might need.</w:t>
      </w:r>
    </w:p>
    <w:p>
      <w:pPr>
        <w:pStyle w:val="ListNumber"/>
      </w:pPr>
      <w:r>
        <w:t>The PATCH endpoint uses merge semantics: facts are shallow-merged (null deletes), sections are per-section shallow-merged, directives are appended (same-id replaces with higher gen wins). This means two agents can write concurrently without clobbering each other's data.</w:t>
      </w:r>
    </w:p>
    <w:p>
      <w:pPr>
        <w:pStyle w:val="ListNumber"/>
      </w:pPr>
      <w:r>
        <w:t>Atomic writes (temp file + os.replace) prevent half-written context files from being read by other agents.</w:t>
      </w:r>
    </w:p>
    <w:p>
      <w:pPr>
        <w:pStyle w:val="ListNumber"/>
      </w:pPr>
      <w:r>
        <w:t>Thread-level locking (_store_lock) serializes read-modify-write cycles within the server process.</w:t>
      </w:r>
    </w:p>
    <w:p>
      <w:pPr>
        <w:pStyle w:val="Heading3"/>
      </w:pPr>
      <w:r>
        <w:t>5.5 Real-Time Update Mechanism</w:t>
      </w:r>
    </w:p>
    <w:p>
      <w:r>
        <w:t>Updates reach the browser through two paths:</w:t>
      </w:r>
    </w:p>
    <w:p>
      <w:r>
        <w:t>API-driven path (immediate): When the API modifies the shared brain via PATCH, it emits a compose_context_updated WebSocket event with a summary of section statuses, fact count, and directive count. It also updates the file watcher's mtime cache to prevent double-emission.</w:t>
      </w:r>
    </w:p>
    <w:p>
      <w:r>
        <w:t>File watcher path (2-second poll): The compose_watcher.py daemon thread polls compose-context.json files every 2 seconds using stat() calls. When it detects an mtime change not already handled by the API path, it reads the file, builds a summary, and emits compose_context_updated. A 0.8-second debounce window prevents rapid-fire refreshes.</w:t>
      </w:r>
    </w:p>
    <w:p>
      <w:r>
        <w:t>The frontend handles several WebSocket events:</w:t>
      </w:r>
    </w:p>
    <w:p>
      <w:pPr>
        <w:pStyle w:val="ListBullet"/>
      </w:pPr>
      <w:r>
        <w:t>compose_context_updated -- refreshes changing dots and status</w:t>
      </w:r>
    </w:p>
    <w:p>
      <w:pPr>
        <w:pStyle w:val="ListBullet"/>
      </w:pPr>
      <w:r>
        <w:t>compose_task_created, compose_task_updated, compose_task_moved, compose_task_deleted -- refreshes the board</w:t>
      </w:r>
    </w:p>
    <w:p>
      <w:pPr>
        <w:pStyle w:val="ListBullet"/>
      </w:pPr>
      <w:r>
        <w:t>compose_board_refresh -- full board reload</w:t>
      </w:r>
    </w:p>
    <w:p>
      <w:pPr>
        <w:pStyle w:val="ListBullet"/>
      </w:pPr>
      <w:r>
        <w:t>compose_changing -- updates the yellow changing-indicator dot on individual cards</w:t>
      </w:r>
    </w:p>
    <w:p>
      <w:pPr>
        <w:pStyle w:val="ListBullet"/>
      </w:pPr>
      <w:r>
        <w:t>compose_directive_logged -- logs new directives</w:t>
      </w:r>
    </w:p>
    <w:p>
      <w:pPr>
        <w:pStyle w:val="ListBullet"/>
      </w:pPr>
      <w:r>
        <w:t>compose_directive_conflict_resolved -- updates conflict state</w:t>
      </w:r>
    </w:p>
    <w:p>
      <w:pPr>
        <w:pStyle w:val="Heading2"/>
      </w:pPr>
      <w:r>
        <w:t>6. Getting Started (Quick Start)</w:t>
      </w:r>
    </w:p>
    <w:p>
      <w:pPr>
        <w:pStyle w:val="Heading3"/>
      </w:pPr>
      <w:r>
        <w:t>Step 1: Switch to Compose View</w:t>
      </w:r>
    </w:p>
    <w:p>
      <w:r>
        <w:t>Click the Compose button in the left sidebar navigation. The board loads with six status columns: Draft, Writing, Waiting, Blocked, Complete, and Archived.</w:t>
      </w:r>
    </w:p>
    <w:p>
      <w:pPr>
        <w:pStyle w:val="Heading3"/>
      </w:pPr>
      <w:r>
        <w:t>Step 2: Create Your First Composition</w:t>
      </w:r>
    </w:p>
    <w:p>
      <w:r>
        <w:t>If no sections exist yet, you will see a welcome screen with two options:</w:t>
      </w:r>
    </w:p>
    <w:p>
      <w:pPr>
        <w:pStyle w:val="ListBullet"/>
      </w:pPr>
      <w:r>
        <w:t>Create first section -- adds a single blank section in the Draft column.</w:t>
      </w:r>
    </w:p>
    <w:p>
      <w:pPr>
        <w:pStyle w:val="ListBullet"/>
      </w:pPr>
      <w:r>
        <w:t>Plan with AI -- opens the AI content planner.</w:t>
      </w:r>
    </w:p>
    <w:p>
      <w:pPr>
        <w:pStyle w:val="Heading3"/>
      </w:pPr>
      <w:r>
        <w:t>Step 3: Use the AI Planner</w:t>
      </w:r>
    </w:p>
    <w:p>
      <w:r>
        <w:t>Click "Plan with AI" or press P. In the modal:</w:t>
      </w:r>
    </w:p>
    <w:p>
      <w:pPr>
        <w:pStyle w:val="ListNumber"/>
      </w:pPr>
      <w:r>
        <w:t>Describe your composition in the textarea. Be specific about what sections you need and what kind of output each should produce. Example:</w:t>
      </w:r>
    </w:p>
    <w:p>
      <w:r>
        <w:t>&gt; Annual report with executive summary, revenue analysis with Q1-Q4 breakdowns, market overview with competitor comparison matrix, financial projections spreadsheet, and org chart diagram</w:t>
      </w:r>
    </w:p>
    <w:p>
      <w:pPr>
        <w:pStyle w:val="ListNumber"/>
      </w:pPr>
      <w:r>
        <w:t>Click Send (or press Enter). The planner agent will decompose your description into structured sections, automatically choosing artifact types (document, spreadsheet, diagram, etc.).</w:t>
      </w:r>
    </w:p>
    <w:p>
      <w:pPr>
        <w:pStyle w:val="ListNumber"/>
      </w:pPr>
      <w:r>
        <w:t>Review the proposed sections. You can refine by typing additional instructions in the refinement input.</w:t>
      </w:r>
    </w:p>
    <w:p>
      <w:pPr>
        <w:pStyle w:val="ListNumber"/>
      </w:pPr>
      <w:r>
        <w:t>Click "Add N sections to Board" to accept.</w:t>
      </w:r>
    </w:p>
    <w:p>
      <w:pPr>
        <w:pStyle w:val="Heading3"/>
      </w:pPr>
      <w:r>
        <w:t>Step 4: Launch Agents on Sections</w:t>
      </w:r>
    </w:p>
    <w:p>
      <w:r>
        <w:t>Click on any section card to open its detail view. While viewing a section, click the New Session button in the global toolbar (or use the keyboard shortcut). VibeNode automatically detects that you are viewing a compose task and injects the compose context -- the agent receives a role-specific system prompt with full shared brain instructions, section folder paths, and coordination rules. No manual configuration is needed.</w:t>
      </w:r>
    </w:p>
    <w:p>
      <w:r>
        <w:t>How it works behind the scenes: When you start a session while drilled into a compose task, app.js automatically sets compose_task_id in the session start options. The backend resolves the appropriate system prompt (compose_prompt.py) based on the task's hierarchy depth (section vs. child section) and injects the shared brain protocol.</w:t>
      </w:r>
    </w:p>
    <w:p>
      <w:r>
        <w:t>To launch multiple agents in parallel, drill into each section and start a new session from each one. Each agent works independently, coordinating through the shared brain.</w:t>
      </w:r>
    </w:p>
    <w:p>
      <w:pPr>
        <w:pStyle w:val="Heading3"/>
      </w:pPr>
      <w:r>
        <w:t>Step 5: Monitor Progress</w:t>
      </w:r>
    </w:p>
    <w:p>
      <w:r>
        <w:t>Return to the board view to see all sections at a glance. Cards show:</w:t>
      </w:r>
    </w:p>
    <w:p>
      <w:pPr>
        <w:pStyle w:val="ListBullet"/>
      </w:pPr>
      <w:r>
        <w:t>Current status (color-coded badges)</w:t>
      </w:r>
    </w:p>
    <w:p>
      <w:pPr>
        <w:pStyle w:val="ListBullet"/>
      </w:pPr>
      <w:r>
        <w:t>Summary snippets updated in real time as agents work</w:t>
      </w:r>
    </w:p>
    <w:p>
      <w:pPr>
        <w:pStyle w:val="ListBullet"/>
      </w:pPr>
      <w:r>
        <w:t>Yellow changing-indicator dots when sections are mid-revision</w:t>
      </w:r>
    </w:p>
    <w:p>
      <w:pPr>
        <w:pStyle w:val="ListBullet"/>
      </w:pPr>
      <w:r>
        <w:t>Child section completion progress</w:t>
      </w:r>
    </w:p>
    <w:p>
      <w:pPr>
        <w:pStyle w:val="Heading3"/>
      </w:pPr>
      <w:r>
        <w:t>Step 6: Export the Deliverable</w:t>
      </w:r>
    </w:p>
    <w:p>
      <w:r>
        <w:t>Click the Export button in the board header (or press E). Choose your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Format</w:t>
            </w:r>
          </w:p>
        </w:tc>
        <w:tc>
          <w:tcPr>
            <w:tcW w:type="dxa" w:w="2880"/>
          </w:tcPr>
          <w:p>
            <w:r>
              <w:rPr>
                <w:sz w:val="18"/>
              </w:rPr>
              <w:t>Tool Required</w:t>
            </w:r>
          </w:p>
        </w:tc>
        <w:tc>
          <w:tcPr>
            <w:tcW w:type="dxa" w:w="2880"/>
          </w:tcPr>
          <w:p>
            <w:r>
              <w:rPr>
                <w:sz w:val="18"/>
              </w:rPr>
              <w:t>Best For</w:t>
            </w:r>
          </w:p>
        </w:tc>
      </w:tr>
      <w:tr>
        <w:tc>
          <w:tcPr>
            <w:tcW w:type="dxa" w:w="2880"/>
          </w:tcPr>
          <w:p>
            <w:r>
              <w:rPr>
                <w:sz w:val="18"/>
              </w:rPr>
              <w:t>Word (.docx)</w:t>
            </w:r>
          </w:p>
        </w:tc>
        <w:tc>
          <w:tcPr>
            <w:tcW w:type="dxa" w:w="2880"/>
          </w:tcPr>
          <w:p>
            <w:r>
              <w:rPr>
                <w:sz w:val="18"/>
              </w:rPr>
              <w:t>pandoc</w:t>
            </w:r>
          </w:p>
        </w:tc>
        <w:tc>
          <w:tcPr>
            <w:tcW w:type="dxa" w:w="2880"/>
          </w:tcPr>
          <w:p>
            <w:r>
              <w:rPr>
                <w:sz w:val="18"/>
              </w:rPr>
              <w:t>Editable documents</w:t>
            </w:r>
          </w:p>
        </w:tc>
      </w:tr>
      <w:tr>
        <w:tc>
          <w:tcPr>
            <w:tcW w:type="dxa" w:w="2880"/>
          </w:tcPr>
          <w:p>
            <w:r>
              <w:rPr>
                <w:sz w:val="18"/>
              </w:rPr>
              <w:t>PDF (.pdf)</w:t>
            </w:r>
          </w:p>
        </w:tc>
        <w:tc>
          <w:tcPr>
            <w:tcW w:type="dxa" w:w="2880"/>
          </w:tcPr>
          <w:p>
            <w:r>
              <w:rPr>
                <w:sz w:val="18"/>
              </w:rPr>
              <w:t>pandoc + LaTeX</w:t>
            </w:r>
          </w:p>
        </w:tc>
        <w:tc>
          <w:tcPr>
            <w:tcW w:type="dxa" w:w="2880"/>
          </w:tcPr>
          <w:p>
            <w:r>
              <w:rPr>
                <w:sz w:val="18"/>
              </w:rPr>
              <w:t>Print-ready reports</w:t>
            </w:r>
          </w:p>
        </w:tc>
      </w:tr>
      <w:tr>
        <w:tc>
          <w:tcPr>
            <w:tcW w:type="dxa" w:w="2880"/>
          </w:tcPr>
          <w:p>
            <w:r>
              <w:rPr>
                <w:sz w:val="18"/>
              </w:rPr>
              <w:t>Markdown (.md)</w:t>
            </w:r>
          </w:p>
        </w:tc>
        <w:tc>
          <w:tcPr>
            <w:tcW w:type="dxa" w:w="2880"/>
          </w:tcPr>
          <w:p>
            <w:r>
              <w:rPr>
                <w:sz w:val="18"/>
              </w:rPr>
              <w:t>built-in</w:t>
            </w:r>
          </w:p>
        </w:tc>
        <w:tc>
          <w:tcPr>
            <w:tcW w:type="dxa" w:w="2880"/>
          </w:tcPr>
          <w:p>
            <w:r>
              <w:rPr>
                <w:sz w:val="18"/>
              </w:rPr>
              <w:t>Plain text, version control</w:t>
            </w:r>
          </w:p>
        </w:tc>
      </w:tr>
      <w:tr>
        <w:tc>
          <w:tcPr>
            <w:tcW w:type="dxa" w:w="2880"/>
          </w:tcPr>
          <w:p>
            <w:r>
              <w:rPr>
                <w:sz w:val="18"/>
              </w:rPr>
              <w:t>PowerPoint (.pptx)</w:t>
            </w:r>
          </w:p>
        </w:tc>
        <w:tc>
          <w:tcPr>
            <w:tcW w:type="dxa" w:w="2880"/>
          </w:tcPr>
          <w:p>
            <w:r>
              <w:rPr>
                <w:sz w:val="18"/>
              </w:rPr>
              <w:t>python-pptx</w:t>
            </w:r>
          </w:p>
        </w:tc>
        <w:tc>
          <w:tcPr>
            <w:tcW w:type="dxa" w:w="2880"/>
          </w:tcPr>
          <w:p>
            <w:r>
              <w:rPr>
                <w:sz w:val="18"/>
              </w:rPr>
              <w:t>Slide decks</w:t>
            </w:r>
          </w:p>
        </w:tc>
      </w:tr>
      <w:tr>
        <w:tc>
          <w:tcPr>
            <w:tcW w:type="dxa" w:w="2880"/>
          </w:tcPr>
          <w:p>
            <w:r>
              <w:rPr>
                <w:sz w:val="18"/>
              </w:rPr>
              <w:t>Excel (.xlsx)</w:t>
            </w:r>
          </w:p>
        </w:tc>
        <w:tc>
          <w:tcPr>
            <w:tcW w:type="dxa" w:w="2880"/>
          </w:tcPr>
          <w:p>
            <w:r>
              <w:rPr>
                <w:sz w:val="18"/>
              </w:rPr>
              <w:t>openpyxl</w:t>
            </w:r>
          </w:p>
        </w:tc>
        <w:tc>
          <w:tcPr>
            <w:tcW w:type="dxa" w:w="2880"/>
          </w:tcPr>
          <w:p>
            <w:r>
              <w:rPr>
                <w:sz w:val="18"/>
              </w:rPr>
              <w:t>Spreadsheet data</w:t>
            </w:r>
          </w:p>
        </w:tc>
      </w:tr>
      <w:tr>
        <w:tc>
          <w:tcPr>
            <w:tcW w:type="dxa" w:w="2880"/>
          </w:tcPr>
          <w:p>
            <w:r>
              <w:rPr>
                <w:sz w:val="18"/>
              </w:rPr>
              <w:t>SVG (.svg)</w:t>
            </w:r>
          </w:p>
        </w:tc>
        <w:tc>
          <w:tcPr>
            <w:tcW w:type="dxa" w:w="2880"/>
          </w:tcPr>
          <w:p>
            <w:r>
              <w:rPr>
                <w:sz w:val="18"/>
              </w:rPr>
              <w:t>mmdc</w:t>
            </w:r>
          </w:p>
        </w:tc>
        <w:tc>
          <w:tcPr>
            <w:tcW w:type="dxa" w:w="2880"/>
          </w:tcPr>
          <w:p>
            <w:r>
              <w:rPr>
                <w:sz w:val="18"/>
              </w:rPr>
              <w:t>Vector diagrams</w:t>
            </w:r>
          </w:p>
        </w:tc>
      </w:tr>
      <w:tr>
        <w:tc>
          <w:tcPr>
            <w:tcW w:type="dxa" w:w="2880"/>
          </w:tcPr>
          <w:p>
            <w:r>
              <w:rPr>
                <w:sz w:val="18"/>
              </w:rPr>
              <w:t>PNG (.png)</w:t>
            </w:r>
          </w:p>
        </w:tc>
        <w:tc>
          <w:tcPr>
            <w:tcW w:type="dxa" w:w="2880"/>
          </w:tcPr>
          <w:p>
            <w:r>
              <w:rPr>
                <w:sz w:val="18"/>
              </w:rPr>
              <w:t>mmdc</w:t>
            </w:r>
          </w:p>
        </w:tc>
        <w:tc>
          <w:tcPr>
            <w:tcW w:type="dxa" w:w="2880"/>
          </w:tcPr>
          <w:p>
            <w:r>
              <w:rPr>
                <w:sz w:val="18"/>
              </w:rPr>
              <w:t>Raster diagrams</w:t>
            </w:r>
          </w:p>
        </w:tc>
      </w:tr>
      <w:tr>
        <w:tc>
          <w:tcPr>
            <w:tcW w:type="dxa" w:w="2880"/>
          </w:tcPr>
          <w:p>
            <w:r>
              <w:rPr>
                <w:sz w:val="18"/>
              </w:rPr>
              <w:t>JSON (.json)</w:t>
            </w:r>
          </w:p>
        </w:tc>
        <w:tc>
          <w:tcPr>
            <w:tcW w:type="dxa" w:w="2880"/>
          </w:tcPr>
          <w:p>
            <w:r>
              <w:rPr>
                <w:sz w:val="18"/>
              </w:rPr>
              <w:t>built-in</w:t>
            </w:r>
          </w:p>
        </w:tc>
        <w:tc>
          <w:tcPr>
            <w:tcW w:type="dxa" w:w="2880"/>
          </w:tcPr>
          <w:p>
            <w:r>
              <w:rPr>
                <w:sz w:val="18"/>
              </w:rPr>
              <w:t>Structured data interchange</w:t>
            </w:r>
          </w:p>
        </w:tc>
      </w:tr>
      <w:tr>
        <w:tc>
          <w:tcPr>
            <w:tcW w:type="dxa" w:w="2880"/>
          </w:tcPr>
          <w:p>
            <w:r>
              <w:rPr>
                <w:sz w:val="18"/>
              </w:rPr>
              <w:t>ZIP (.zip)</w:t>
            </w:r>
          </w:p>
        </w:tc>
        <w:tc>
          <w:tcPr>
            <w:tcW w:type="dxa" w:w="2880"/>
          </w:tcPr>
          <w:p>
            <w:r>
              <w:rPr>
                <w:sz w:val="18"/>
              </w:rPr>
              <w:t>built-in</w:t>
            </w:r>
          </w:p>
        </w:tc>
        <w:tc>
          <w:tcPr>
            <w:tcW w:type="dxa" w:w="2880"/>
          </w:tcPr>
          <w:p>
            <w:r>
              <w:rPr>
                <w:sz w:val="18"/>
              </w:rPr>
              <w:t>All source files bundled</w:t>
            </w:r>
          </w:p>
        </w:tc>
      </w:tr>
    </w:tbl>
    <w:p>
      <w:r>
        <w:t>Options for document-type exports:</w:t>
      </w:r>
    </w:p>
    <w:p>
      <w:pPr>
        <w:pStyle w:val="ListBullet"/>
      </w:pPr>
      <w:r>
        <w:t>Include table of contents</w:t>
      </w:r>
    </w:p>
    <w:p>
      <w:pPr>
        <w:pStyle w:val="ListBullet"/>
      </w:pPr>
      <w:r>
        <w:t>Include metadata header</w:t>
      </w:r>
    </w:p>
    <w:p>
      <w:pPr>
        <w:pStyle w:val="ListBullet"/>
      </w:pPr>
      <w:r>
        <w:t>Include section breaks</w:t>
      </w:r>
    </w:p>
    <w:p>
      <w:pPr>
        <w:pStyle w:val="Heading2"/>
      </w:pPr>
      <w:r>
        <w:t>7. User Guide</w:t>
      </w:r>
    </w:p>
    <w:p>
      <w:pPr>
        <w:pStyle w:val="Heading3"/>
      </w:pPr>
      <w:r>
        <w:t>7.1 Board Navigation</w:t>
      </w:r>
    </w:p>
    <w:p>
      <w:r>
        <w:t>Columns: The six status columns (Draft, Writing, Waiting, Blocked, Complete, Archived) are fixed. Each column header shows the count of root-level sections in that status.</w:t>
      </w:r>
    </w:p>
    <w:p>
      <w:r>
        <w:t>Drag and Drop: Drag a card to a different column to change its status. Drag within a column to reorder. The same drag-reorder works for child sections in the detail view.</w:t>
      </w:r>
    </w:p>
    <w:p>
      <w:r>
        <w:t>Tag Filtering: Click a tag pill on any card to filter the board to sections with that tag. Use the Tags button in the sidebar to toggle multiple tag filters (AND logic). Click "clear" to remove all filters.</w:t>
      </w:r>
    </w:p>
    <w:p>
      <w:r>
        <w:t>Deep Linking: The URL hash reflects your position. #compose shows the board; #compose/task/&lt;id&gt; shows a section detail. Browser back/forward navigation works.</w:t>
      </w:r>
    </w:p>
    <w:p>
      <w:pPr>
        <w:pStyle w:val="Heading3"/>
      </w:pPr>
      <w:r>
        <w:t>7.2 Creating and Editing Sections</w:t>
      </w:r>
    </w:p>
    <w:p>
      <w:r>
        <w:t>Quick Add: In the sidebar, click "+ New Section" or press N. A new untitled section appears in the Draft column.</w:t>
      </w:r>
    </w:p>
    <w:p>
      <w:r>
        <w:t>From the Create Modal: Press P or click "Plan with AI" to open the creation modal. It offers both quick-add (type a title, press Enter) and AI planning.</w:t>
      </w:r>
    </w:p>
    <w:p>
      <w:r>
        <w:t>Editing: Click a card to open the detail view. Click the title to rename inline. The description field uses a rich text editor (Quill) with bold, italic, lists, links, and code blocks. Changes auto-save after a 1-second debounce.</w:t>
      </w:r>
    </w:p>
    <w:p>
      <w:r>
        <w:t>Tags: In the detail view, type a tag name in the tag input and press Enter to add. Click the X on a tag pill to remove.</w:t>
      </w:r>
    </w:p>
    <w:p>
      <w:pPr>
        <w:pStyle w:val="Heading3"/>
      </w:pPr>
      <w:r>
        <w:t>7.3 The AI Content Planner</w:t>
      </w:r>
    </w:p>
    <w:p>
      <w:r>
        <w:t>The planner is a slide-out panel that starts an AI session to decompose your description into sections.</w:t>
      </w:r>
    </w:p>
    <w:p>
      <w:r>
        <w:t>Starting a plan: Enter a description of your content composition. The planner uses a system prompt that instructs the AI to return structured JSON with titles, descriptions, artifact types, and subtasks.</w:t>
      </w:r>
    </w:p>
    <w:p>
      <w:r>
        <w:t>Live progress: While the AI works, the panel shows a spinner with the count of sections detected so far and a timer. You can minimize the panel and keep working -- it will notify you when the plan is ready.</w:t>
      </w:r>
    </w:p>
    <w:p>
      <w:r>
        <w:t>Reviewing the plan: The proposal appears as a tree of sections (with child sections where appropriate), each with an artifact-type badge. The total section count is shown at the top.</w:t>
      </w:r>
    </w:p>
    <w:p>
      <w:r>
        <w:t>Refining: Type refinement instructions in the bottom textarea. The AI will revise the plan. You can iterate as many times as needed.</w:t>
      </w:r>
    </w:p>
    <w:p>
      <w:r>
        <w:t>Accepting: Click "Add N sections to Board" to batch-create all sections. They are inserted into the Draft column with scaffolded folders and shared brain registrations.</w:t>
      </w:r>
    </w:p>
    <w:p>
      <w:r>
        <w:t>Scoped planning: From a section's detail view, click "Plan child sections with AI" to run the planner for just that section's children. The existing subtree is replaced with the new plan.</w:t>
      </w:r>
    </w:p>
    <w:p>
      <w:pPr>
        <w:pStyle w:val="Heading3"/>
      </w:pPr>
      <w:r>
        <w:t>7.4 Drill-Down Detail View</w:t>
      </w:r>
    </w:p>
    <w:p>
      <w:r>
        <w:t>Clicking a card opens a split-panel detail view:</w:t>
      </w:r>
    </w:p>
    <w:p>
      <w:r>
        <w:t>Left panel:</w:t>
      </w:r>
    </w:p>
    <w:p>
      <w:pPr>
        <w:pStyle w:val="ListBullet"/>
      </w:pPr>
      <w:r>
        <w:t>Status badge (clickable to change status)</w:t>
      </w:r>
    </w:p>
    <w:p>
      <w:pPr>
        <w:pStyle w:val="ListBullet"/>
      </w:pPr>
      <w:r>
        <w:t>Yellow changing indicator with change note (when active)</w:t>
      </w:r>
    </w:p>
    <w:p>
      <w:pPr>
        <w:pStyle w:val="ListBullet"/>
      </w:pPr>
      <w:r>
        <w:t>Title (click to edit inline)</w:t>
      </w:r>
    </w:p>
    <w:p>
      <w:pPr>
        <w:pStyle w:val="ListBullet"/>
      </w:pPr>
      <w:r>
        <w:t>Artifact type badge</w:t>
      </w:r>
    </w:p>
    <w:p>
      <w:pPr>
        <w:pStyle w:val="ListBullet"/>
      </w:pPr>
      <w:r>
        <w:t>Summary snippet from the shared brain</w:t>
      </w:r>
    </w:p>
    <w:p>
      <w:pPr>
        <w:pStyle w:val="ListBullet"/>
      </w:pPr>
      <w:r>
        <w:t>Timestamps (created, updated)</w:t>
      </w:r>
    </w:p>
    <w:p>
      <w:pPr>
        <w:pStyle w:val="ListBullet"/>
      </w:pPr>
      <w:r>
        <w:t>Rich text description</w:t>
      </w:r>
    </w:p>
    <w:p>
      <w:pPr>
        <w:pStyle w:val="ListBullet"/>
      </w:pPr>
      <w:r>
        <w:t>Tag management</w:t>
      </w:r>
    </w:p>
    <w:p>
      <w:r>
        <w:t>Right panel (when section has no children):</w:t>
      </w:r>
    </w:p>
    <w:p>
      <w:pPr>
        <w:pStyle w:val="ListBullet"/>
      </w:pPr>
      <w:r>
        <w:t>Chooser with three options:</w:t>
      </w:r>
    </w:p>
    <w:p>
      <w:pPr>
        <w:pStyle w:val="ListBullet"/>
        <w:ind w:left="720"/>
      </w:pPr>
      <w:r>
        <w:t>Break into child sections</w:t>
      </w:r>
    </w:p>
    <w:p>
      <w:pPr>
        <w:pStyle w:val="ListBullet"/>
        <w:ind w:left="720"/>
      </w:pPr>
      <w:r>
        <w:t>Add a child section</w:t>
      </w:r>
    </w:p>
    <w:p>
      <w:pPr>
        <w:pStyle w:val="ListBullet"/>
        <w:ind w:left="720"/>
      </w:pPr>
      <w:r>
        <w:t>Plan with AI</w:t>
      </w:r>
    </w:p>
    <w:p>
      <w:r>
        <w:t>Right panel (when section has children):</w:t>
      </w:r>
    </w:p>
    <w:p>
      <w:pPr>
        <w:pStyle w:val="ListBullet"/>
      </w:pPr>
      <w:r>
        <w:t>Child section list with:</w:t>
      </w:r>
    </w:p>
    <w:p>
      <w:pPr>
        <w:pStyle w:val="ListBullet"/>
        <w:ind w:left="720"/>
      </w:pPr>
      <w:r>
        <w:t>Drag handle for reordering</w:t>
      </w:r>
    </w:p>
    <w:p>
      <w:pPr>
        <w:pStyle w:val="ListBullet"/>
        <w:ind w:left="720"/>
      </w:pPr>
      <w:r>
        <w:t>Status badge (clickable)</w:t>
      </w:r>
    </w:p>
    <w:p>
      <w:pPr>
        <w:pStyle w:val="ListBullet"/>
        <w:ind w:left="720"/>
      </w:pPr>
      <w:r>
        <w:t>Artifact type icon</w:t>
      </w:r>
    </w:p>
    <w:p>
      <w:pPr>
        <w:pStyle w:val="ListBullet"/>
        <w:ind w:left="720"/>
      </w:pPr>
      <w:r>
        <w:t>Title (click to drill deeper, pencil icon to rename)</w:t>
      </w:r>
    </w:p>
    <w:p>
      <w:pPr>
        <w:pStyle w:val="ListBullet"/>
        <w:ind w:left="720"/>
      </w:pPr>
      <w:r>
        <w:t>Delete button (X icon)</w:t>
      </w:r>
    </w:p>
    <w:p>
      <w:pPr>
        <w:pStyle w:val="ListBullet"/>
      </w:pPr>
      <w:r>
        <w:t>Ghost row at bottom for quick-adding child sections</w:t>
      </w:r>
    </w:p>
    <w:p>
      <w:pPr>
        <w:pStyle w:val="ListBullet"/>
      </w:pPr>
      <w:r>
        <w:t>"Plan child sections with AI" button</w:t>
      </w:r>
    </w:p>
    <w:p>
      <w:pPr>
        <w:pStyle w:val="ListBullet"/>
      </w:pPr>
      <w:r>
        <w:t>Progress bar showing completion percentage</w:t>
      </w:r>
    </w:p>
    <w:p>
      <w:r>
        <w:t>Breadcrumb navigation: The title bar shows the path from Board to the current section. Click any breadcrumb to navigate up.</w:t>
      </w:r>
    </w:p>
    <w:p>
      <w:r>
        <w:t>Agent sessions: While viewing a section's detail, starting a new session via the global toolbar automatically links it to that compose task. The agent receives a system prompt tailored to the section's role (section agent, or subsection agent for child sections) with instructions for reading/writing the shared brain, the section folder path, and the composition's current directives.</w:t>
      </w:r>
    </w:p>
    <w:p>
      <w:pPr>
        <w:pStyle w:val="Heading3"/>
      </w:pPr>
      <w:r>
        <w:t>7.5 Shared Prompts and Directives</w:t>
      </w:r>
    </w:p>
    <w:p>
      <w:r>
        <w:t>Toggle: The "Shared Prompts" pill in the board header (and the checkbox in the sidebar) controls shared_prompts_enabled. When on, every user prompt to any section agent is logged as a directive visible to all agents.</w:t>
      </w:r>
    </w:p>
    <w:p>
      <w:r>
        <w:t>How directives flow:</w:t>
      </w:r>
    </w:p>
    <w:p>
      <w:pPr>
        <w:pStyle w:val="ListNumber"/>
      </w:pPr>
      <w:r>
        <w:t>User sends a message to a section agent.</w:t>
      </w:r>
    </w:p>
    <w:p>
      <w:pPr>
        <w:pStyle w:val="ListNumber"/>
      </w:pPr>
      <w:r>
        <w:t>The agent logs it as a directive in compose-context.json with the appropriate scope.</w:t>
      </w:r>
    </w:p>
    <w:p>
      <w:pPr>
        <w:pStyle w:val="ListNumber"/>
      </w:pPr>
      <w:r>
        <w:t>Other agents see the directive on their next shared brain read.</w:t>
      </w:r>
    </w:p>
    <w:p>
      <w:pPr>
        <w:pStyle w:val="ListNumber"/>
      </w:pPr>
      <w:r>
        <w:t>If the new directive conflicts with an existing one, the system detects it and either auto-resolves or surfaces it to the user.</w:t>
      </w:r>
    </w:p>
    <w:p>
      <w:r>
        <w:t>When to disable: Disable shared prompts when sections are truly independent and you do not want cross-section instruction visibility.</w:t>
      </w:r>
    </w:p>
    <w:p>
      <w:pPr>
        <w:pStyle w:val="Heading3"/>
      </w:pPr>
      <w:r>
        <w:t>7.6 The Changing Indicator</w:t>
      </w:r>
    </w:p>
    <w:p>
      <w:r>
        <w:t>The yellow pulsing dot appears on board cards and in the detail view when changing: true is set on a section. It indicates that an agent is making a significant revision to content that other sections may depend on. Hovering shows the change_note explaining what is changing.</w:t>
      </w:r>
    </w:p>
    <w:p>
      <w:r>
        <w:t>The dot clears automatically when the agent finishes its revision and sets changing: false.</w:t>
      </w:r>
    </w:p>
    <w:p>
      <w:pPr>
        <w:pStyle w:val="Heading3"/>
      </w:pPr>
      <w:r>
        <w:t>7.7 Keyboard Shortcuts</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Key</w:t>
            </w:r>
          </w:p>
        </w:tc>
        <w:tc>
          <w:tcPr>
            <w:tcW w:type="dxa" w:w="4320"/>
          </w:tcPr>
          <w:p>
            <w:r>
              <w:rPr>
                <w:sz w:val="18"/>
              </w:rPr>
              <w:t>Action</w:t>
            </w:r>
          </w:p>
        </w:tc>
      </w:tr>
      <w:tr>
        <w:tc>
          <w:tcPr>
            <w:tcW w:type="dxa" w:w="4320"/>
          </w:tcPr>
          <w:p>
            <w:r>
              <w:rPr>
                <w:sz w:val="18"/>
              </w:rPr>
              <w:t>N</w:t>
            </w:r>
          </w:p>
        </w:tc>
        <w:tc>
          <w:tcPr>
            <w:tcW w:type="dxa" w:w="4320"/>
          </w:tcPr>
          <w:p>
            <w:r>
              <w:rPr>
                <w:sz w:val="18"/>
              </w:rPr>
              <w:t>New section</w:t>
            </w:r>
          </w:p>
        </w:tc>
      </w:tr>
      <w:tr>
        <w:tc>
          <w:tcPr>
            <w:tcW w:type="dxa" w:w="4320"/>
          </w:tcPr>
          <w:p>
            <w:r>
              <w:rPr>
                <w:sz w:val="18"/>
              </w:rPr>
              <w:t>P</w:t>
            </w:r>
          </w:p>
        </w:tc>
        <w:tc>
          <w:tcPr>
            <w:tcW w:type="dxa" w:w="4320"/>
          </w:tcPr>
          <w:p>
            <w:r>
              <w:rPr>
                <w:sz w:val="18"/>
              </w:rPr>
              <w:t>Plan with AI (open create modal)</w:t>
            </w:r>
          </w:p>
        </w:tc>
      </w:tr>
      <w:tr>
        <w:tc>
          <w:tcPr>
            <w:tcW w:type="dxa" w:w="4320"/>
          </w:tcPr>
          <w:p>
            <w:r>
              <w:rPr>
                <w:sz w:val="18"/>
              </w:rPr>
              <w:t>R</w:t>
            </w:r>
          </w:p>
        </w:tc>
        <w:tc>
          <w:tcPr>
            <w:tcW w:type="dxa" w:w="4320"/>
          </w:tcPr>
          <w:p>
            <w:r>
              <w:rPr>
                <w:sz w:val="18"/>
              </w:rPr>
              <w:t>Refresh board</w:t>
            </w:r>
          </w:p>
        </w:tc>
      </w:tr>
      <w:tr>
        <w:tc>
          <w:tcPr>
            <w:tcW w:type="dxa" w:w="4320"/>
          </w:tcPr>
          <w:p>
            <w:r>
              <w:rPr>
                <w:sz w:val="18"/>
              </w:rPr>
              <w:t>E</w:t>
            </w:r>
          </w:p>
        </w:tc>
        <w:tc>
          <w:tcPr>
            <w:tcW w:type="dxa" w:w="4320"/>
          </w:tcPr>
          <w:p>
            <w:r>
              <w:rPr>
                <w:sz w:val="18"/>
              </w:rPr>
              <w:t>Export composition</w:t>
            </w:r>
          </w:p>
        </w:tc>
      </w:tr>
      <w:tr>
        <w:tc>
          <w:tcPr>
            <w:tcW w:type="dxa" w:w="4320"/>
          </w:tcPr>
          <w:p>
            <w:r>
              <w:rPr>
                <w:sz w:val="18"/>
              </w:rPr>
              <w:t>Esc</w:t>
            </w:r>
          </w:p>
        </w:tc>
        <w:tc>
          <w:tcPr>
            <w:tcW w:type="dxa" w:w="4320"/>
          </w:tcPr>
          <w:p>
            <w:r>
              <w:rPr>
                <w:sz w:val="18"/>
              </w:rPr>
              <w:t>Close modal or return to board</w:t>
            </w:r>
          </w:p>
        </w:tc>
      </w:tr>
      <w:tr>
        <w:tc>
          <w:tcPr>
            <w:tcW w:type="dxa" w:w="4320"/>
          </w:tcPr>
          <w:p>
            <w:r>
              <w:rPr>
                <w:sz w:val="18"/>
              </w:rPr>
              <w:t>?</w:t>
            </w:r>
          </w:p>
        </w:tc>
        <w:tc>
          <w:tcPr>
            <w:tcW w:type="dxa" w:w="4320"/>
          </w:tcPr>
          <w:p>
            <w:r>
              <w:rPr>
                <w:sz w:val="18"/>
              </w:rPr>
              <w:t>Toggle shortcut help overlay</w:t>
            </w:r>
          </w:p>
        </w:tc>
      </w:tr>
    </w:tbl>
    <w:p>
      <w:r>
        <w:t>Shortcuts are only active when the Compose view is focused and no text input has focus.</w:t>
      </w:r>
    </w:p>
    <w:p>
      <w:pPr>
        <w:pStyle w:val="Heading3"/>
      </w:pPr>
      <w:r>
        <w:t>7.8 Export Formats</w:t>
      </w:r>
    </w:p>
    <w:p>
      <w:r>
        <w:t>The export dialog lets you choose format and options. See the table in Section 6 for format details.</w:t>
      </w:r>
    </w:p>
    <w:p>
      <w:r>
        <w:t>Format resolution: When exporting via the API, format is resolved in this order:</w:t>
      </w:r>
    </w:p>
    <w:p>
      <w:pPr>
        <w:pStyle w:val="ListNumber"/>
      </w:pPr>
      <w:r>
        <w:t>format key in the request body</w:t>
      </w:r>
    </w:p>
    <w:p>
      <w:pPr>
        <w:pStyle w:val="ListNumber"/>
      </w:pPr>
      <w:r>
        <w:t>format key in export/config.yaml</w:t>
      </w:r>
    </w:p>
    <w:p>
      <w:pPr>
        <w:pStyle w:val="ListNumber"/>
      </w:pPr>
      <w:r>
        <w:t>Default based on the composition's doc_type (document -&gt; docx, spreadsheet -&gt; xlsx, presentation -&gt; pptx, diagram -&gt; svg)</w:t>
      </w:r>
    </w:p>
    <w:p>
      <w:pPr>
        <w:pStyle w:val="ListNumber"/>
      </w:pPr>
      <w:r>
        <w:t>Fallback: markdown</w:t>
      </w:r>
    </w:p>
    <w:p>
      <w:r>
        <w:t>Export pipeline: Source files are collected in hierarchy order (matching the visual board order, depth-first into children). For document formats, all Markdown files are concatenated with heading levels based on nesting depth. For presentations, Markdown is parsed into slide structures (headings become slide titles, bullet lists become bullet points with indentation levels).</w:t>
      </w:r>
    </w:p>
    <w:p>
      <w:pPr>
        <w:pStyle w:val="Heading2"/>
      </w:pPr>
      <w:r>
        <w:t>8. API Reference</w:t>
      </w:r>
    </w:p>
    <w:p>
      <w:r>
        <w:t>All endpoints are served by the Flask web server on port 5050. JSON request/response unless otherwise noted.</w:t>
      </w:r>
    </w:p>
    <w:p>
      <w:pPr>
        <w:pStyle w:val="Heading3"/>
      </w:pPr>
      <w:r>
        <w:t>8.1 Composition Management</w:t>
      </w:r>
    </w:p>
    <w:p>
      <w:pPr>
        <w:pStyle w:val="Heading3"/>
      </w:pPr>
      <w:r>
        <w:t>List Compositions</w:t>
      </w:r>
    </w:p>
    <w:p>
      <w:pPr>
        <w:spacing w:before="80" w:after="80"/>
      </w:pPr>
      <w:r>
        <w:rPr>
          <w:rFonts w:ascii="Consolas" w:hAnsi="Consolas"/>
          <w:color w:val="333333"/>
          <w:sz w:val="18"/>
        </w:rPr>
        <w:t>GET /api/compose/projects</w:t>
      </w:r>
    </w:p>
    <w:p>
      <w:r>
        <w:t>Returns all compositions for the current active VibeNode project.</w:t>
      </w:r>
    </w:p>
    <w:p>
      <w:r>
        <w:t>Response (200):</w:t>
      </w:r>
    </w:p>
    <w:p>
      <w:pPr>
        <w:spacing w:before="80" w:after="80"/>
      </w:pPr>
      <w:r>
        <w:rPr>
          <w:rFonts w:ascii="Consolas" w:hAnsi="Consolas"/>
          <w:color w:val="333333"/>
          <w:sz w:val="18"/>
        </w:rPr>
        <w:t>{</w:t>
        <w:br/>
        <w:t xml:space="preserve">  "projects": [ { "id": "...", "title": "...", "doc_type": "...", ... } ],</w:t>
        <w:br/>
        <w:t xml:space="preserve">  "project_id": "active-vibenode-project-id"</w:t>
        <w:br/>
        <w:t>}</w:t>
      </w:r>
    </w:p>
    <w:p>
      <w:pPr>
        <w:pStyle w:val="Heading3"/>
      </w:pPr>
      <w:r>
        <w:t>Create Composition</w:t>
      </w:r>
    </w:p>
    <w:p>
      <w:pPr>
        <w:spacing w:before="80" w:after="80"/>
      </w:pPr>
      <w:r>
        <w:rPr>
          <w:rFonts w:ascii="Consolas" w:hAnsi="Consolas"/>
          <w:color w:val="333333"/>
          <w:sz w:val="18"/>
        </w:rPr>
        <w:t>POST /api/compose/projects</w:t>
      </w:r>
    </w:p>
    <w:p>
      <w:r>
        <w:t>Request body:</w:t>
      </w:r>
    </w:p>
    <w:p>
      <w:pPr>
        <w:spacing w:before="80" w:after="80"/>
      </w:pPr>
      <w:r>
        <w:rPr>
          <w:rFonts w:ascii="Consolas" w:hAnsi="Consolas"/>
          <w:color w:val="333333"/>
          <w:sz w:val="18"/>
        </w:rPr>
        <w:t>{</w:t>
        <w:br/>
        <w:t xml:space="preserve">  "title": "Q2 Strategy Report",</w:t>
        <w:br/>
        <w:t xml:space="preserve">  "description": "Comprehensive quarterly strategy document",</w:t>
        <w:br/>
        <w:t xml:space="preserve">  "doc_type": "document",</w:t>
        <w:br/>
        <w:t xml:space="preserve">  "tags": ["strategy", "q2"]</w:t>
        <w:br/>
        <w:t>}</w:t>
      </w:r>
    </w:p>
    <w:p>
      <w:r>
        <w:t>All fields optional. Defaults: title "Untitled Composition", doc_type "document".</w:t>
      </w:r>
    </w:p>
    <w:p>
      <w:r>
        <w:t>Response (201): The newly created composition object.</w:t>
      </w:r>
    </w:p>
    <w:p>
      <w:pPr>
        <w:pStyle w:val="Heading3"/>
      </w:pPr>
      <w:r>
        <w:t>Initialize Composition Folder</w:t>
      </w:r>
    </w:p>
    <w:p>
      <w:pPr>
        <w:spacing w:before="80" w:after="80"/>
      </w:pPr>
      <w:r>
        <w:rPr>
          <w:rFonts w:ascii="Consolas" w:hAnsi="Consolas"/>
          <w:color w:val="333333"/>
          <w:sz w:val="18"/>
        </w:rPr>
        <w:t>POST /api/compose/projects/&lt;project_id&gt;/init-folder</w:t>
      </w:r>
    </w:p>
    <w:p>
      <w:r>
        <w:t>Scaffolds the on-disk folder structure. Idempotent -- calling again fills in missing files without overwriting existing ones.</w:t>
      </w:r>
    </w:p>
    <w:p>
      <w:r>
        <w:t>Response (200):</w:t>
      </w:r>
    </w:p>
    <w:p>
      <w:pPr>
        <w:spacing w:before="80" w:after="80"/>
      </w:pPr>
      <w:r>
        <w:rPr>
          <w:rFonts w:ascii="Consolas" w:hAnsi="Consolas"/>
          <w:color w:val="333333"/>
          <w:sz w:val="18"/>
        </w:rPr>
        <w:t>{</w:t>
        <w:br/>
        <w:t xml:space="preserve">  "project_id": "...",</w:t>
        <w:br/>
        <w:t xml:space="preserve">  "folder": "/path/to/folder",</w:t>
        <w:br/>
        <w:t xml:space="preserve">  "created": ["compose-context.json", "brief.md", "sections/", "export/config.yaml"],</w:t>
        <w:br/>
        <w:t xml:space="preserve">  "structure": ["compose-context.json", "brief.md", "sections/", "export/config.yaml"]</w:t>
        <w:br/>
        <w:t>}</w:t>
      </w:r>
    </w:p>
    <w:p>
      <w:pPr>
        <w:pStyle w:val="Heading3"/>
      </w:pPr>
      <w:r>
        <w:t>8.2 Context (Shared Brain)</w:t>
      </w:r>
    </w:p>
    <w:p>
      <w:pPr>
        <w:pStyle w:val="Heading3"/>
      </w:pPr>
      <w:r>
        <w:t>Read Context</w:t>
      </w:r>
    </w:p>
    <w:p>
      <w:pPr>
        <w:spacing w:before="80" w:after="80"/>
      </w:pPr>
      <w:r>
        <w:rPr>
          <w:rFonts w:ascii="Consolas" w:hAnsi="Consolas"/>
          <w:color w:val="333333"/>
          <w:sz w:val="18"/>
        </w:rPr>
        <w:t>GET /api/compose/projects/&lt;project_id&gt;/context</w:t>
      </w:r>
    </w:p>
    <w:p>
      <w:r>
        <w:t>Returns the full compose-context.json. Auto-scaffolds a minimal context if the file does not exist yet.</w:t>
      </w:r>
    </w:p>
    <w:p>
      <w:r>
        <w:t>Response (200): The full context object with project, shared_prompts_enabled, facts, sections, user_directives, and _meta.</w:t>
      </w:r>
    </w:p>
    <w:p>
      <w:pPr>
        <w:pStyle w:val="Heading3"/>
      </w:pPr>
      <w:r>
        <w:t>Update Context (Merge)</w:t>
      </w:r>
    </w:p>
    <w:p>
      <w:pPr>
        <w:spacing w:before="80" w:after="80"/>
      </w:pPr>
      <w:r>
        <w:rPr>
          <w:rFonts w:ascii="Consolas" w:hAnsi="Consolas"/>
          <w:color w:val="333333"/>
          <w:sz w:val="18"/>
        </w:rPr>
        <w:t>PATCH /api/compose/projects/&lt;project_id&gt;/context</w:t>
      </w:r>
    </w:p>
    <w:p>
      <w:r>
        <w:t>Merges partial updates into the shared brain. Designed for safe concurrent access by multiple agents.</w:t>
      </w:r>
    </w:p>
    <w:p>
      <w:r>
        <w:t>Request body (all fields optional):</w:t>
      </w:r>
    </w:p>
    <w:p>
      <w:pPr>
        <w:spacing w:before="80" w:after="80"/>
      </w:pPr>
      <w:r>
        <w:rPr>
          <w:rFonts w:ascii="Consolas" w:hAnsi="Consolas"/>
          <w:color w:val="333333"/>
          <w:sz w:val="18"/>
        </w:rPr>
        <w:t>{</w:t>
        <w:br/>
        <w:t xml:space="preserve">  "facts": { "revenue_q1": "$12.3M" },</w:t>
        <w:br/>
        <w:t xml:space="preserve">  "sections": {</w:t>
        <w:br/>
        <w:t xml:space="preserve">    "revenue-analysis": {</w:t>
        <w:br/>
        <w:t xml:space="preserve">      "status": "writing",</w:t>
        <w:br/>
        <w:t xml:space="preserve">      "summary": "Revenue analysis in progress"</w:t>
        <w:br/>
        <w:t xml:space="preserve">    }</w:t>
        <w:br/>
        <w:t xml:space="preserve">  },</w:t>
        <w:br/>
        <w:t xml:space="preserve">  "user_directives": [ { "id": "d1", "gen": 1, "time": "...", "directive": "..." } ],</w:t>
        <w:br/>
        <w:t xml:space="preserve">  "project": "New Title",</w:t>
        <w:br/>
        <w:t xml:space="preserve">  "shared_prompts_enabled": true</w:t>
        <w:br/>
        <w:t>}</w:t>
      </w:r>
    </w:p>
    <w:p>
      <w:r>
        <w:t>Merge semantics:</w:t>
      </w:r>
    </w:p>
    <w:p>
      <w:pPr>
        <w:pStyle w:val="ListBullet"/>
      </w:pPr>
      <w:r>
        <w:t>facts: Shallow dict merge. null values delete the key.</w:t>
      </w:r>
    </w:p>
    <w:p>
      <w:pPr>
        <w:pStyle w:val="ListBullet"/>
      </w:pPr>
      <w:r>
        <w:t>sections: Per-section shallow merge. null section value deletes the section.</w:t>
      </w:r>
    </w:p>
    <w:p>
      <w:pPr>
        <w:pStyle w:val="ListBullet"/>
      </w:pPr>
      <w:r>
        <w:t>user_directives: Append. Same id replaces in-place (higher gen wins).</w:t>
      </w:r>
    </w:p>
    <w:p>
      <w:pPr>
        <w:pStyle w:val="ListBullet"/>
      </w:pPr>
      <w:r>
        <w:t>project, shared_prompts_enabled: Scalar replacement.</w:t>
      </w:r>
    </w:p>
    <w:p>
      <w:r>
        <w:t>Response (200): The full context after merge.</w:t>
      </w:r>
    </w:p>
    <w:p>
      <w:pPr>
        <w:pStyle w:val="Heading3"/>
      </w:pPr>
      <w:r>
        <w:t>8.3 Tasks and Sections</w:t>
      </w:r>
    </w:p>
    <w:p>
      <w:pPr>
        <w:pStyle w:val="Heading3"/>
      </w:pPr>
      <w:r>
        <w:t>Get Board</w:t>
      </w:r>
    </w:p>
    <w:p>
      <w:pPr>
        <w:spacing w:before="80" w:after="80"/>
      </w:pPr>
      <w:r>
        <w:rPr>
          <w:rFonts w:ascii="Consolas" w:hAnsi="Consolas"/>
          <w:color w:val="333333"/>
          <w:sz w:val="18"/>
        </w:rPr>
        <w:t>GET /api/compose/board</w:t>
        <w:br/>
        <w:t>GET /api/compose/projects/&lt;project_id&gt;/board</w:t>
      </w:r>
    </w:p>
    <w:p>
      <w:r>
        <w:t>Returns columns, tasks (flattened with parent_id refs), tags, and shared_prompts_enabled.</w:t>
      </w:r>
    </w:p>
    <w:p>
      <w:r>
        <w:t>Query params: tags -- comma-separated tag filter (AND logic).</w:t>
      </w:r>
    </w:p>
    <w:p>
      <w:r>
        <w:t>Response (200):</w:t>
      </w:r>
    </w:p>
    <w:p>
      <w:pPr>
        <w:spacing w:before="80" w:after="80"/>
      </w:pPr>
      <w:r>
        <w:rPr>
          <w:rFonts w:ascii="Consolas" w:hAnsi="Consolas"/>
          <w:color w:val="333333"/>
          <w:sz w:val="18"/>
        </w:rPr>
        <w:t>{</w:t>
        <w:br/>
        <w:t xml:space="preserve">  "columns": [ { "name": "Draft", "status_key": "draft", "position": 0, "color": "#8b949e", "total_count": 3 } ],</w:t>
        <w:br/>
        <w:t xml:space="preserve">  "tasks": [ { "id": "...", "title": "...", "status": "draft", "parent_id": null, "children_count": 2, "children_complete": 1, ... } ],</w:t>
        <w:br/>
        <w:t xml:space="preserve">  "tags": ["strategy", "finance"],</w:t>
        <w:br/>
        <w:t xml:space="preserve">  "project_id": "...",</w:t>
        <w:br/>
        <w:t xml:space="preserve">  "shared_prompts_enabled": true</w:t>
        <w:br/>
        <w:t>}</w:t>
      </w:r>
    </w:p>
    <w:p>
      <w:pPr>
        <w:pStyle w:val="Heading3"/>
      </w:pPr>
      <w:r>
        <w:t>Create Task</w:t>
      </w:r>
    </w:p>
    <w:p>
      <w:pPr>
        <w:spacing w:before="80" w:after="80"/>
      </w:pPr>
      <w:r>
        <w:rPr>
          <w:rFonts w:ascii="Consolas" w:hAnsi="Consolas"/>
          <w:color w:val="333333"/>
          <w:sz w:val="18"/>
        </w:rPr>
        <w:t>POST /api/compose/tasks</w:t>
      </w:r>
    </w:p>
    <w:p>
      <w:r>
        <w:t>Request body:</w:t>
      </w:r>
    </w:p>
    <w:p>
      <w:pPr>
        <w:spacing w:before="80" w:after="80"/>
      </w:pPr>
      <w:r>
        <w:rPr>
          <w:rFonts w:ascii="Consolas" w:hAnsi="Consolas"/>
          <w:color w:val="333333"/>
          <w:sz w:val="18"/>
        </w:rPr>
        <w:t>{</w:t>
        <w:br/>
        <w:t xml:space="preserve">  "title": "Revenue Analysis",</w:t>
        <w:br/>
        <w:t xml:space="preserve">  "description": "Analyze Q1-Q4 revenue trends",</w:t>
        <w:br/>
        <w:t xml:space="preserve">  "artifact_type": "document",</w:t>
        <w:br/>
        <w:t xml:space="preserve">  "status": "draft",</w:t>
        <w:br/>
        <w:t xml:space="preserve">  "parent_id": null,</w:t>
        <w:br/>
        <w:t xml:space="preserve">  "tags": ["finance"]</w:t>
        <w:br/>
        <w:t>}</w:t>
      </w:r>
    </w:p>
    <w:p>
      <w:r>
        <w:t>Auto-scaffolds a sections/&lt;slug&gt;/ folder and registers the section in the shared brain.</w:t>
      </w:r>
    </w:p>
    <w:p>
      <w:r>
        <w:t>Response (201): The created task object.</w:t>
      </w:r>
    </w:p>
    <w:p>
      <w:pPr>
        <w:pStyle w:val="Heading3"/>
      </w:pPr>
      <w:r>
        <w:t>Get Task Detail</w:t>
      </w:r>
    </w:p>
    <w:p>
      <w:pPr>
        <w:spacing w:before="80" w:after="80"/>
      </w:pPr>
      <w:r>
        <w:rPr>
          <w:rFonts w:ascii="Consolas" w:hAnsi="Consolas"/>
          <w:color w:val="333333"/>
          <w:sz w:val="18"/>
        </w:rPr>
        <w:t>GET /api/compose/tasks/&lt;task_id&gt;</w:t>
      </w:r>
    </w:p>
    <w:p>
      <w:r>
        <w:t>Returns the task with computed fields (children_count, children_complete, active_sessions) and full children list.</w:t>
      </w:r>
    </w:p>
    <w:p>
      <w:pPr>
        <w:pStyle w:val="Heading3"/>
      </w:pPr>
      <w:r>
        <w:t>Update Task</w:t>
      </w:r>
    </w:p>
    <w:p>
      <w:pPr>
        <w:spacing w:before="80" w:after="80"/>
      </w:pPr>
      <w:r>
        <w:rPr>
          <w:rFonts w:ascii="Consolas" w:hAnsi="Consolas"/>
          <w:color w:val="333333"/>
          <w:sz w:val="18"/>
        </w:rPr>
        <w:t>PATCH /api/compose/tasks/&lt;task_id&gt;</w:t>
      </w:r>
    </w:p>
    <w:p>
      <w:r>
        <w:t>Allowed fields: title, description, artifact_type, tags, summary, changing, change_note.</w:t>
      </w:r>
    </w:p>
    <w:p>
      <w:r>
        <w:t>Response (200): The updated task.</w:t>
      </w:r>
    </w:p>
    <w:p>
      <w:pPr>
        <w:pStyle w:val="Heading3"/>
      </w:pPr>
      <w:r>
        <w:t>Delete Task</w:t>
      </w:r>
    </w:p>
    <w:p>
      <w:pPr>
        <w:spacing w:before="80" w:after="80"/>
      </w:pPr>
      <w:r>
        <w:rPr>
          <w:rFonts w:ascii="Consolas" w:hAnsi="Consolas"/>
          <w:color w:val="333333"/>
          <w:sz w:val="18"/>
        </w:rPr>
        <w:t>DELETE /api/compose/tasks/&lt;task_id&gt;</w:t>
      </w:r>
    </w:p>
    <w:p>
      <w:r>
        <w:t>Cascade-deletes the task and all its children.</w:t>
      </w:r>
    </w:p>
    <w:p>
      <w:r>
        <w:t>Response (200):</w:t>
      </w:r>
    </w:p>
    <w:p>
      <w:pPr>
        <w:spacing w:before="80" w:after="80"/>
      </w:pPr>
      <w:r>
        <w:rPr>
          <w:rFonts w:ascii="Consolas" w:hAnsi="Consolas"/>
          <w:color w:val="333333"/>
          <w:sz w:val="18"/>
        </w:rPr>
        <w:t>{ "deleted": "&lt;task_id&gt;" }</w:t>
      </w:r>
    </w:p>
    <w:p>
      <w:pPr>
        <w:pStyle w:val="Heading3"/>
      </w:pPr>
      <w:r>
        <w:t>Move Task (Change Status)</w:t>
      </w:r>
    </w:p>
    <w:p>
      <w:pPr>
        <w:spacing w:before="80" w:after="80"/>
      </w:pPr>
      <w:r>
        <w:rPr>
          <w:rFonts w:ascii="Consolas" w:hAnsi="Consolas"/>
          <w:color w:val="333333"/>
          <w:sz w:val="18"/>
        </w:rPr>
        <w:t>POST /api/compose/tasks/&lt;task_id&gt;/move</w:t>
      </w:r>
    </w:p>
    <w:p>
      <w:r>
        <w:t>Request body:</w:t>
      </w:r>
    </w:p>
    <w:p>
      <w:pPr>
        <w:spacing w:before="80" w:after="80"/>
      </w:pPr>
      <w:r>
        <w:rPr>
          <w:rFonts w:ascii="Consolas" w:hAnsi="Consolas"/>
          <w:color w:val="333333"/>
          <w:sz w:val="18"/>
        </w:rPr>
        <w:t>{ "status": "writing", "force": true }</w:t>
      </w:r>
    </w:p>
    <w:p>
      <w:r>
        <w:t>Valid statuses: draft, writing, waiting, blocked, complete, archived.</w:t>
      </w:r>
    </w:p>
    <w:p>
      <w:pPr>
        <w:pStyle w:val="Heading3"/>
      </w:pPr>
      <w:r>
        <w:t>Reorder Tasks</w:t>
      </w:r>
    </w:p>
    <w:p>
      <w:pPr>
        <w:spacing w:before="80" w:after="80"/>
      </w:pPr>
      <w:r>
        <w:rPr>
          <w:rFonts w:ascii="Consolas" w:hAnsi="Consolas"/>
          <w:color w:val="333333"/>
          <w:sz w:val="18"/>
        </w:rPr>
        <w:t>POST /api/compose/tasks/reorder</w:t>
      </w:r>
    </w:p>
    <w:p>
      <w:r>
        <w:t>Request body:</w:t>
      </w:r>
    </w:p>
    <w:p>
      <w:pPr>
        <w:spacing w:before="80" w:after="80"/>
      </w:pPr>
      <w:r>
        <w:rPr>
          <w:rFonts w:ascii="Consolas" w:hAnsi="Consolas"/>
          <w:color w:val="333333"/>
          <w:sz w:val="18"/>
        </w:rPr>
        <w:t>{</w:t>
        <w:br/>
        <w:t xml:space="preserve">  "order": ["id1", "id2", "id3"],</w:t>
        <w:br/>
        <w:t xml:space="preserve">  "status": "draft"</w:t>
        <w:br/>
        <w:t>}</w:t>
      </w:r>
    </w:p>
    <w:p>
      <w:r>
        <w:t>Or for reordering children of a parent:</w:t>
      </w:r>
    </w:p>
    <w:p>
      <w:pPr>
        <w:spacing w:before="80" w:after="80"/>
      </w:pPr>
      <w:r>
        <w:rPr>
          <w:rFonts w:ascii="Consolas" w:hAnsi="Consolas"/>
          <w:color w:val="333333"/>
          <w:sz w:val="18"/>
        </w:rPr>
        <w:t>{</w:t>
        <w:br/>
        <w:t xml:space="preserve">  "order": ["child1", "child2"],</w:t>
        <w:br/>
        <w:t xml:space="preserve">  "parent_id": "parent-task-id"</w:t>
        <w:br/>
        <w:t>}</w:t>
      </w:r>
    </w:p>
    <w:p>
      <w:pPr>
        <w:pStyle w:val="Heading3"/>
      </w:pPr>
      <w:r>
        <w:t>Get Ancestors</w:t>
      </w:r>
    </w:p>
    <w:p>
      <w:pPr>
        <w:spacing w:before="80" w:after="80"/>
      </w:pPr>
      <w:r>
        <w:rPr>
          <w:rFonts w:ascii="Consolas" w:hAnsi="Consolas"/>
          <w:color w:val="333333"/>
          <w:sz w:val="18"/>
        </w:rPr>
        <w:t>GET /api/compose/tasks/&lt;task_id&gt;/ancestors</w:t>
      </w:r>
    </w:p>
    <w:p>
      <w:r>
        <w:t>Returns the ancestor chain (root to immediate parent) for breadcrumb navigation.</w:t>
      </w:r>
    </w:p>
    <w:p>
      <w:r>
        <w:t>Response (200):</w:t>
      </w:r>
    </w:p>
    <w:p>
      <w:pPr>
        <w:spacing w:before="80" w:after="80"/>
      </w:pPr>
      <w:r>
        <w:rPr>
          <w:rFonts w:ascii="Consolas" w:hAnsi="Consolas"/>
          <w:color w:val="333333"/>
          <w:sz w:val="18"/>
        </w:rPr>
        <w:t>{ "ancestors": [ { "id": "...", "title": "..." } ] }</w:t>
      </w:r>
    </w:p>
    <w:p>
      <w:pPr>
        <w:pStyle w:val="Heading3"/>
      </w:pPr>
      <w:r>
        <w:t>8.4 Changing-Flag Protocol</w:t>
      </w:r>
    </w:p>
    <w:p>
      <w:pPr>
        <w:pStyle w:val="Heading3"/>
      </w:pPr>
      <w:r>
        <w:t>Begin Changing</w:t>
      </w:r>
    </w:p>
    <w:p>
      <w:pPr>
        <w:spacing w:before="80" w:after="80"/>
      </w:pPr>
      <w:r>
        <w:rPr>
          <w:rFonts w:ascii="Consolas" w:hAnsi="Consolas"/>
          <w:color w:val="333333"/>
          <w:sz w:val="18"/>
        </w:rPr>
        <w:t>POST /api/compose/tasks/&lt;task_id&gt;/changing</w:t>
      </w:r>
    </w:p>
    <w:p>
      <w:r>
        <w:t>Request body:</w:t>
      </w:r>
    </w:p>
    <w:p>
      <w:pPr>
        <w:spacing w:before="80" w:after="80"/>
      </w:pPr>
      <w:r>
        <w:rPr>
          <w:rFonts w:ascii="Consolas" w:hAnsi="Consolas"/>
          <w:color w:val="333333"/>
          <w:sz w:val="18"/>
        </w:rPr>
        <w:t>{ "change_note": "Revising revenue figures to include Q2 actuals" }</w:t>
      </w:r>
    </w:p>
    <w:p>
      <w:r>
        <w:t>Returns 409 if already marked as changing (must clear first).</w:t>
      </w:r>
    </w:p>
    <w:p>
      <w:r>
        <w:t>Response (200):</w:t>
      </w:r>
    </w:p>
    <w:p>
      <w:pPr>
        <w:spacing w:before="80" w:after="80"/>
      </w:pPr>
      <w:r>
        <w:rPr>
          <w:rFonts w:ascii="Consolas" w:hAnsi="Consolas"/>
          <w:color w:val="333333"/>
          <w:sz w:val="18"/>
        </w:rPr>
        <w:t>{ "id": "...", "changing": true, "change_note": "..." }</w:t>
      </w:r>
    </w:p>
    <w:p>
      <w:pPr>
        <w:pStyle w:val="Heading3"/>
      </w:pPr>
      <w:r>
        <w:t>End Changing</w:t>
      </w:r>
    </w:p>
    <w:p>
      <w:pPr>
        <w:spacing w:before="80" w:after="80"/>
      </w:pPr>
      <w:r>
        <w:rPr>
          <w:rFonts w:ascii="Consolas" w:hAnsi="Consolas"/>
          <w:color w:val="333333"/>
          <w:sz w:val="18"/>
        </w:rPr>
        <w:t>DELETE /api/compose/tasks/&lt;task_id&gt;/changing</w:t>
      </w:r>
    </w:p>
    <w:p>
      <w:r>
        <w:t>Request body (optional):</w:t>
      </w:r>
    </w:p>
    <w:p>
      <w:pPr>
        <w:spacing w:before="80" w:after="80"/>
      </w:pPr>
      <w:r>
        <w:rPr>
          <w:rFonts w:ascii="Consolas" w:hAnsi="Consolas"/>
          <w:color w:val="333333"/>
          <w:sz w:val="18"/>
        </w:rPr>
        <w:t>{ "summary": "Revenue analysis updated with Q2 actuals" }</w:t>
      </w:r>
    </w:p>
    <w:p>
      <w:pPr>
        <w:pStyle w:val="Heading3"/>
      </w:pPr>
      <w:r>
        <w:t>List All Changing Tasks</w:t>
      </w:r>
    </w:p>
    <w:p>
      <w:pPr>
        <w:spacing w:before="80" w:after="80"/>
      </w:pPr>
      <w:r>
        <w:rPr>
          <w:rFonts w:ascii="Consolas" w:hAnsi="Consolas"/>
          <w:color w:val="333333"/>
          <w:sz w:val="18"/>
        </w:rPr>
        <w:t>GET /api/compose/changing</w:t>
      </w:r>
    </w:p>
    <w:p>
      <w:r>
        <w:t>Response (200):</w:t>
      </w:r>
    </w:p>
    <w:p>
      <w:pPr>
        <w:spacing w:before="80" w:after="80"/>
      </w:pPr>
      <w:r>
        <w:rPr>
          <w:rFonts w:ascii="Consolas" w:hAnsi="Consolas"/>
          <w:color w:val="333333"/>
          <w:sz w:val="18"/>
        </w:rPr>
        <w:t>{</w:t>
        <w:br/>
        <w:t xml:space="preserve">  "changing": [</w:t>
        <w:br/>
        <w:t xml:space="preserve">    { "id": "...", "title": "...", "changing": true, "change_note": "..." }</w:t>
        <w:br/>
        <w:t xml:space="preserve">  ]</w:t>
        <w:br/>
        <w:t>}</w:t>
      </w:r>
    </w:p>
    <w:p>
      <w:pPr>
        <w:pStyle w:val="Heading3"/>
      </w:pPr>
      <w:r>
        <w:t>8.5 Directives and Conflict Resolution</w:t>
      </w:r>
    </w:p>
    <w:p>
      <w:pPr>
        <w:pStyle w:val="Heading3"/>
      </w:pPr>
      <w:r>
        <w:t>Log a Directive</w:t>
      </w:r>
    </w:p>
    <w:p>
      <w:pPr>
        <w:spacing w:before="80" w:after="80"/>
      </w:pPr>
      <w:r>
        <w:rPr>
          <w:rFonts w:ascii="Consolas" w:hAnsi="Consolas"/>
          <w:color w:val="333333"/>
          <w:sz w:val="18"/>
        </w:rPr>
        <w:t>POST /api/compose/projects/&lt;project_id&gt;/directives</w:t>
      </w:r>
    </w:p>
    <w:p>
      <w:r>
        <w:t>Request body:</w:t>
      </w:r>
    </w:p>
    <w:p>
      <w:pPr>
        <w:spacing w:before="80" w:after="80"/>
      </w:pPr>
      <w:r>
        <w:rPr>
          <w:rFonts w:ascii="Consolas" w:hAnsi="Consolas"/>
          <w:color w:val="333333"/>
          <w:sz w:val="18"/>
        </w:rPr>
        <w:t>{</w:t>
        <w:br/>
        <w:t xml:space="preserve">  "directive": "Use 10% growth rate",</w:t>
        <w:br/>
        <w:t xml:space="preserve">  "said_to": "revenue-analysis",</w:t>
        <w:br/>
        <w:t xml:space="preserve">  "scope": "revenue-analysis",</w:t>
        <w:br/>
        <w:t xml:space="preserve">  "shared": true</w:t>
        <w:br/>
        <w:t>}</w:t>
      </w:r>
    </w:p>
    <w:p>
      <w:r>
        <w:t>Server auto-generates id (d1, d2, ...), gen, and time. Runs conflict detection against existing active directives.</w:t>
      </w:r>
    </w:p>
    <w:p>
      <w:r>
        <w:t>Response (201):</w:t>
      </w:r>
    </w:p>
    <w:p>
      <w:pPr>
        <w:spacing w:before="80" w:after="80"/>
      </w:pPr>
      <w:r>
        <w:rPr>
          <w:rFonts w:ascii="Consolas" w:hAnsi="Consolas"/>
          <w:color w:val="333333"/>
          <w:sz w:val="18"/>
        </w:rPr>
        <w:t>{</w:t>
        <w:br/>
        <w:t xml:space="preserve">  "logged": true,</w:t>
        <w:br/>
        <w:t xml:space="preserve">  "directive": { "id": "d3", "gen": 3, ... },</w:t>
        <w:br/>
        <w:t xml:space="preserve">  "conflicts": [</w:t>
        <w:br/>
        <w:t xml:space="preserve">    {</w:t>
        <w:br/>
        <w:t xml:space="preserve">      "existing_id": "d1",</w:t>
        <w:br/>
        <w:t xml:space="preserve">      "classification": "ambiguous",</w:t>
        <w:br/>
        <w:t xml:space="preserve">      "reason": "...",</w:t>
        <w:br/>
        <w:t xml:space="preserve">      "user_message": "...",</w:t>
        <w:br/>
        <w:t xml:space="preserve">      "topic_overlap": 0.45</w:t>
        <w:br/>
        <w:t xml:space="preserve">    }</w:t>
        <w:br/>
        <w:t xml:space="preserve">  ]</w:t>
        <w:br/>
        <w:t>}</w:t>
      </w:r>
    </w:p>
    <w:p>
      <w:r>
        <w:t>Returns {"logged": false} with 200 when shared_prompts_enabled is false.</w:t>
      </w:r>
    </w:p>
    <w:p>
      <w:pPr>
        <w:pStyle w:val="Heading3"/>
      </w:pPr>
      <w:r>
        <w:t>Resolve a Directive Conflict</w:t>
      </w:r>
    </w:p>
    <w:p>
      <w:pPr>
        <w:spacing w:before="80" w:after="80"/>
      </w:pPr>
      <w:r>
        <w:rPr>
          <w:rFonts w:ascii="Consolas" w:hAnsi="Consolas"/>
          <w:color w:val="333333"/>
          <w:sz w:val="18"/>
        </w:rPr>
        <w:t>POST /api/compose/projects/&lt;project_id&gt;/directives/resolve</w:t>
      </w:r>
    </w:p>
    <w:p>
      <w:r>
        <w:t>Request body:</w:t>
      </w:r>
    </w:p>
    <w:p>
      <w:pPr>
        <w:spacing w:before="80" w:after="80"/>
      </w:pPr>
      <w:r>
        <w:rPr>
          <w:rFonts w:ascii="Consolas" w:hAnsi="Consolas"/>
          <w:color w:val="333333"/>
          <w:sz w:val="18"/>
        </w:rPr>
        <w:t>{</w:t>
        <w:br/>
        <w:t xml:space="preserve">  "winner_id": "d3",</w:t>
        <w:br/>
        <w:t xml:space="preserve">  "loser_id": "d1",</w:t>
        <w:br/>
        <w:t xml:space="preserve">  "resolution": "supersede",</w:t>
        <w:br/>
        <w:t xml:space="preserve">  "winner_scope": "global",</w:t>
        <w:br/>
        <w:t xml:space="preserve">  "note": "User confirmed global override"</w:t>
        <w:br/>
        <w:t>}</w:t>
      </w:r>
    </w:p>
    <w:p>
      <w:r>
        <w:t>Resolution types: supersede, scope, keep_both.</w:t>
      </w:r>
    </w:p>
    <w:p>
      <w:r>
        <w:t>Response (200):</w:t>
      </w:r>
    </w:p>
    <w:p>
      <w:pPr>
        <w:spacing w:before="80" w:after="80"/>
      </w:pPr>
      <w:r>
        <w:rPr>
          <w:rFonts w:ascii="Consolas" w:hAnsi="Consolas"/>
          <w:color w:val="333333"/>
          <w:sz w:val="18"/>
        </w:rPr>
        <w:t>{</w:t>
        <w:br/>
        <w:t xml:space="preserve">  "resolved": true,</w:t>
        <w:br/>
        <w:t xml:space="preserve">  "resolution": "supersede",</w:t>
        <w:br/>
        <w:t xml:space="preserve">  "winner": { ... },</w:t>
        <w:br/>
        <w:t xml:space="preserve">  "loser": { ... },</w:t>
        <w:br/>
        <w:t xml:space="preserve">  "resolution_directive": { "id": "d4", "directive": "[Resolution] ..." }</w:t>
        <w:br/>
        <w:t>}</w:t>
      </w:r>
    </w:p>
    <w:p>
      <w:pPr>
        <w:pStyle w:val="Heading3"/>
      </w:pPr>
      <w:r>
        <w:t>8.6 Session Management</w:t>
      </w:r>
    </w:p>
    <w:p>
      <w:pPr>
        <w:pStyle w:val="Heading3"/>
      </w:pPr>
      <w:r>
        <w:t>Link Session to Task</w:t>
      </w:r>
    </w:p>
    <w:p>
      <w:pPr>
        <w:spacing w:before="80" w:after="80"/>
      </w:pPr>
      <w:r>
        <w:rPr>
          <w:rFonts w:ascii="Consolas" w:hAnsi="Consolas"/>
          <w:color w:val="333333"/>
          <w:sz w:val="18"/>
        </w:rPr>
        <w:t>POST /api/compose/tasks/&lt;task_id&gt;/sessions</w:t>
      </w:r>
    </w:p>
    <w:p>
      <w:r>
        <w:t>Request body:</w:t>
      </w:r>
    </w:p>
    <w:p>
      <w:pPr>
        <w:spacing w:before="80" w:after="80"/>
      </w:pPr>
      <w:r>
        <w:rPr>
          <w:rFonts w:ascii="Consolas" w:hAnsi="Consolas"/>
          <w:color w:val="333333"/>
          <w:sz w:val="18"/>
        </w:rPr>
        <w:t>{ "session_id": "abc-123" }</w:t>
      </w:r>
    </w:p>
    <w:p>
      <w:r>
        <w:t>Idempotent -- duplicate links are silently ignored.</w:t>
      </w:r>
    </w:p>
    <w:p>
      <w:pPr>
        <w:pStyle w:val="Heading3"/>
      </w:pPr>
      <w:r>
        <w:t>Unlink Session from Task</w:t>
      </w:r>
    </w:p>
    <w:p>
      <w:pPr>
        <w:spacing w:before="80" w:after="80"/>
      </w:pPr>
      <w:r>
        <w:rPr>
          <w:rFonts w:ascii="Consolas" w:hAnsi="Consolas"/>
          <w:color w:val="333333"/>
          <w:sz w:val="18"/>
        </w:rPr>
        <w:t>DELETE /api/compose/tasks/&lt;task_id&gt;/sessions/&lt;session_id&gt;</w:t>
      </w:r>
    </w:p>
    <w:p>
      <w:pPr>
        <w:pStyle w:val="Heading3"/>
      </w:pPr>
      <w:r>
        <w:t>8.7 File Management</w:t>
      </w:r>
    </w:p>
    <w:p>
      <w:pPr>
        <w:pStyle w:val="Heading3"/>
      </w:pPr>
      <w:r>
        <w:t>List Source Files</w:t>
      </w:r>
    </w:p>
    <w:p>
      <w:pPr>
        <w:spacing w:before="80" w:after="80"/>
      </w:pPr>
      <w:r>
        <w:rPr>
          <w:rFonts w:ascii="Consolas" w:hAnsi="Consolas"/>
          <w:color w:val="333333"/>
          <w:sz w:val="18"/>
        </w:rPr>
        <w:t>GET /api/compose/projects/&lt;project_id&gt;/files</w:t>
      </w:r>
    </w:p>
    <w:p>
      <w:r>
        <w:t>Query params: prefix -- path prefix filter (e.g., revenue/).</w:t>
      </w:r>
    </w:p>
    <w:p>
      <w:r>
        <w:t>Response (200):</w:t>
      </w:r>
    </w:p>
    <w:p>
      <w:pPr>
        <w:spacing w:before="80" w:after="80"/>
      </w:pPr>
      <w:r>
        <w:rPr>
          <w:rFonts w:ascii="Consolas" w:hAnsi="Consolas"/>
          <w:color w:val="333333"/>
          <w:sz w:val="18"/>
        </w:rPr>
        <w:t>{</w:t>
        <w:br/>
        <w:t xml:space="preserve">  "project_id": "...",</w:t>
        <w:br/>
        <w:t xml:space="preserve">  "root": "/path/to/sections",</w:t>
        <w:br/>
        <w:t xml:space="preserve">  "total_count": 3,</w:t>
        <w:br/>
        <w:t xml:space="preserve">  "directories": ["revenue", "executive-summary"],</w:t>
        <w:br/>
        <w:t xml:space="preserve">  "files": [</w:t>
        <w:br/>
        <w:t xml:space="preserve">    { "path": "revenue/analysis.md", "name": "analysis.md", "ext": ".md", "type": "document", "size": 2048, "modified_at": "..." }</w:t>
        <w:br/>
        <w:t xml:space="preserve">  ]</w:t>
        <w:br/>
        <w:t>}</w:t>
      </w:r>
    </w:p>
    <w:p>
      <w:pPr>
        <w:pStyle w:val="Heading3"/>
      </w:pPr>
      <w:r>
        <w:t>Read a Source File</w:t>
      </w:r>
    </w:p>
    <w:p>
      <w:pPr>
        <w:spacing w:before="80" w:after="80"/>
      </w:pPr>
      <w:r>
        <w:rPr>
          <w:rFonts w:ascii="Consolas" w:hAnsi="Consolas"/>
          <w:color w:val="333333"/>
          <w:sz w:val="18"/>
        </w:rPr>
        <w:t>GET /api/compose/projects/&lt;project_id&gt;/files/&lt;path&gt;</w:t>
      </w:r>
    </w:p>
    <w:p>
      <w:r>
        <w:t>Returns the file content and metadata. Allowed extensions: .md, .csv, .yaml, .yml, .html, .mmd, .txt, .json, .tex, .rst, .puml, .plantuml.</w:t>
      </w:r>
    </w:p>
    <w:p>
      <w:pPr>
        <w:pStyle w:val="Heading3"/>
      </w:pPr>
      <w:r>
        <w:t>Write a Source File</w:t>
      </w:r>
    </w:p>
    <w:p>
      <w:pPr>
        <w:spacing w:before="80" w:after="80"/>
      </w:pPr>
      <w:r>
        <w:rPr>
          <w:rFonts w:ascii="Consolas" w:hAnsi="Consolas"/>
          <w:color w:val="333333"/>
          <w:sz w:val="18"/>
        </w:rPr>
        <w:t>PUT /api/compose/projects/&lt;project_id&gt;/files/&lt;path&gt;</w:t>
      </w:r>
    </w:p>
    <w:p>
      <w:r>
        <w:t>Request body:</w:t>
      </w:r>
    </w:p>
    <w:p>
      <w:pPr>
        <w:spacing w:before="80" w:after="80"/>
      </w:pPr>
      <w:r>
        <w:rPr>
          <w:rFonts w:ascii="Consolas" w:hAnsi="Consolas"/>
          <w:color w:val="333333"/>
          <w:sz w:val="18"/>
        </w:rPr>
        <w:t>{</w:t>
        <w:br/>
        <w:t xml:space="preserve">  "content": "# Revenue Analysis\n...",</w:t>
        <w:br/>
        <w:t xml:space="preserve">  "create_dirs": true</w:t>
        <w:br/>
        <w:t>}</w:t>
      </w:r>
    </w:p>
    <w:p>
      <w:r>
        <w:t>Maximum file size: 2 MB. Returns 201 for new files, 200 for overwrites.</w:t>
      </w:r>
    </w:p>
    <w:p>
      <w:pPr>
        <w:pStyle w:val="Heading3"/>
      </w:pPr>
      <w:r>
        <w:t>Delete a Source File</w:t>
      </w:r>
    </w:p>
    <w:p>
      <w:pPr>
        <w:spacing w:before="80" w:after="80"/>
      </w:pPr>
      <w:r>
        <w:rPr>
          <w:rFonts w:ascii="Consolas" w:hAnsi="Consolas"/>
          <w:color w:val="333333"/>
          <w:sz w:val="18"/>
        </w:rPr>
        <w:t>DELETE /api/compose/projects/&lt;project_id&gt;/files/&lt;path&gt;</w:t>
      </w:r>
    </w:p>
    <w:p>
      <w:pPr>
        <w:pStyle w:val="Heading3"/>
      </w:pPr>
      <w:r>
        <w:t>8.8 Export</w:t>
      </w:r>
    </w:p>
    <w:p>
      <w:pPr>
        <w:pStyle w:val="Heading3"/>
      </w:pPr>
      <w:r>
        <w:t>Export Composition</w:t>
      </w:r>
    </w:p>
    <w:p>
      <w:pPr>
        <w:spacing w:before="80" w:after="80"/>
      </w:pPr>
      <w:r>
        <w:rPr>
          <w:rFonts w:ascii="Consolas" w:hAnsi="Consolas"/>
          <w:color w:val="333333"/>
          <w:sz w:val="18"/>
        </w:rPr>
        <w:t>POST /api/compose/projects/&lt;project_id&gt;/export</w:t>
      </w:r>
    </w:p>
    <w:p>
      <w:r>
        <w:t>Request body (all optional):</w:t>
      </w:r>
    </w:p>
    <w:p>
      <w:pPr>
        <w:spacing w:before="80" w:after="80"/>
      </w:pPr>
      <w:r>
        <w:rPr>
          <w:rFonts w:ascii="Consolas" w:hAnsi="Consolas"/>
          <w:color w:val="333333"/>
          <w:sz w:val="18"/>
        </w:rPr>
        <w:t>{</w:t>
        <w:br/>
        <w:t xml:space="preserve">  "format": "docx",</w:t>
        <w:br/>
        <w:t xml:space="preserve">  "include_toc": true,</w:t>
        <w:br/>
        <w:t xml:space="preserve">  "include_metadata": true,</w:t>
        <w:br/>
        <w:t xml:space="preserve">  "section_breaks": true</w:t>
        <w:br/>
        <w:t>}</w:t>
      </w:r>
    </w:p>
    <w:p>
      <w:r>
        <w:t>Supported formats: markdown, zip, json, docx, pdf, xlsx, pptx, svg, png.</w:t>
      </w:r>
    </w:p>
    <w:p>
      <w:r>
        <w:t>Returns the file as a download (binary response with appropriate Content-Type and Content-Disposition headers). For json format, returns a JSON object.</w:t>
      </w:r>
    </w:p>
    <w:p>
      <w:pPr>
        <w:pStyle w:val="Heading3"/>
      </w:pPr>
      <w:r>
        <w:t>8.9 System Prompt</w:t>
      </w:r>
    </w:p>
    <w:p>
      <w:pPr>
        <w:pStyle w:val="Heading3"/>
      </w:pPr>
      <w:r>
        <w:t>Get Agent System Prompt</w:t>
      </w:r>
    </w:p>
    <w:p>
      <w:pPr>
        <w:spacing w:before="80" w:after="80"/>
      </w:pPr>
      <w:r>
        <w:rPr>
          <w:rFonts w:ascii="Consolas" w:hAnsi="Consolas"/>
          <w:color w:val="333333"/>
          <w:sz w:val="18"/>
        </w:rPr>
        <w:t>GET /api/compose/tasks/&lt;task_id&gt;/system-prompt</w:t>
      </w:r>
    </w:p>
    <w:p>
      <w:r>
        <w:t>Query params: role -- optional override (root, section, subsection).</w:t>
      </w:r>
    </w:p>
    <w:p>
      <w:r>
        <w:t>Returns the fully assembled system prompt for launching an agent session on this task.</w:t>
      </w:r>
    </w:p>
    <w:p>
      <w:r>
        <w:t>Response (200):</w:t>
      </w:r>
    </w:p>
    <w:p>
      <w:pPr>
        <w:spacing w:before="80" w:after="80"/>
      </w:pPr>
      <w:r>
        <w:rPr>
          <w:rFonts w:ascii="Consolas" w:hAnsi="Consolas"/>
          <w:color w:val="333333"/>
          <w:sz w:val="18"/>
        </w:rPr>
        <w:t>{</w:t>
        <w:br/>
        <w:t xml:space="preserve">  "ok": true,</w:t>
        <w:br/>
        <w:t xml:space="preserve">  "system_prompt": "# Compose Section Agent\n\nYou are working on section...",</w:t>
        <w:br/>
        <w:t xml:space="preserve">  "project_id": "...",</w:t>
        <w:br/>
        <w:t xml:space="preserve">  "section_path": "revenue-analysis",</w:t>
        <w:br/>
        <w:t xml:space="preserve">  "agent_role": "section"</w:t>
        <w:br/>
        <w:t>}</w:t>
      </w:r>
    </w:p>
    <w:p>
      <w:pPr>
        <w:pStyle w:val="Heading3"/>
      </w:pPr>
      <w:r>
        <w:t>8.10 AI Planner</w:t>
      </w:r>
    </w:p>
    <w:p>
      <w:pPr>
        <w:pStyle w:val="Heading3"/>
      </w:pPr>
      <w:r>
        <w:t>Accept Planner Proposal</w:t>
      </w:r>
    </w:p>
    <w:p>
      <w:pPr>
        <w:spacing w:before="80" w:after="80"/>
      </w:pPr>
      <w:r>
        <w:rPr>
          <w:rFonts w:ascii="Consolas" w:hAnsi="Consolas"/>
          <w:color w:val="333333"/>
          <w:sz w:val="18"/>
        </w:rPr>
        <w:t>POST /api/compose/planner/accept</w:t>
      </w:r>
    </w:p>
    <w:p>
      <w:r>
        <w:t>Request body:</w:t>
      </w:r>
    </w:p>
    <w:p>
      <w:pPr>
        <w:spacing w:before="80" w:after="80"/>
      </w:pPr>
      <w:r>
        <w:rPr>
          <w:rFonts w:ascii="Consolas" w:hAnsi="Consolas"/>
          <w:color w:val="333333"/>
          <w:sz w:val="18"/>
        </w:rPr>
        <w:t>{</w:t>
        <w:br/>
        <w:t xml:space="preserve">  "proposal": {</w:t>
        <w:br/>
        <w:t xml:space="preserve">    "tasks": [</w:t>
        <w:br/>
        <w:t xml:space="preserve">      { "title": "Executive Summary", "description": "...", "artifact_type": "document", "subtasks": [...] }</w:t>
        <w:br/>
        <w:t xml:space="preserve">    ]</w:t>
        <w:br/>
        <w:t xml:space="preserve">  },</w:t>
        <w:br/>
        <w:t xml:space="preserve">  "insert_position": "top",</w:t>
        <w:br/>
        <w:t xml:space="preserve">  "parent_id": null</w:t>
        <w:br/>
        <w:t>}</w:t>
      </w:r>
    </w:p>
    <w:p>
      <w:r>
        <w:t>Batch-creates sections recursively with folder scaffolding.</w:t>
      </w:r>
    </w:p>
    <w:p>
      <w:r>
        <w:t>Response (200):</w:t>
      </w:r>
    </w:p>
    <w:p>
      <w:pPr>
        <w:spacing w:before="80" w:after="80"/>
      </w:pPr>
      <w:r>
        <w:rPr>
          <w:rFonts w:ascii="Consolas" w:hAnsi="Consolas"/>
          <w:color w:val="333333"/>
          <w:sz w:val="18"/>
        </w:rPr>
        <w:t>{ "created_count": 5, "created_ids": ["id1", "id2", "id3", "id4", "id5"] }</w:t>
      </w:r>
    </w:p>
    <w:p>
      <w:pPr>
        <w:pStyle w:val="Heading2"/>
      </w:pPr>
      <w:r>
        <w:t>9. Agent Coordination Deep Dive</w:t>
      </w:r>
    </w:p>
    <w:p>
      <w:pPr>
        <w:pStyle w:val="Heading3"/>
      </w:pPr>
      <w:r>
        <w:t>9.1 The Shared Brain Read/Write Cycle</w:t>
      </w:r>
    </w:p>
    <w:p>
      <w:r>
        <w:t>Every agent follows a strict discipline:</w:t>
      </w:r>
    </w:p>
    <w:p>
      <w:pPr>
        <w:spacing w:before="80" w:after="80"/>
      </w:pPr>
      <w:r>
        <w:rPr>
          <w:rFonts w:ascii="Consolas" w:hAnsi="Consolas"/>
          <w:color w:val="333333"/>
          <w:sz w:val="18"/>
        </w:rPr>
        <w:t>loop:</w:t>
        <w:br/>
        <w:t xml:space="preserve">    1. GET /api/compose/projects/&lt;id&gt;/context     -- read the full shared brain</w:t>
        <w:br/>
        <w:t xml:space="preserve">    2. Analyze: what has changed since last read?</w:t>
        <w:br/>
        <w:t xml:space="preserve">       - New facts? Update my understanding.</w:t>
        <w:br/>
        <w:t xml:space="preserve">       - Sibling status changes? Adjust my plan.</w:t>
        <w:br/>
        <w:t xml:space="preserve">       - New directives? Check if they apply to me.</w:t>
        <w:br/>
        <w:t xml:space="preserve">       - Sibling changing flags? Assess impact on my work.</w:t>
        <w:br/>
        <w:t xml:space="preserve">    3. Do meaningful work (research, draft, revise)</w:t>
        <w:br/>
        <w:t xml:space="preserve">    4. PATCH /api/compose/projects/&lt;id&gt;/context    -- write back</w:t>
        <w:br/>
        <w:t xml:space="preserve">       - Update my section's status and summary</w:t>
        <w:br/>
        <w:t xml:space="preserve">       - Add/update facts others might need</w:t>
        <w:br/>
        <w:t xml:space="preserve">       - Log any user directives (if shared prompts enabled)</w:t>
      </w:r>
    </w:p>
    <w:p>
      <w:r>
        <w:t>This cycle repeats for every substantive action. Agents do NOT write back after trivial actions (reading a file, thinking, asking a clarifying question).</w:t>
      </w:r>
    </w:p>
    <w:p>
      <w:pPr>
        <w:pStyle w:val="Heading3"/>
      </w:pPr>
      <w:r>
        <w:t>9.2 Changing-Flag Protocol in Practice</w:t>
      </w:r>
    </w:p>
    <w:p>
      <w:r>
        <w:t>Example: Revenue section revising published figures</w:t>
      </w:r>
    </w:p>
    <w:p>
      <w:pPr>
        <w:spacing w:before="80" w:after="80"/>
      </w:pPr>
      <w:r>
        <w:rPr>
          <w:rFonts w:ascii="Consolas" w:hAnsi="Consolas"/>
          <w:color w:val="333333"/>
          <w:sz w:val="18"/>
        </w:rPr>
        <w:t>Time T1: Revenue agent reads shared brain.</w:t>
        <w:br/>
        <w:t xml:space="preserve">         Executive Summary has status "writing" and references "$4.2B TAM".</w:t>
        <w:br/>
        <w:br/>
        <w:t>Time T2: Revenue agent receives new Q2 data showing TAM is actually $4.8B.</w:t>
        <w:br/>
        <w:t xml:space="preserve">         Before changing:</w:t>
        <w:br/>
        <w:t xml:space="preserve">           PATCH sections["revenue-analysis"] = {</w:t>
        <w:br/>
        <w:t xml:space="preserve">             changing: true,</w:t>
        <w:br/>
        <w:t xml:space="preserve">             change_note: "Updating TAM from $4.2B to $4.8B with Q2 actuals"</w:t>
        <w:br/>
        <w:t xml:space="preserve">           }</w:t>
        <w:br/>
        <w:br/>
        <w:t>Time T3: Executive Summary agent reads shared brain.</w:t>
        <w:br/>
        <w:t xml:space="preserve">         Sees revenue-analysis has changing: true.</w:t>
        <w:br/>
        <w:t xml:space="preserve">         Read change_note: "Updating TAM from $4.2B to $4.8B..."</w:t>
        <w:br/>
        <w:t xml:space="preserve">         Decision: This directly affects my section (I cited the TAM figure).</w:t>
        <w:br/>
        <w:t xml:space="preserve">         Action: Continue working on other paragraphs that don't reference TAM.</w:t>
        <w:br/>
        <w:t xml:space="preserve">                 Note to re-read revenue data when the flag clears.</w:t>
        <w:br/>
        <w:br/>
        <w:t>Time T4: Revenue agent finishes the update.</w:t>
        <w:br/>
        <w:t xml:space="preserve">           PATCH sections["revenue-analysis"] = {</w:t>
        <w:br/>
        <w:t xml:space="preserve">             changing: false,</w:t>
        <w:br/>
        <w:t xml:space="preserve">             change_note: null,</w:t>
        <w:br/>
        <w:t xml:space="preserve">             summary: "Revenue analysis updated. TAM now $4.8B (was $4.2B)."</w:t>
        <w:br/>
        <w:t xml:space="preserve">           }</w:t>
        <w:br/>
        <w:t xml:space="preserve">           PATCH facts = { "tam_total": "$4.8B" }</w:t>
        <w:br/>
        <w:br/>
        <w:t>Time T5: Executive Summary agent reads shared brain.</w:t>
        <w:br/>
        <w:t xml:space="preserve">         Sees changing: false on revenue-analysis.</w:t>
        <w:br/>
        <w:t xml:space="preserve">         Sees updated fact tam_total = "$4.8B".</w:t>
        <w:br/>
        <w:t xml:space="preserve">         Updates its own content to reference the new figure.</w:t>
      </w:r>
    </w:p>
    <w:p>
      <w:pPr>
        <w:pStyle w:val="Heading3"/>
      </w:pPr>
      <w:r>
        <w:t>9.3 Directive Conflict Detection and Resolution</w:t>
      </w:r>
    </w:p>
    <w:p>
      <w:r>
        <w:t>Example: Contradicting growth rates</w:t>
      </w:r>
    </w:p>
    <w:p>
      <w:pPr>
        <w:spacing w:before="80" w:after="80"/>
      </w:pPr>
      <w:r>
        <w:rPr>
          <w:rFonts w:ascii="Consolas" w:hAnsi="Consolas"/>
          <w:color w:val="333333"/>
          <w:sz w:val="18"/>
        </w:rPr>
        <w:t>Directive d1 (to revenue-analysis):</w:t>
        <w:br/>
        <w:t xml:space="preserve">  "Assume 10% growth rate"</w:t>
        <w:br/>
        <w:t xml:space="preserve">  scope: "revenue-analysis"</w:t>
        <w:br/>
        <w:br/>
        <w:t>User then tells projections section:</w:t>
        <w:br/>
        <w:t xml:space="preserve">  "Use 15% growth rate for all projections"</w:t>
        <w:br/>
        <w:br/>
        <w:t>System detects:</w:t>
        <w:br/>
        <w:t xml:space="preserve">  - Topic overlap: "growth rate" appears in both (Jaccard &gt; 0.25)</w:t>
        <w:br/>
        <w:t xml:space="preserve">  - Scope: d1 targets "revenue-analysis", new targets "projections"</w:t>
        <w:br/>
        <w:t xml:space="preserve">    but both could affect overlapping content</w:t>
        <w:br/>
        <w:t xml:space="preserve">  - No clear global-override language ("actually", "everywhere", etc.)</w:t>
        <w:br/>
        <w:t xml:space="preserve">  - Numeric divergence: 10% vs 15%</w:t>
        <w:br/>
        <w:t xml:space="preserve">  - Classification: AMBIGUOUS</w:t>
        <w:br/>
        <w:br/>
        <w:t>User message surfaced:</w:t>
        <w:br/>
        <w:t xml:space="preserve">  "Directive conflict detected:</w:t>
        <w:br/>
        <w:t xml:space="preserve">     Earlier -&gt; revenue-analysis: 'Assume 10% growth rate'</w:t>
        <w:br/>
        <w:t xml:space="preserve">     Now -&gt; projections: 'Use 15% growth rate for all projections'</w:t>
        <w:br/>
        <w:t xml:space="preserve">   Should the new directive apply to all sections (superseding the earlier one),</w:t>
        <w:br/>
        <w:t xml:space="preserve">   or is each section using a different value intentionally?"</w:t>
        <w:br/>
        <w:br/>
        <w:t>User resolves: "Use 15% everywhere"</w:t>
        <w:br/>
        <w:t xml:space="preserve">  POST /directives/resolve</w:t>
        <w:br/>
        <w:t xml:space="preserve">    winner_id: d2, loser_id: d1, resolution: "supersede"</w:t>
        <w:br/>
        <w:br/>
        <w:t>Result:</w:t>
        <w:br/>
        <w:t xml:space="preserve">  d1.superseded_by = "d2"</w:t>
        <w:br/>
        <w:t xml:space="preserve">  d2.scope = "global"</w:t>
        <w:br/>
        <w:t xml:space="preserve">  Resolution logged as d3: "[Resolution] d2 supersedes d1."</w:t>
      </w:r>
    </w:p>
    <w:p>
      <w:pPr>
        <w:pStyle w:val="Heading3"/>
      </w:pPr>
      <w:r>
        <w:t>9.4 How Agents See Each Other's Work</w:t>
      </w:r>
    </w:p>
    <w:p>
      <w:r>
        <w:t>Agents have full read access to every sibling's source files within the composition folder. They use this to:</w:t>
      </w:r>
    </w:p>
    <w:p>
      <w:pPr>
        <w:pStyle w:val="ListBullet"/>
      </w:pPr>
      <w:r>
        <w:t>Reference what a sibling has written (cite analysis, use data)</w:t>
      </w:r>
    </w:p>
    <w:p>
      <w:pPr>
        <w:pStyle w:val="ListBullet"/>
      </w:pPr>
      <w:r>
        <w:t>Check consistency across sections</w:t>
      </w:r>
    </w:p>
    <w:p>
      <w:pPr>
        <w:pStyle w:val="ListBullet"/>
      </w:pPr>
      <w:r>
        <w:t>Avoid duplicating research already completed</w:t>
      </w:r>
    </w:p>
    <w:p>
      <w:r>
        <w:t>Agents must never write to a sibling's files. Communication is exclusively through the shared brain. If one agent needs another to change something, it updates a fact or its summary explaining what it needs.</w:t>
      </w:r>
    </w:p>
    <w:p>
      <w:pPr>
        <w:pStyle w:val="Heading3"/>
      </w:pPr>
      <w:r>
        <w:t>9.5 Best Practices for Parallel Content Creation</w:t>
      </w:r>
    </w:p>
    <w:p>
      <w:pPr>
        <w:pStyle w:val="ListNumber"/>
      </w:pPr>
      <w:r>
        <w:t>Plan sections with clear data boundaries: The AI planner is instructed to create sections that can be drafted independently. When sections do have dependencies, the planner notes them in the description.</w:t>
      </w:r>
    </w:p>
    <w:p>
      <w:pPr>
        <w:pStyle w:val="ListNumber"/>
      </w:pPr>
      <w:r>
        <w:t>Use facts liberally: Every number, name, date, or decision that might be referenced by multiple sections should be a fact in the shared brain.</w:t>
      </w:r>
    </w:p>
    <w:p>
      <w:pPr>
        <w:pStyle w:val="ListNumber"/>
      </w:pPr>
      <w:r>
        <w:t>Keep summaries current: Other agents read your summary to understand your progress without having to read your full content files.</w:t>
      </w:r>
    </w:p>
    <w:p>
      <w:pPr>
        <w:pStyle w:val="ListNumber"/>
      </w:pPr>
      <w:r>
        <w:t>Signal changes early: Set the changing flag before starting a revision, not midway through. This gives siblings maximum warning.</w:t>
      </w:r>
    </w:p>
    <w:p>
      <w:pPr>
        <w:pStyle w:val="ListNumber"/>
      </w:pPr>
      <w:r>
        <w:t>Resolve conflicts promptly: Ambiguous directive conflicts should be resolved quickly so agents are not working with uncertain instructions.</w:t>
      </w:r>
    </w:p>
    <w:p>
      <w:pPr>
        <w:pStyle w:val="ListNumber"/>
      </w:pPr>
      <w:r>
        <w:t>Let child section agents focus: Give them narrow, well-defined scopes. The subsection agent role handles child sections, while the parent section agent handles integration.</w:t>
      </w:r>
    </w:p>
    <w:p>
      <w:pPr>
        <w:pStyle w:val="Heading3"/>
      </w:pPr>
      <w:r>
        <w:t>9.6 Agent Session Integration</w:t>
      </w:r>
    </w:p>
    <w:p>
      <w:r>
        <w:t>Compose agents are launched through VibeNode's standard session system, with automatic context injection that makes the process seamless.</w:t>
      </w:r>
    </w:p>
    <w:p>
      <w:r>
        <w:t>How context injection works:</w:t>
      </w:r>
    </w:p>
    <w:p>
      <w:pPr>
        <w:pStyle w:val="ListNumber"/>
      </w:pPr>
      <w:r>
        <w:t>You drill into a compose section (clicking a card opens the detail view).</w:t>
      </w:r>
    </w:p>
    <w:p>
      <w:pPr>
        <w:pStyle w:val="ListNumber"/>
      </w:pPr>
      <w:r>
        <w:t>You click New Session in the global toolbar and type your instructions.</w:t>
      </w:r>
    </w:p>
    <w:p>
      <w:pPr>
        <w:pStyle w:val="ListNumber"/>
      </w:pPr>
      <w:r>
        <w:t>On submit, app.js detects that composeDetailTaskId is set and automatically adds compose_task_id to the session start options.</w:t>
      </w:r>
    </w:p>
    <w:p>
      <w:pPr>
        <w:pStyle w:val="ListNumber"/>
      </w:pPr>
      <w:r>
        <w:t>The backend resolves the system prompt via compose_prompt.py:</w:t>
      </w:r>
    </w:p>
    <w:p>
      <w:pPr>
        <w:pStyle w:val="ListBullet"/>
        <w:ind w:left="720"/>
      </w:pPr>
      <w:r>
        <w:t>Hierarchy depth 0-1 -&gt; section agent role (compose-section-prompt.md)</w:t>
      </w:r>
    </w:p>
    <w:p>
      <w:pPr>
        <w:pStyle w:val="ListBullet"/>
        <w:ind w:left="720"/>
      </w:pPr>
      <w:r>
        <w:t>Hierarchy depth 2+ -&gt; subsection agent role, which handles child sections (compose-subsection-prompt.md)</w:t>
      </w:r>
    </w:p>
    <w:p>
      <w:pPr>
        <w:pStyle w:val="ListBullet"/>
        <w:ind w:left="720"/>
      </w:pPr>
      <w:r>
        <w:t>Explicit ?role=root -&gt; root orchestrator role (compose-root-prompt.md)</w:t>
      </w:r>
    </w:p>
    <w:p>
      <w:pPr>
        <w:pStyle w:val="ListNumber"/>
      </w:pPr>
      <w:r>
        <w:t>The prompt is assembled with all placeholders filled ({project_name}, {section_path}, {section_folder}, etc.) and injected into the session.</w:t>
      </w:r>
    </w:p>
    <w:p>
      <w:pPr>
        <w:pStyle w:val="ListNumber"/>
      </w:pPr>
      <w:r>
        <w:t>The agent starts with full knowledge of the shared brain protocol, its section folder, and coordination rules.</w:t>
      </w:r>
    </w:p>
    <w:p>
      <w:r>
        <w:t>What the agent knows from its system prompt:</w:t>
      </w:r>
    </w:p>
    <w:p>
      <w:pPr>
        <w:pStyle w:val="ListBullet"/>
      </w:pPr>
      <w:r>
        <w:t>Where its source files live (~/.claude/compose/projects/&lt;id&gt;/sections/&lt;slug&gt;/)</w:t>
      </w:r>
    </w:p>
    <w:p>
      <w:pPr>
        <w:pStyle w:val="ListBullet"/>
      </w:pPr>
      <w:r>
        <w:t>How to read the shared brain (GET /api/compose/projects/&lt;id&gt;/context)</w:t>
      </w:r>
    </w:p>
    <w:p>
      <w:pPr>
        <w:pStyle w:val="ListBullet"/>
      </w:pPr>
      <w:r>
        <w:t>How to write back updates (PATCH /api/compose/projects/&lt;id&gt;/context)</w:t>
      </w:r>
    </w:p>
    <w:p>
      <w:pPr>
        <w:pStyle w:val="ListBullet"/>
      </w:pPr>
      <w:r>
        <w:t>The changing-flag protocol for signaling revisions</w:t>
      </w:r>
    </w:p>
    <w:p>
      <w:pPr>
        <w:pStyle w:val="ListBullet"/>
      </w:pPr>
      <w:r>
        <w:t>That it can read (but never write to) sibling sections' files</w:t>
      </w:r>
    </w:p>
    <w:p>
      <w:pPr>
        <w:pStyle w:val="ListBullet"/>
      </w:pPr>
      <w:r>
        <w:t>All active user directives and their scopes</w:t>
      </w:r>
    </w:p>
    <w:p>
      <w:r>
        <w:t>Session linking: The backend API supports linking sessions to tasks via POST /api/compose/tasks/&lt;id&gt;/sessions. This allows tracking which agent sessions are working on which sections.</w:t>
      </w:r>
    </w:p>
    <w:p>
      <w:r>
        <w:t>No manual prompt engineering needed: The user types natural-language instructions (e.g., "Research revenue trends and draft the analysis section"). The compose system prompt handles all the shared brain coordination automatically.</w:t>
      </w:r>
    </w:p>
    <w:p>
      <w:pPr>
        <w:pStyle w:val="Heading2"/>
      </w:pPr>
      <w:r>
        <w:t>10. Use Cases and Examples</w:t>
      </w:r>
    </w:p>
    <w:p>
      <w:pPr>
        <w:pStyle w:val="Heading3"/>
      </w:pPr>
      <w:r>
        <w:t>10.1 Writing a Business Report with Parallel Sections</w:t>
      </w:r>
    </w:p>
    <w:p>
      <w:r>
        <w:t>Scenario: A Q2 strategy report with five sections: Executive Summary, Revenue Analysis, Market Overview, Financial Projections, and Recommendations.</w:t>
      </w:r>
    </w:p>
    <w:p>
      <w:r>
        <w:t>Workflow:</w:t>
      </w:r>
    </w:p>
    <w:p>
      <w:pPr>
        <w:pStyle w:val="ListNumber"/>
      </w:pPr>
      <w:r>
        <w:t>Open Compose, click "Plan with AI".</w:t>
      </w:r>
    </w:p>
    <w:p>
      <w:pPr>
        <w:pStyle w:val="ListNumber"/>
      </w:pPr>
      <w:r>
        <w:t>Enter: "Q2 Strategy Report with executive summary, detailed revenue analysis with Q1-Q4 trends, market overview with competitor comparison, financial projections spreadsheet, and strategic recommendations."</w:t>
      </w:r>
    </w:p>
    <w:p>
      <w:pPr>
        <w:pStyle w:val="ListNumber"/>
      </w:pPr>
      <w:r>
        <w:t>The planner proposes five sections:</w:t>
      </w:r>
    </w:p>
    <w:p>
      <w:pPr>
        <w:pStyle w:val="ListBullet"/>
        <w:ind w:left="720"/>
      </w:pPr>
      <w:r>
        <w:t>Executive Summary (document)</w:t>
      </w:r>
    </w:p>
    <w:p>
      <w:pPr>
        <w:pStyle w:val="ListBullet"/>
        <w:ind w:left="720"/>
      </w:pPr>
      <w:r>
        <w:t>Revenue Analysis (document) with child sections for each quarter</w:t>
      </w:r>
    </w:p>
    <w:p>
      <w:pPr>
        <w:pStyle w:val="ListBullet"/>
        <w:ind w:left="720"/>
      </w:pPr>
      <w:r>
        <w:t>Market Overview (document) with a competitor matrix child section (spreadsheet)</w:t>
      </w:r>
    </w:p>
    <w:p>
      <w:pPr>
        <w:pStyle w:val="ListBullet"/>
        <w:ind w:left="720"/>
      </w:pPr>
      <w:r>
        <w:t>Financial Projections (spreadsheet)</w:t>
      </w:r>
    </w:p>
    <w:p>
      <w:pPr>
        <w:pStyle w:val="ListBullet"/>
        <w:ind w:left="720"/>
      </w:pPr>
      <w:r>
        <w:t>Strategic Recommendations (document)</w:t>
      </w:r>
    </w:p>
    <w:p>
      <w:pPr>
        <w:pStyle w:val="ListNumber"/>
      </w:pPr>
      <w:r>
        <w:t>Accept the plan. Five cards appear in the Draft column.</w:t>
      </w:r>
    </w:p>
    <w:p>
      <w:pPr>
        <w:pStyle w:val="ListNumber"/>
      </w:pPr>
      <w:r>
        <w:t>Drill into each section and start a new session (the compose context is auto-injected). All five agents begin working simultaneously:</w:t>
      </w:r>
    </w:p>
    <w:p>
      <w:pPr>
        <w:pStyle w:val="ListBullet"/>
        <w:ind w:left="720"/>
      </w:pPr>
      <w:r>
        <w:t>Revenue agent researches and drafts revenue data, adds facts like revenue_q1: "$12.3M".</w:t>
      </w:r>
    </w:p>
    <w:p>
      <w:pPr>
        <w:pStyle w:val="ListBullet"/>
        <w:ind w:left="720"/>
      </w:pPr>
      <w:r>
        <w:t>Market agent drafts competitor analysis, adds facts like primary_competitor: "Acme Corp".</w:t>
      </w:r>
    </w:p>
    <w:p>
      <w:pPr>
        <w:pStyle w:val="ListBullet"/>
        <w:ind w:left="720"/>
      </w:pPr>
      <w:r>
        <w:t>Projections agent reads revenue facts from the shared brain, builds forecast spreadsheet.</w:t>
      </w:r>
    </w:p>
    <w:p>
      <w:pPr>
        <w:pStyle w:val="ListBullet"/>
        <w:ind w:left="720"/>
      </w:pPr>
      <w:r>
        <w:t>Executive Summary agent waits for other sections to progress, then synthesizes.</w:t>
      </w:r>
    </w:p>
    <w:p>
      <w:pPr>
        <w:pStyle w:val="ListBullet"/>
        <w:ind w:left="720"/>
      </w:pPr>
      <w:r>
        <w:t>Recommendations agent reads all section summaries and produces strategic guidance.</w:t>
      </w:r>
    </w:p>
    <w:p>
      <w:pPr>
        <w:pStyle w:val="ListNumber"/>
      </w:pPr>
      <w:r>
        <w:t>Return to the board view to monitor progress -- cards update in real time as agents work.</w:t>
      </w:r>
    </w:p>
    <w:p>
      <w:pPr>
        <w:pStyle w:val="ListNumber"/>
      </w:pPr>
      <w:r>
        <w:t>Export to DOCX when all sections are complete.</w:t>
      </w:r>
    </w:p>
    <w:p>
      <w:pPr>
        <w:pStyle w:val="Heading3"/>
      </w:pPr>
      <w:r>
        <w:t>10.2 Creating a Presentation Deck</w:t>
      </w:r>
    </w:p>
    <w:p>
      <w:r>
        <w:t>Scenario: A board meeting presentation deck with 12 slides.</w:t>
      </w:r>
    </w:p>
    <w:p>
      <w:r>
        <w:t>Workflow:</w:t>
      </w:r>
    </w:p>
    <w:p>
      <w:pPr>
        <w:pStyle w:val="ListNumber"/>
      </w:pPr>
      <w:r>
        <w:t>Plan with AI: "Board meeting deck with company overview, Q2 highlights, revenue breakdown, product roadmap, competitive landscape, and next steps."</w:t>
      </w:r>
    </w:p>
    <w:p>
      <w:pPr>
        <w:pStyle w:val="ListNumber"/>
      </w:pPr>
      <w:r>
        <w:t>Each section is created with artifact type document (Markdown source).</w:t>
      </w:r>
    </w:p>
    <w:p>
      <w:pPr>
        <w:pStyle w:val="ListNumber"/>
      </w:pPr>
      <w:r>
        <w:t>Agents write Markdown content with headings (-&gt; slide titles) and bullet lists (-&gt; slide bullets).</w:t>
      </w:r>
    </w:p>
    <w:p>
      <w:pPr>
        <w:pStyle w:val="ListNumber"/>
      </w:pPr>
      <w:r>
        <w:t>Export to PPTX. The export pipeline automatically:</w:t>
      </w:r>
    </w:p>
    <w:p>
      <w:pPr>
        <w:pStyle w:val="ListBullet"/>
        <w:ind w:left="720"/>
      </w:pPr>
      <w:r>
        <w:t>Creates a title slide from the composition title and description</w:t>
      </w:r>
    </w:p>
    <w:p>
      <w:pPr>
        <w:pStyle w:val="ListBullet"/>
        <w:ind w:left="720"/>
      </w:pPr>
      <w:r>
        <w:t>Converts each heading to a new slide</w:t>
      </w:r>
    </w:p>
    <w:p>
      <w:pPr>
        <w:pStyle w:val="ListBullet"/>
        <w:ind w:left="720"/>
      </w:pPr>
      <w:r>
        <w:t>Formats bullets with proper indentation levels</w:t>
      </w:r>
    </w:p>
    <w:p>
      <w:pPr>
        <w:pStyle w:val="ListBullet"/>
        <w:ind w:left="720"/>
      </w:pPr>
      <w:r>
        <w:t>Limits bullets per slide to 12 to prevent overflow</w:t>
      </w:r>
    </w:p>
    <w:p>
      <w:pPr>
        <w:pStyle w:val="Heading3"/>
      </w:pPr>
      <w:r>
        <w:t>10.3 Building a Research Document</w:t>
      </w:r>
    </w:p>
    <w:p>
      <w:r>
        <w:t>Scenario: A market research document with data collection, analysis, and visualization.</w:t>
      </w:r>
    </w:p>
    <w:p>
      <w:r>
        <w:t>Workflow:</w:t>
      </w:r>
    </w:p>
    <w:p>
      <w:pPr>
        <w:pStyle w:val="ListNumber"/>
      </w:pPr>
      <w:r>
        <w:t>Plan with AI: "Market research on AI developer tools. Literature review, market sizing spreadsheet, competitive positioning diagram, user persona profiles, and findings summary."</w:t>
      </w:r>
    </w:p>
    <w:p>
      <w:pPr>
        <w:pStyle w:val="ListNumber"/>
      </w:pPr>
      <w:r>
        <w:t>Sections created with mixed artifact types:</w:t>
      </w:r>
    </w:p>
    <w:p>
      <w:pPr>
        <w:pStyle w:val="ListBullet"/>
        <w:ind w:left="720"/>
      </w:pPr>
      <w:r>
        <w:t>Literature Review (document)</w:t>
      </w:r>
    </w:p>
    <w:p>
      <w:pPr>
        <w:pStyle w:val="ListBullet"/>
        <w:ind w:left="720"/>
      </w:pPr>
      <w:r>
        <w:t>Market Sizing (spreadsheet -- produces CSV)</w:t>
      </w:r>
    </w:p>
    <w:p>
      <w:pPr>
        <w:pStyle w:val="ListBullet"/>
        <w:ind w:left="720"/>
      </w:pPr>
      <w:r>
        <w:t>Competitive Positioning (diagram -- produces Mermaid)</w:t>
      </w:r>
    </w:p>
    <w:p>
      <w:pPr>
        <w:pStyle w:val="ListBullet"/>
        <w:ind w:left="720"/>
      </w:pPr>
      <w:r>
        <w:t>User Personas (document)</w:t>
      </w:r>
    </w:p>
    <w:p>
      <w:pPr>
        <w:pStyle w:val="ListBullet"/>
        <w:ind w:left="720"/>
      </w:pPr>
      <w:r>
        <w:t>Findings Summary (document)</w:t>
      </w:r>
    </w:p>
    <w:p>
      <w:pPr>
        <w:pStyle w:val="ListNumber"/>
      </w:pPr>
      <w:r>
        <w:t>Agents work in parallel. The literature review agent adds facts about market size; the market sizing agent uses those facts in its spreadsheet.</w:t>
      </w:r>
    </w:p>
    <w:p>
      <w:pPr>
        <w:pStyle w:val="ListNumber"/>
      </w:pPr>
      <w:r>
        <w:t>Export to ZIP to get all source files, or export to Markdown for a unified document.</w:t>
      </w:r>
    </w:p>
    <w:p>
      <w:pPr>
        <w:pStyle w:val="Heading3"/>
      </w:pPr>
      <w:r>
        <w:t>10.4 Collaborative Diagram Creation</w:t>
      </w:r>
    </w:p>
    <w:p>
      <w:r>
        <w:t>Scenario: System architecture documentation with multiple diagrams.</w:t>
      </w:r>
    </w:p>
    <w:p>
      <w:r>
        <w:t>Workflow:</w:t>
      </w:r>
    </w:p>
    <w:p>
      <w:pPr>
        <w:pStyle w:val="ListNumber"/>
      </w:pPr>
      <w:r>
        <w:t>Plan with AI: "System architecture documentation with high-level architecture diagram, data flow diagram, deployment topology, and API sequence diagram."</w:t>
      </w:r>
    </w:p>
    <w:p>
      <w:pPr>
        <w:pStyle w:val="ListNumber"/>
      </w:pPr>
      <w:r>
        <w:t>All sections have artifact type diagram (Mermaid source).</w:t>
      </w:r>
    </w:p>
    <w:p>
      <w:pPr>
        <w:pStyle w:val="ListNumber"/>
      </w:pPr>
      <w:r>
        <w:t>Agents produce .mmd files with Mermaid syntax.</w:t>
      </w:r>
    </w:p>
    <w:p>
      <w:pPr>
        <w:pStyle w:val="ListNumber"/>
      </w:pPr>
      <w:r>
        <w:t>Export to SVG (or PNG) -- mmdc renders each diagram. Multiple diagrams are bundled into a ZIP.</w:t>
      </w:r>
    </w:p>
    <w:p>
      <w:pPr>
        <w:pStyle w:val="Heading2"/>
      </w:pPr>
      <w:r>
        <w:t>11. Troubleshooting and FAQ</w:t>
      </w:r>
    </w:p>
    <w:p>
      <w:pPr>
        <w:pStyle w:val="Heading3"/>
      </w:pPr>
      <w:r>
        <w:t>Common Issues</w:t>
      </w:r>
    </w:p>
    <w:p>
      <w:r>
        <w:t>Board shows "Failed to load compose board"</w:t>
      </w:r>
    </w:p>
    <w:p>
      <w:pPr>
        <w:pStyle w:val="ListBullet"/>
      </w:pPr>
      <w:r>
        <w:t>The API server may have restarted. Click "Retry" or press R to refresh.</w:t>
      </w:r>
    </w:p>
    <w:p>
      <w:pPr>
        <w:pStyle w:val="ListBullet"/>
      </w:pPr>
      <w:r>
        <w:t>Check that the web server is running on port 5050.</w:t>
      </w:r>
    </w:p>
    <w:p>
      <w:r>
        <w:t>Agent not updating the shared brain</w:t>
      </w:r>
    </w:p>
    <w:p>
      <w:pPr>
        <w:pStyle w:val="ListBullet"/>
      </w:pPr>
      <w:r>
        <w:t>Verify the agent received the correct system prompt (check GET /api/compose/tasks/&lt;id&gt;/system-prompt).</w:t>
      </w:r>
    </w:p>
    <w:p>
      <w:pPr>
        <w:pStyle w:val="ListBullet"/>
      </w:pPr>
      <w:r>
        <w:t>The system prompt instructs agents to read before every action and write after every meaningful update. If an agent is not following this discipline, check its session logs.</w:t>
      </w:r>
    </w:p>
    <w:p>
      <w:r>
        <w:t>Changing dot stuck on a section</w:t>
      </w:r>
    </w:p>
    <w:p>
      <w:pPr>
        <w:pStyle w:val="ListBullet"/>
      </w:pPr>
      <w:r>
        <w:t>An agent may have set changing: true but crashed before clearing it. Manually clear it via DELETE /api/compose/tasks/&lt;id&gt;/changing.</w:t>
      </w:r>
    </w:p>
    <w:p>
      <w:r>
        <w:t>Directive conflict not detected</w:t>
      </w:r>
    </w:p>
    <w:p>
      <w:pPr>
        <w:pStyle w:val="ListBullet"/>
      </w:pPr>
      <w:r>
        <w:t>Conflicts are only detected when shared_prompts_enabled is true.</w:t>
      </w:r>
    </w:p>
    <w:p>
      <w:pPr>
        <w:pStyle w:val="ListBullet"/>
      </w:pPr>
      <w:r>
        <w:t>Conflicts require a minimum topic overlap of 25% (Jaccard similarity of significant tokens). Very different wording about the same concept may fall below this threshold.</w:t>
      </w:r>
    </w:p>
    <w:p>
      <w:r>
        <w:t>Export fails with "pandoc is not installed"</w:t>
      </w:r>
    </w:p>
    <w:p>
      <w:pPr>
        <w:pStyle w:val="ListBullet"/>
      </w:pPr>
      <w:r>
        <w:t>DOCX and PDF exports require [pandoc](https://pandoc.org/installing.html).</w:t>
      </w:r>
    </w:p>
    <w:p>
      <w:pPr>
        <w:pStyle w:val="ListBullet"/>
      </w:pPr>
      <w:r>
        <w:t>PDF additionally requires a LaTeX engine ([TeX Live](https://tug.org/texlive/) or [MiKTeX](https://miktex.org/)).</w:t>
      </w:r>
    </w:p>
    <w:p>
      <w:r>
        <w:t>Export fails with "python-pptx is not installed"</w:t>
      </w:r>
    </w:p>
    <w:p>
      <w:pPr>
        <w:pStyle w:val="ListBullet"/>
      </w:pPr>
      <w:r>
        <w:t>PowerPoint export requires pip install python-pptx.</w:t>
      </w:r>
    </w:p>
    <w:p>
      <w:r>
        <w:t>Export fails with "openpyxl is not installed"</w:t>
      </w:r>
    </w:p>
    <w:p>
      <w:pPr>
        <w:pStyle w:val="ListBullet"/>
      </w:pPr>
      <w:r>
        <w:t>Excel export requires pip install openpyxl.</w:t>
      </w:r>
    </w:p>
    <w:p>
      <w:r>
        <w:t>Export fails with "mmdc is not installed"</w:t>
      </w:r>
    </w:p>
    <w:p>
      <w:pPr>
        <w:pStyle w:val="ListBullet"/>
      </w:pPr>
      <w:r>
        <w:t>SVG/PNG diagram export requires npm install -g @mermaid-js/mermaid-cli.</w:t>
      </w:r>
    </w:p>
    <w:p>
      <w:r>
        <w:t>Agent not receiving compose context</w:t>
      </w:r>
    </w:p>
    <w:p>
      <w:pPr>
        <w:pStyle w:val="ListBullet"/>
      </w:pPr>
      <w:r>
        <w:t>Make sure you are drilled into a compose section (the detail view must be open) when you click New Session. If you start a session from the board view without drilling into a specific task, the compose context is not injected.</w:t>
      </w:r>
    </w:p>
    <w:p>
      <w:pPr>
        <w:pStyle w:val="ListBullet"/>
      </w:pPr>
      <w:r>
        <w:t>Verify by checking the session's system prompt -- it should contain "Compose" and reference the section path.</w:t>
      </w:r>
    </w:p>
    <w:p>
      <w:r>
        <w:t>Context file corruption</w:t>
      </w:r>
    </w:p>
    <w:p>
      <w:pPr>
        <w:pStyle w:val="ListBullet"/>
      </w:pPr>
      <w:r>
        <w:t>The API uses atomic writes (temp file + os.replace) to prevent corruption. If corruption occurs due to a system crash during write, delete the compose-context.json file and the API will auto-scaffold a fresh one (section registrations will need to be re-created).</w:t>
      </w:r>
    </w:p>
    <w:p>
      <w:pPr>
        <w:pStyle w:val="Heading3"/>
      </w:pPr>
      <w:r>
        <w:t>FAQ</w:t>
      </w:r>
    </w:p>
    <w:p>
      <w:r>
        <w:t>Q: Can I use Compose without the AI planner? A: Yes. You can create sections manually using "New Section" or the quick-add input. The AI planner is a convenience, not a requirement.</w:t>
      </w:r>
    </w:p>
    <w:p>
      <w:r>
        <w:t>Q: How many agents can work simultaneously? A: There is no hard limit. The shared brain supports concurrent access through thread-level locking and atomic writes. In practice, the number of simultaneous agents is limited by your Claude API quota and available session slots in the daemon.</w:t>
      </w:r>
    </w:p>
    <w:p>
      <w:r>
        <w:t>Q: Can I edit source files directly on disk? A: Yes. The file watcher detects changes to compose-context.json within 2 seconds. For source files in sections/, agents write and read them via the filesystem. The API provides read/write/delete endpoints for the UI, but direct disk edits work too.</w:t>
      </w:r>
    </w:p>
    <w:p>
      <w:r>
        <w:t>Q: What happens if two agents write to the shared brain at the same time? A: The _store_lock serializes all read-modify-write cycles within the server process. One agent's PATCH completes before the next begins. Because the PATCH uses merge semantics (not full replacement), the second write does not clobber the first -- it merges on top of it.</w:t>
      </w:r>
    </w:p>
    <w:p>
      <w:r>
        <w:t>Q: How do I start an agent on a compose section? A: Drill into the section by clicking its card, then click New Session in the global toolbar and type your instructions. VibeNode automatically detects the compose context and injects the appropriate system prompt. The agent starts with full knowledge of its section, the shared brain, and coordination protocols -- no manual prompt engineering required.</w:t>
      </w:r>
    </w:p>
    <w:p>
      <w:r>
        <w:t>Q: Can I run agents on multiple sections at once? A: Yes. Drill into each section and start a new session for each one. The agents work independently in the background, coordinating through the shared brain. You can monitor progress by returning to the board view -- cards update in real time as agents work.</w:t>
      </w:r>
    </w:p>
    <w:p>
      <w:r>
        <w:t>Q: Can I customize the agent system prompts? A: Yes. Edit the template files in workforce/:</w:t>
      </w:r>
    </w:p>
    <w:p>
      <w:pPr>
        <w:pStyle w:val="ListBullet"/>
      </w:pPr>
      <w:r>
        <w:t>compose-root-prompt.md for root orchestrators</w:t>
      </w:r>
    </w:p>
    <w:p>
      <w:pPr>
        <w:pStyle w:val="ListBullet"/>
      </w:pPr>
      <w:r>
        <w:t>compose-section-prompt.md for section agents</w:t>
      </w:r>
    </w:p>
    <w:p>
      <w:pPr>
        <w:pStyle w:val="ListBullet"/>
      </w:pPr>
      <w:r>
        <w:t>compose-subsection-prompt.md for subsection agents (which handle child sections)</w:t>
      </w:r>
    </w:p>
    <w:p>
      <w:r>
        <w:t>Placeholders ({project_name}, {section_path}, etc.) are substituted at injection time.</w:t>
      </w:r>
    </w:p>
    <w:p>
      <w:r>
        <w:t>Q: How does the export pipeline handle mixed artifact types? A: For document exports (Markdown, DOCX, PDF), all section files are concatenated in hierarchy order with appropriate heading levels. For spreadsheet exports (XLSX), each section gets its own worksheet. For diagram exports (SVG, PNG), only .mmd and .puml files are rendered. For ZIP export, all source files are included as-is.</w:t>
      </w:r>
    </w:p>
    <w:p>
      <w:pPr>
        <w:pStyle w:val="Heading2"/>
      </w:pPr>
      <w:r>
        <w:t>12. Known Limitations and Roadmap</w:t>
      </w:r>
    </w:p>
    <w:p>
      <w:pPr>
        <w:pStyle w:val="Heading3"/>
      </w:pPr>
      <w:r>
        <w:t>Current Limitations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Area</w:t>
            </w:r>
          </w:p>
        </w:tc>
        <w:tc>
          <w:tcPr>
            <w:tcW w:type="dxa" w:w="2880"/>
          </w:tcPr>
          <w:p>
            <w:r>
              <w:rPr>
                <w:sz w:val="18"/>
              </w:rPr>
              <w:t>Limitation</w:t>
            </w:r>
          </w:p>
        </w:tc>
        <w:tc>
          <w:tcPr>
            <w:tcW w:type="dxa" w:w="2880"/>
          </w:tcPr>
          <w:p>
            <w:r>
              <w:rPr>
                <w:sz w:val="18"/>
              </w:rPr>
              <w:t>Workaround</w:t>
            </w:r>
          </w:p>
        </w:tc>
      </w:tr>
      <w:tr>
        <w:tc>
          <w:tcPr>
            <w:tcW w:type="dxa" w:w="2880"/>
          </w:tcPr>
          <w:p>
            <w:r>
              <w:rPr>
                <w:sz w:val="18"/>
              </w:rPr>
              <w:t>Agent launch</w:t>
            </w:r>
          </w:p>
        </w:tc>
        <w:tc>
          <w:tcPr>
            <w:tcW w:type="dxa" w:w="2880"/>
          </w:tcPr>
          <w:p>
            <w:r>
              <w:rPr>
                <w:sz w:val="18"/>
              </w:rPr>
              <w:t>No dedicated "Run Agent" button on section cards -- users must drill in and use the global New Session button</w:t>
            </w:r>
          </w:p>
        </w:tc>
        <w:tc>
          <w:tcPr>
            <w:tcW w:type="dxa" w:w="2880"/>
          </w:tcPr>
          <w:p>
            <w:r>
              <w:rPr>
                <w:sz w:val="18"/>
              </w:rPr>
              <w:t>Drill into the section detail view, then click New Session. Context is auto-injected.</w:t>
            </w:r>
          </w:p>
        </w:tc>
      </w:tr>
      <w:tr>
        <w:tc>
          <w:tcPr>
            <w:tcW w:type="dxa" w:w="2880"/>
          </w:tcPr>
          <w:p>
            <w:r>
              <w:rPr>
                <w:sz w:val="18"/>
              </w:rPr>
              <w:t>Session display</w:t>
            </w:r>
          </w:p>
        </w:tc>
        <w:tc>
          <w:tcPr>
            <w:tcW w:type="dxa" w:w="2880"/>
          </w:tcPr>
          <w:p>
            <w:r>
              <w:rPr>
                <w:sz w:val="18"/>
              </w:rPr>
              <w:t>Compose drill-down does not yet show linked agent sessions the way kanban does</w:t>
            </w:r>
          </w:p>
        </w:tc>
        <w:tc>
          <w:tcPr>
            <w:tcW w:type="dxa" w:w="2880"/>
          </w:tcPr>
          <w:p>
            <w:r>
              <w:rPr>
                <w:sz w:val="18"/>
              </w:rPr>
              <w:t>Check the Sessions view to see active sessions. Sessions started from compose context are automatically linked to the task.</w:t>
            </w:r>
          </w:p>
        </w:tc>
      </w:tr>
      <w:tr>
        <w:tc>
          <w:tcPr>
            <w:tcW w:type="dxa" w:w="2880"/>
          </w:tcPr>
          <w:p>
            <w:r>
              <w:rPr>
                <w:sz w:val="18"/>
              </w:rPr>
              <w:t>Multi-composition</w:t>
            </w:r>
          </w:p>
        </w:tc>
        <w:tc>
          <w:tcPr>
            <w:tcW w:type="dxa" w:w="2880"/>
          </w:tcPr>
          <w:p>
            <w:r>
              <w:rPr>
                <w:sz w:val="18"/>
              </w:rPr>
              <w:t>The UI auto-selects the newest composition. No composition switcher or multi-composition management UI.</w:t>
            </w:r>
          </w:p>
        </w:tc>
        <w:tc>
          <w:tcPr>
            <w:tcW w:type="dxa" w:w="2880"/>
          </w:tcPr>
          <w:p>
            <w:r>
              <w:rPr>
                <w:sz w:val="18"/>
              </w:rPr>
              <w:t>Use the API (POST /api/compose/projects) to create compositions. The board shows the most recent one.</w:t>
            </w:r>
          </w:p>
        </w:tc>
      </w:tr>
      <w:tr>
        <w:tc>
          <w:tcPr>
            <w:tcW w:type="dxa" w:w="2880"/>
          </w:tcPr>
          <w:p>
            <w:r>
              <w:rPr>
                <w:sz w:val="18"/>
              </w:rPr>
              <w:t>Directive viewer</w:t>
            </w:r>
          </w:p>
        </w:tc>
        <w:tc>
          <w:tcPr>
            <w:tcW w:type="dxa" w:w="2880"/>
          </w:tcPr>
          <w:p>
            <w:r>
              <w:rPr>
                <w:sz w:val="18"/>
              </w:rPr>
              <w:t>No dedicated panel to browse the full directive history</w:t>
            </w:r>
          </w:p>
        </w:tc>
        <w:tc>
          <w:tcPr>
            <w:tcW w:type="dxa" w:w="2880"/>
          </w:tcPr>
          <w:p>
            <w:r>
              <w:rPr>
                <w:sz w:val="18"/>
              </w:rPr>
              <w:t>Read directives via GET /api/compose/projects/&lt;id&gt;/context and inspect the user_directives array.</w:t>
            </w:r>
          </w:p>
        </w:tc>
      </w:tr>
      <w:tr>
        <w:tc>
          <w:tcPr>
            <w:tcW w:type="dxa" w:w="2880"/>
          </w:tcPr>
          <w:p>
            <w:r>
              <w:rPr>
                <w:sz w:val="18"/>
              </w:rPr>
              <w:t>Content preview</w:t>
            </w:r>
          </w:p>
        </w:tc>
        <w:tc>
          <w:tcPr>
            <w:tcW w:type="dxa" w:w="2880"/>
          </w:tcPr>
          <w:p>
            <w:r>
              <w:rPr>
                <w:sz w:val="18"/>
              </w:rPr>
              <w:t>No in-browser preview/editor for section source files (.md, .csv, etc.)</w:t>
            </w:r>
          </w:p>
        </w:tc>
        <w:tc>
          <w:tcPr>
            <w:tcW w:type="dxa" w:w="2880"/>
          </w:tcPr>
          <w:p>
            <w:r>
              <w:rPr>
                <w:sz w:val="18"/>
              </w:rPr>
              <w:t>Use the export feature to preview assembled output, or read files via the Files API.</w:t>
            </w:r>
          </w:p>
        </w:tc>
      </w:tr>
      <w:tr>
        <w:tc>
          <w:tcPr>
            <w:tcW w:type="dxa" w:w="2880"/>
          </w:tcPr>
          <w:p>
            <w:r>
              <w:rPr>
                <w:sz w:val="18"/>
              </w:rPr>
              <w:t>Column configuration</w:t>
            </w:r>
          </w:p>
        </w:tc>
        <w:tc>
          <w:tcPr>
            <w:tcW w:type="dxa" w:w="2880"/>
          </w:tcPr>
          <w:p>
            <w:r>
              <w:rPr>
                <w:sz w:val="18"/>
              </w:rPr>
              <w:t>Board columns (Draft, Writing, Waiting, Blocked, Complete, Archived) are fixed</w:t>
            </w:r>
          </w:p>
        </w:tc>
        <w:tc>
          <w:tcPr>
            <w:tcW w:type="dxa" w:w="2880"/>
          </w:tcPr>
          <w:p>
            <w:r>
              <w:rPr>
                <w:sz w:val="18"/>
              </w:rPr>
              <w:t>These columns cover the standard content lifecycle. Custom columns are not yet supported.</w:t>
            </w:r>
          </w:p>
        </w:tc>
      </w:tr>
      <w:tr>
        <w:tc>
          <w:tcPr>
            <w:tcW w:type="dxa" w:w="2880"/>
          </w:tcPr>
          <w:p>
            <w:r>
              <w:rPr>
                <w:sz w:val="18"/>
              </w:rPr>
              <w:t>Reporting</w:t>
            </w:r>
          </w:p>
        </w:tc>
        <w:tc>
          <w:tcPr>
            <w:tcW w:type="dxa" w:w="2880"/>
          </w:tcPr>
          <w:p>
            <w:r>
              <w:rPr>
                <w:sz w:val="18"/>
              </w:rPr>
              <w:t>No analytics dashboard for compose (kanban has velocity, cycle time, etc.)</w:t>
            </w:r>
          </w:p>
        </w:tc>
        <w:tc>
          <w:tcPr>
            <w:tcW w:type="dxa" w:w="2880"/>
          </w:tcPr>
          <w:p>
            <w:r>
              <w:rPr>
                <w:sz w:val="18"/>
              </w:rPr>
              <w:t>Export task data via the board API for external analysis.</w:t>
            </w:r>
          </w:p>
        </w:tc>
      </w:tr>
    </w:tbl>
    <w:p>
      <w:pPr>
        <w:pStyle w:val="Heading3"/>
      </w:pPr>
      <w:r>
        <w:t>Roadmap Opportunities</w:t>
      </w:r>
    </w:p>
    <w:p>
      <w:pPr>
        <w:pStyle w:val="ListBullet"/>
      </w:pPr>
      <w:r>
        <w:t>"Launch Agent" button in section detail view for one-click agent launch</w:t>
      </w:r>
    </w:p>
    <w:p>
      <w:pPr>
        <w:pStyle w:val="ListBullet"/>
      </w:pPr>
      <w:r>
        <w:t>Session rows in drill-down detail (matching kanban's linked session display)</w:t>
      </w:r>
    </w:p>
    <w:p>
      <w:pPr>
        <w:pStyle w:val="ListBullet"/>
      </w:pPr>
      <w:r>
        <w:t>"Launch All" button to start agents on all draft sections simultaneously</w:t>
      </w:r>
    </w:p>
    <w:p>
      <w:pPr>
        <w:pStyle w:val="ListBullet"/>
      </w:pPr>
      <w:r>
        <w:t>Composition switcher for managing multiple compositions</w:t>
      </w:r>
    </w:p>
    <w:p>
      <w:pPr>
        <w:pStyle w:val="ListBullet"/>
      </w:pPr>
      <w:r>
        <w:t>Directive log panel for browsing and searching the directive history</w:t>
      </w:r>
    </w:p>
    <w:p>
      <w:pPr>
        <w:pStyle w:val="ListBullet"/>
      </w:pPr>
      <w:r>
        <w:t>Section content preview with live Markdown rendering in the detail view</w:t>
      </w:r>
    </w:p>
    <w:p>
      <w:pPr>
        <w:pStyle w:val="ListBullet"/>
      </w:pPr>
      <w:r>
        <w:t>Compose analytics -- sections completed per day, average writing time, throughput metrics</w:t>
      </w:r>
    </w:p>
    <w:p>
      <w:pPr>
        <w:pStyle w:val="Heading2"/>
      </w:pPr>
      <w:r>
        <w:t>13. Glossary</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Term</w:t>
            </w:r>
          </w:p>
        </w:tc>
        <w:tc>
          <w:tcPr>
            <w:tcW w:type="dxa" w:w="4320"/>
          </w:tcPr>
          <w:p>
            <w:r>
              <w:rPr>
                <w:sz w:val="18"/>
              </w:rPr>
              <w:t>Definition</w:t>
            </w:r>
          </w:p>
        </w:tc>
      </w:tr>
      <w:tr>
        <w:tc>
          <w:tcPr>
            <w:tcW w:type="dxa" w:w="4320"/>
          </w:tcPr>
          <w:p>
            <w:r>
              <w:rPr>
                <w:sz w:val="18"/>
              </w:rPr>
              <w:t>Artifact Type</w:t>
            </w:r>
          </w:p>
        </w:tc>
        <w:tc>
          <w:tcPr>
            <w:tcW w:type="dxa" w:w="4320"/>
          </w:tcPr>
          <w:p>
            <w:r>
              <w:rPr>
                <w:sz w:val="18"/>
              </w:rPr>
              <w:t>The kind of content a section produces: document, spreadsheet, presentation, diagram, pdf, email, or website. Determines the source file format and export behavior.</w:t>
            </w:r>
          </w:p>
        </w:tc>
      </w:tr>
      <w:tr>
        <w:tc>
          <w:tcPr>
            <w:tcW w:type="dxa" w:w="4320"/>
          </w:tcPr>
          <w:p>
            <w:r>
              <w:rPr>
                <w:sz w:val="18"/>
              </w:rPr>
              <w:t>Changing Flag</w:t>
            </w:r>
          </w:p>
        </w:tc>
        <w:tc>
          <w:tcPr>
            <w:tcW w:type="dxa" w:w="4320"/>
          </w:tcPr>
          <w:p>
            <w:r>
              <w:rPr>
                <w:sz w:val="18"/>
              </w:rPr>
              <w:t>A boolean on each section (changing: true/false) that signals to sibling agents that the section is undergoing a significant revision. Accompanied by a change_note explaining what is changing.</w:t>
            </w:r>
          </w:p>
        </w:tc>
      </w:tr>
      <w:tr>
        <w:tc>
          <w:tcPr>
            <w:tcW w:type="dxa" w:w="4320"/>
          </w:tcPr>
          <w:p>
            <w:r>
              <w:rPr>
                <w:sz w:val="18"/>
              </w:rPr>
              <w:t>Compose Board</w:t>
            </w:r>
          </w:p>
        </w:tc>
        <w:tc>
          <w:tcPr>
            <w:tcW w:type="dxa" w:w="4320"/>
          </w:tcPr>
          <w:p>
            <w:r>
              <w:rPr>
                <w:sz w:val="18"/>
              </w:rPr>
              <w:t>The kanban-style view with six status columns where section cards are displayed, dragged, and monitored.</w:t>
            </w:r>
          </w:p>
        </w:tc>
      </w:tr>
      <w:tr>
        <w:tc>
          <w:tcPr>
            <w:tcW w:type="dxa" w:w="4320"/>
          </w:tcPr>
          <w:p>
            <w:r>
              <w:rPr>
                <w:sz w:val="18"/>
              </w:rPr>
              <w:t>Composition</w:t>
            </w:r>
          </w:p>
        </w:tc>
        <w:tc>
          <w:tcPr>
            <w:tcW w:type="dxa" w:w="4320"/>
          </w:tcPr>
          <w:p>
            <w:r>
              <w:rPr>
                <w:sz w:val="18"/>
              </w:rPr>
              <w:t>The top-level container for a content creation effort. Stores sections, the shared brain, source files, and export configuration.</w:t>
            </w:r>
          </w:p>
        </w:tc>
      </w:tr>
      <w:tr>
        <w:tc>
          <w:tcPr>
            <w:tcW w:type="dxa" w:w="4320"/>
          </w:tcPr>
          <w:p>
            <w:r>
              <w:rPr>
                <w:sz w:val="18"/>
              </w:rPr>
              <w:t>Directive</w:t>
            </w:r>
          </w:p>
        </w:tc>
        <w:tc>
          <w:tcPr>
            <w:tcW w:type="dxa" w:w="4320"/>
          </w:tcPr>
          <w:p>
            <w:r>
              <w:rPr>
                <w:sz w:val="18"/>
              </w:rPr>
              <w:t>A logged user instruction in the shared brain's user_directives ledger. Has a unique ID, generation number, scope, and conflict metadata.</w:t>
            </w:r>
          </w:p>
        </w:tc>
      </w:tr>
      <w:tr>
        <w:tc>
          <w:tcPr>
            <w:tcW w:type="dxa" w:w="4320"/>
          </w:tcPr>
          <w:p>
            <w:r>
              <w:rPr>
                <w:sz w:val="18"/>
              </w:rPr>
              <w:t>Drill-Down</w:t>
            </w:r>
          </w:p>
        </w:tc>
        <w:tc>
          <w:tcPr>
            <w:tcW w:type="dxa" w:w="4320"/>
          </w:tcPr>
          <w:p>
            <w:r>
              <w:rPr>
                <w:sz w:val="18"/>
              </w:rPr>
              <w:t>The detail view opened by clicking a section card. Shows section info, description editor, and child section management.</w:t>
            </w:r>
          </w:p>
        </w:tc>
      </w:tr>
      <w:tr>
        <w:tc>
          <w:tcPr>
            <w:tcW w:type="dxa" w:w="4320"/>
          </w:tcPr>
          <w:p>
            <w:r>
              <w:rPr>
                <w:sz w:val="18"/>
              </w:rPr>
              <w:t>Fact</w:t>
            </w:r>
          </w:p>
        </w:tc>
        <w:tc>
          <w:tcPr>
            <w:tcW w:type="dxa" w:w="4320"/>
          </w:tcPr>
          <w:p>
            <w:r>
              <w:rPr>
                <w:sz w:val="18"/>
              </w:rPr>
              <w:t>A key-value pair in the shared brain's facts object. Represents composition-wide knowledge (numbers, names, decisions) that any agent can read or update.</w:t>
            </w:r>
          </w:p>
        </w:tc>
      </w:tr>
      <w:tr>
        <w:tc>
          <w:tcPr>
            <w:tcW w:type="dxa" w:w="4320"/>
          </w:tcPr>
          <w:p>
            <w:r>
              <w:rPr>
                <w:sz w:val="18"/>
              </w:rPr>
              <w:t>Generation Number</w:t>
            </w:r>
          </w:p>
        </w:tc>
        <w:tc>
          <w:tcPr>
            <w:tcW w:type="dxa" w:w="4320"/>
          </w:tcPr>
          <w:p>
            <w:r>
              <w:rPr>
                <w:sz w:val="18"/>
              </w:rPr>
              <w:t>A monotonically increasing integer on each directive, providing total ordering for conflict detection and supersession.</w:t>
            </w:r>
          </w:p>
        </w:tc>
      </w:tr>
      <w:tr>
        <w:tc>
          <w:tcPr>
            <w:tcW w:type="dxa" w:w="4320"/>
          </w:tcPr>
          <w:p>
            <w:r>
              <w:rPr>
                <w:sz w:val="18"/>
              </w:rPr>
              <w:t>Root Orchestrator</w:t>
            </w:r>
          </w:p>
        </w:tc>
        <w:tc>
          <w:tcPr>
            <w:tcW w:type="dxa" w:w="4320"/>
          </w:tcPr>
          <w:p>
            <w:r>
              <w:rPr>
                <w:sz w:val="18"/>
              </w:rPr>
              <w:t>An agent role that coordinates the entire composition: manages structure, delegates to section agents, resolves conflicts, but does not write content itself.</w:t>
            </w:r>
          </w:p>
        </w:tc>
      </w:tr>
      <w:tr>
        <w:tc>
          <w:tcPr>
            <w:tcW w:type="dxa" w:w="4320"/>
          </w:tcPr>
          <w:p>
            <w:r>
              <w:rPr>
                <w:sz w:val="18"/>
              </w:rPr>
              <w:t>Section</w:t>
            </w:r>
          </w:p>
        </w:tc>
        <w:tc>
          <w:tcPr>
            <w:tcW w:type="dxa" w:w="4320"/>
          </w:tcPr>
          <w:p>
            <w:r>
              <w:rPr>
                <w:sz w:val="18"/>
              </w:rPr>
              <w:t>A content unit within a composition. Sections can contain child sections, forming a hierarchy. Each has its own folder, status, agent, and entry in the shared brain.</w:t>
            </w:r>
          </w:p>
        </w:tc>
      </w:tr>
      <w:tr>
        <w:tc>
          <w:tcPr>
            <w:tcW w:type="dxa" w:w="4320"/>
          </w:tcPr>
          <w:p>
            <w:r>
              <w:rPr>
                <w:sz w:val="18"/>
              </w:rPr>
              <w:t>Section Agent</w:t>
            </w:r>
          </w:p>
        </w:tc>
        <w:tc>
          <w:tcPr>
            <w:tcW w:type="dxa" w:w="4320"/>
          </w:tcPr>
          <w:p>
            <w:r>
              <w:rPr>
                <w:sz w:val="18"/>
              </w:rPr>
              <w:t>An agent role that owns a content area: researches, drafts, writes, and revises content within its section folder.</w:t>
            </w:r>
          </w:p>
        </w:tc>
      </w:tr>
      <w:tr>
        <w:tc>
          <w:tcPr>
            <w:tcW w:type="dxa" w:w="4320"/>
          </w:tcPr>
          <w:p>
            <w:r>
              <w:rPr>
                <w:sz w:val="18"/>
              </w:rPr>
              <w:t>Shared Brain</w:t>
            </w:r>
          </w:p>
        </w:tc>
        <w:tc>
          <w:tcPr>
            <w:tcW w:type="dxa" w:w="4320"/>
          </w:tcPr>
          <w:p>
            <w:r>
              <w:rPr>
                <w:sz w:val="18"/>
              </w:rPr>
              <w:t>The compose-context.json file that serves as the single source of truth for all agents. Contains facts, section statuses, and user directives.</w:t>
            </w:r>
          </w:p>
        </w:tc>
      </w:tr>
      <w:tr>
        <w:tc>
          <w:tcPr>
            <w:tcW w:type="dxa" w:w="4320"/>
          </w:tcPr>
          <w:p>
            <w:r>
              <w:rPr>
                <w:sz w:val="18"/>
              </w:rPr>
              <w:t>Shared Prompts</w:t>
            </w:r>
          </w:p>
        </w:tc>
        <w:tc>
          <w:tcPr>
            <w:tcW w:type="dxa" w:w="4320"/>
          </w:tcPr>
          <w:p>
            <w:r>
              <w:rPr>
                <w:sz w:val="18"/>
              </w:rPr>
              <w:t>When enabled, user instructions to any agent are logged as directives visible to all agents. Controlled by the shared_prompts_enabled flag.</w:t>
            </w:r>
          </w:p>
        </w:tc>
      </w:tr>
      <w:tr>
        <w:tc>
          <w:tcPr>
            <w:tcW w:type="dxa" w:w="4320"/>
          </w:tcPr>
          <w:p>
            <w:r>
              <w:rPr>
                <w:sz w:val="18"/>
              </w:rPr>
              <w:t>Source Files</w:t>
            </w:r>
          </w:p>
        </w:tc>
        <w:tc>
          <w:tcPr>
            <w:tcW w:type="dxa" w:w="4320"/>
          </w:tcPr>
          <w:p>
            <w:r>
              <w:rPr>
                <w:sz w:val="18"/>
              </w:rPr>
              <w:t>The canonical content format used by agents: .md, .csv, .yaml, .html, .mmd, .json. Binary formats (.docx, .pptx, etc.) are never created by agents -- only by the export pipeline.</w:t>
            </w:r>
          </w:p>
        </w:tc>
      </w:tr>
      <w:tr>
        <w:tc>
          <w:tcPr>
            <w:tcW w:type="dxa" w:w="4320"/>
          </w:tcPr>
          <w:p>
            <w:r>
              <w:rPr>
                <w:sz w:val="18"/>
              </w:rPr>
              <w:t>Child Section</w:t>
            </w:r>
          </w:p>
        </w:tc>
        <w:tc>
          <w:tcPr>
            <w:tcW w:type="dxa" w:w="4320"/>
          </w:tcPr>
          <w:p>
            <w:r>
              <w:rPr>
                <w:sz w:val="18"/>
              </w:rPr>
              <w:t>A section nested within a parent section. Has its own folder nested under the parent section's folder.</w:t>
            </w:r>
          </w:p>
        </w:tc>
      </w:tr>
      <w:tr>
        <w:tc>
          <w:tcPr>
            <w:tcW w:type="dxa" w:w="4320"/>
          </w:tcPr>
          <w:p>
            <w:r>
              <w:rPr>
                <w:sz w:val="18"/>
              </w:rPr>
              <w:t>Subsection Agent</w:t>
            </w:r>
          </w:p>
        </w:tc>
        <w:tc>
          <w:tcPr>
            <w:tcW w:type="dxa" w:w="4320"/>
          </w:tcPr>
          <w:p>
            <w:r>
              <w:rPr>
                <w:sz w:val="18"/>
              </w:rPr>
              <w:t>An agent role (code identifier: subsection) with a narrow, focused scope that handles child sections -- producing content for one specific child section within a parent section.</w:t>
            </w:r>
          </w:p>
        </w:tc>
      </w:tr>
      <w:tr>
        <w:tc>
          <w:tcPr>
            <w:tcW w:type="dxa" w:w="4320"/>
          </w:tcPr>
          <w:p>
            <w:r>
              <w:rPr>
                <w:sz w:val="18"/>
              </w:rPr>
              <w:t>Supersede</w:t>
            </w:r>
          </w:p>
        </w:tc>
        <w:tc>
          <w:tcPr>
            <w:tcW w:type="dxa" w:w="4320"/>
          </w:tcPr>
          <w:p>
            <w:r>
              <w:rPr>
                <w:sz w:val="18"/>
              </w:rPr>
              <w:t>When a newer directive replaces an older one. The older directive gets superseded_by set to the newer directive's ID.</w:t>
            </w:r>
          </w:p>
        </w:tc>
      </w:tr>
      <w:tr>
        <w:tc>
          <w:tcPr>
            <w:tcW w:type="dxa" w:w="4320"/>
          </w:tcPr>
          <w:p>
            <w:r>
              <w:rPr>
                <w:sz w:val="18"/>
              </w:rPr>
              <w:t>Topic Overlap</w:t>
            </w:r>
          </w:p>
        </w:tc>
        <w:tc>
          <w:tcPr>
            <w:tcW w:type="dxa" w:w="4320"/>
          </w:tcPr>
          <w:p>
            <w:r>
              <w:rPr>
                <w:sz w:val="18"/>
              </w:rPr>
              <w:t>Jaccard similarity of significant tokens between two directive texts, used to determine if directives are about the same subject (threshold: 25%).</w:t>
            </w:r>
          </w:p>
        </w:tc>
      </w:tr>
    </w:tbl>
    <w:p>
      <w:pPr>
        <w:pStyle w:val="Heading2"/>
      </w:pPr>
      <w:r>
        <w:t>Appendix A: Compose Context JSON Schema (Summary)</w:t>
      </w:r>
    </w:p>
    <w:p>
      <w:pPr>
        <w:spacing w:before="80" w:after="80"/>
      </w:pPr>
      <w:r>
        <w:rPr>
          <w:rFonts w:ascii="Consolas" w:hAnsi="Consolas"/>
          <w:color w:val="333333"/>
          <w:sz w:val="18"/>
        </w:rPr>
        <w:t>{</w:t>
        <w:br/>
        <w:t xml:space="preserve">  "project": "string (composition title)",</w:t>
        <w:br/>
        <w:t xml:space="preserve">  "shared_prompts_enabled": "boolean",</w:t>
        <w:br/>
        <w:t xml:space="preserve">  "facts": {</w:t>
        <w:br/>
        <w:t xml:space="preserve">    "&lt;key&gt;": "string | number | boolean | null"</w:t>
        <w:br/>
        <w:t xml:space="preserve">  },</w:t>
        <w:br/>
        <w:t xml:space="preserve">  "sections": {</w:t>
        <w:br/>
        <w:t xml:space="preserve">    "&lt;section_path&gt;": {</w:t>
        <w:br/>
        <w:t xml:space="preserve">      "status": "planned | research | drafting | writing | review | revision | complete | blocked",</w:t>
        <w:br/>
        <w:t xml:space="preserve">      "summary": "string | null",</w:t>
        <w:br/>
        <w:t xml:space="preserve">      "last_updated": "ISO-8601 | null",</w:t>
        <w:br/>
        <w:t xml:space="preserve">      "changing": "boolean (default false)",</w:t>
        <w:br/>
        <w:t xml:space="preserve">      "change_note": "string | null"</w:t>
        <w:br/>
        <w:t xml:space="preserve">    }</w:t>
        <w:br/>
        <w:t xml:space="preserve">  },</w:t>
        <w:br/>
        <w:t xml:space="preserve">  "user_directives": [</w:t>
        <w:br/>
        <w:t xml:space="preserve">    {</w:t>
        <w:br/>
        <w:t xml:space="preserve">      "id": "string",</w:t>
        <w:br/>
        <w:t xml:space="preserve">      "gen": "integer &gt;= 1",</w:t>
        <w:br/>
        <w:t xml:space="preserve">      "time": "ISO-8601",</w:t>
        <w:br/>
        <w:t xml:space="preserve">      "said_to": "string | null",</w:t>
        <w:br/>
        <w:t xml:space="preserve">      "directive": "string",</w:t>
        <w:br/>
        <w:t xml:space="preserve">      "shared": "boolean (default true)",</w:t>
        <w:br/>
        <w:t xml:space="preserve">      "scope": "string | null",</w:t>
        <w:br/>
        <w:t xml:space="preserve">      "superseded_by": "string | null",</w:t>
        <w:br/>
        <w:t xml:space="preserve">      "potential_conflict": "string | null"</w:t>
        <w:br/>
        <w:t xml:space="preserve">    }</w:t>
        <w:br/>
        <w:t xml:space="preserve">  ],</w:t>
        <w:br/>
        <w:t xml:space="preserve">  "_meta": {</w:t>
        <w:br/>
        <w:t xml:space="preserve">    "project_id": "string",</w:t>
        <w:br/>
        <w:t xml:space="preserve">    "compose_id": "string",</w:t>
        <w:br/>
        <w:t xml:space="preserve">    "doc_type": "document | spreadsheet | presentation | diagram | research | report",</w:t>
        <w:br/>
        <w:t xml:space="preserve">    "created_at": "ISO-8601",</w:t>
        <w:br/>
        <w:t xml:space="preserve">    "updated_at": "ISO-8601"</w:t>
        <w:br/>
        <w:t xml:space="preserve">  }</w:t>
        <w:br/>
        <w:t>}</w:t>
      </w:r>
    </w:p>
    <w:p>
      <w:pPr>
        <w:pStyle w:val="Heading2"/>
      </w:pPr>
      <w:r>
        <w:t>Appendix B: Composition Folder Structure</w:t>
      </w:r>
    </w:p>
    <w:p>
      <w:pPr>
        <w:spacing w:before="80" w:after="80"/>
      </w:pPr>
      <w:r>
        <w:rPr>
          <w:rFonts w:ascii="Consolas" w:hAnsi="Consolas"/>
          <w:color w:val="333333"/>
          <w:sz w:val="18"/>
        </w:rPr>
        <w:t>~/.claude/compose/projects/&lt;project_id&gt;/</w:t>
        <w:br/>
        <w:t xml:space="preserve">    compose-context.json        -- shared brain (facts, sections, directives)</w:t>
        <w:br/>
        <w:t xml:space="preserve">    brief.md                    -- human-authored composition brief</w:t>
        <w:br/>
        <w:t xml:space="preserve">    sections/</w:t>
        <w:br/>
        <w:t xml:space="preserve">        executive-summary/      -- section folder (slug from title)</w:t>
        <w:br/>
        <w:t xml:space="preserve">            draft.md            -- source file produced by agent</w:t>
        <w:br/>
        <w:t xml:space="preserve">        revenue-analysis/</w:t>
        <w:br/>
        <w:t xml:space="preserve">            analysis.md</w:t>
        <w:br/>
        <w:t xml:space="preserve">            q1-data.csv</w:t>
        <w:br/>
        <w:t xml:space="preserve">            revenue-analysis/   -- child section folders nest under parent</w:t>
        <w:br/>
        <w:t xml:space="preserve">                q1/</w:t>
        <w:br/>
        <w:t xml:space="preserve">                    q1-detail.md</w:t>
        <w:br/>
        <w:t xml:space="preserve">        market-overview/</w:t>
        <w:br/>
        <w:t xml:space="preserve">            overview.md</w:t>
        <w:br/>
        <w:t xml:space="preserve">            competitors.csv</w:t>
        <w:br/>
        <w:t xml:space="preserve">        financial-projections/</w:t>
        <w:br/>
        <w:t xml:space="preserve">            projections.csv</w:t>
        <w:br/>
        <w:t xml:space="preserve">        org-chart/</w:t>
        <w:br/>
        <w:t xml:space="preserve">            org.mmd             -- Mermaid diagram source</w:t>
        <w:br/>
        <w:t xml:space="preserve">    export/</w:t>
        <w:br/>
        <w:t xml:space="preserve">        config.yaml             -- export configuration</w:t>
      </w:r>
    </w:p>
    <w:p>
      <w:pPr>
        <w:pStyle w:val="Heading2"/>
      </w:pPr>
      <w:r>
        <w:t>Appendix C: WebSocket Events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Event</w:t>
            </w:r>
          </w:p>
        </w:tc>
        <w:tc>
          <w:tcPr>
            <w:tcW w:type="dxa" w:w="2160"/>
          </w:tcPr>
          <w:p>
            <w:r>
              <w:rPr>
                <w:sz w:val="18"/>
              </w:rPr>
              <w:t>Direction</w:t>
            </w:r>
          </w:p>
        </w:tc>
        <w:tc>
          <w:tcPr>
            <w:tcW w:type="dxa" w:w="2160"/>
          </w:tcPr>
          <w:p>
            <w:r>
              <w:rPr>
                <w:sz w:val="18"/>
              </w:rPr>
              <w:t>Payload</w:t>
            </w:r>
          </w:p>
        </w:tc>
        <w:tc>
          <w:tcPr>
            <w:tcW w:type="dxa" w:w="2160"/>
          </w:tcPr>
          <w:p>
            <w:r>
              <w:rPr>
                <w:sz w:val="18"/>
              </w:rPr>
              <w:t>Trigger</w:t>
            </w:r>
          </w:p>
        </w:tc>
      </w:tr>
      <w:tr>
        <w:tc>
          <w:tcPr>
            <w:tcW w:type="dxa" w:w="2160"/>
          </w:tcPr>
          <w:p>
            <w:r>
              <w:rPr>
                <w:sz w:val="18"/>
              </w:rPr>
              <w:t>compose_context_updated</w:t>
            </w:r>
          </w:p>
        </w:tc>
        <w:tc>
          <w:tcPr>
            <w:tcW w:type="dxa" w:w="2160"/>
          </w:tcPr>
          <w:p>
            <w:r>
              <w:rPr>
                <w:sz w:val="18"/>
              </w:rPr>
              <w:t>Server -&gt; Client</w:t>
            </w:r>
          </w:p>
        </w:tc>
        <w:tc>
          <w:tcPr>
            <w:tcW w:type="dxa" w:w="2160"/>
          </w:tcPr>
          <w:p>
            <w:r>
              <w:rPr>
                <w:sz w:val="18"/>
              </w:rPr>
              <w:t>{compose_id, updated_at, sections, facts_count, directives_count}</w:t>
            </w:r>
          </w:p>
        </w:tc>
        <w:tc>
          <w:tcPr>
            <w:tcW w:type="dxa" w:w="2160"/>
          </w:tcPr>
          <w:p>
            <w:r>
              <w:rPr>
                <w:sz w:val="18"/>
              </w:rPr>
              <w:t>Context PATCH or file watcher</w:t>
            </w:r>
          </w:p>
        </w:tc>
      </w:tr>
      <w:tr>
        <w:tc>
          <w:tcPr>
            <w:tcW w:type="dxa" w:w="2160"/>
          </w:tcPr>
          <w:p>
            <w:r>
              <w:rPr>
                <w:sz w:val="18"/>
              </w:rPr>
              <w:t>compose_task_created</w:t>
            </w:r>
          </w:p>
        </w:tc>
        <w:tc>
          <w:tcPr>
            <w:tcW w:type="dxa" w:w="2160"/>
          </w:tcPr>
          <w:p>
            <w:r>
              <w:rPr>
                <w:sz w:val="18"/>
              </w:rPr>
              <w:t>Server -&gt; Client</w:t>
            </w:r>
          </w:p>
        </w:tc>
        <w:tc>
          <w:tcPr>
            <w:tcW w:type="dxa" w:w="2160"/>
          </w:tcPr>
          <w:p>
            <w:r>
              <w:rPr>
                <w:sz w:val="18"/>
              </w:rPr>
              <w:t>Task object</w:t>
            </w:r>
          </w:p>
        </w:tc>
        <w:tc>
          <w:tcPr>
            <w:tcW w:type="dxa" w:w="2160"/>
          </w:tcPr>
          <w:p>
            <w:r>
              <w:rPr>
                <w:sz w:val="18"/>
              </w:rPr>
              <w:t>POST /api/compose/tasks</w:t>
            </w:r>
          </w:p>
        </w:tc>
      </w:tr>
      <w:tr>
        <w:tc>
          <w:tcPr>
            <w:tcW w:type="dxa" w:w="2160"/>
          </w:tcPr>
          <w:p>
            <w:r>
              <w:rPr>
                <w:sz w:val="18"/>
              </w:rPr>
              <w:t>compose_task_updated</w:t>
            </w:r>
          </w:p>
        </w:tc>
        <w:tc>
          <w:tcPr>
            <w:tcW w:type="dxa" w:w="2160"/>
          </w:tcPr>
          <w:p>
            <w:r>
              <w:rPr>
                <w:sz w:val="18"/>
              </w:rPr>
              <w:t>Server -&gt; Client</w:t>
            </w:r>
          </w:p>
        </w:tc>
        <w:tc>
          <w:tcPr>
            <w:tcW w:type="dxa" w:w="2160"/>
          </w:tcPr>
          <w:p>
            <w:r>
              <w:rPr>
                <w:sz w:val="18"/>
              </w:rPr>
              <w:t>{id, ...changed_fields}</w:t>
            </w:r>
          </w:p>
        </w:tc>
        <w:tc>
          <w:tcPr>
            <w:tcW w:type="dxa" w:w="2160"/>
          </w:tcPr>
          <w:p>
            <w:r>
              <w:rPr>
                <w:sz w:val="18"/>
              </w:rPr>
              <w:t>PATCH /api/compose/tasks/&lt;id&gt;</w:t>
            </w:r>
          </w:p>
        </w:tc>
      </w:tr>
      <w:tr>
        <w:tc>
          <w:tcPr>
            <w:tcW w:type="dxa" w:w="2160"/>
          </w:tcPr>
          <w:p>
            <w:r>
              <w:rPr>
                <w:sz w:val="18"/>
              </w:rPr>
              <w:t>compose_task_moved</w:t>
            </w:r>
          </w:p>
        </w:tc>
        <w:tc>
          <w:tcPr>
            <w:tcW w:type="dxa" w:w="2160"/>
          </w:tcPr>
          <w:p>
            <w:r>
              <w:rPr>
                <w:sz w:val="18"/>
              </w:rPr>
              <w:t>Server -&gt; Client</w:t>
            </w:r>
          </w:p>
        </w:tc>
        <w:tc>
          <w:tcPr>
            <w:tcW w:type="dxa" w:w="2160"/>
          </w:tcPr>
          <w:p>
            <w:r>
              <w:rPr>
                <w:sz w:val="18"/>
              </w:rPr>
              <w:t>{id, from, to}</w:t>
            </w:r>
          </w:p>
        </w:tc>
        <w:tc>
          <w:tcPr>
            <w:tcW w:type="dxa" w:w="2160"/>
          </w:tcPr>
          <w:p>
            <w:r>
              <w:rPr>
                <w:sz w:val="18"/>
              </w:rPr>
              <w:t>POST /api/compose/tasks/&lt;id&gt;/move</w:t>
            </w:r>
          </w:p>
        </w:tc>
      </w:tr>
      <w:tr>
        <w:tc>
          <w:tcPr>
            <w:tcW w:type="dxa" w:w="2160"/>
          </w:tcPr>
          <w:p>
            <w:r>
              <w:rPr>
                <w:sz w:val="18"/>
              </w:rPr>
              <w:t>compose_task_deleted</w:t>
            </w:r>
          </w:p>
        </w:tc>
        <w:tc>
          <w:tcPr>
            <w:tcW w:type="dxa" w:w="2160"/>
          </w:tcPr>
          <w:p>
            <w:r>
              <w:rPr>
                <w:sz w:val="18"/>
              </w:rPr>
              <w:t>Server -&gt; Client</w:t>
            </w:r>
          </w:p>
        </w:tc>
        <w:tc>
          <w:tcPr>
            <w:tcW w:type="dxa" w:w="2160"/>
          </w:tcPr>
          <w:p>
            <w:r>
              <w:rPr>
                <w:sz w:val="18"/>
              </w:rPr>
              <w:t>{id}</w:t>
            </w:r>
          </w:p>
        </w:tc>
        <w:tc>
          <w:tcPr>
            <w:tcW w:type="dxa" w:w="2160"/>
          </w:tcPr>
          <w:p>
            <w:r>
              <w:rPr>
                <w:sz w:val="18"/>
              </w:rPr>
              <w:t>DELETE /api/compose/tasks/&lt;id&gt;</w:t>
            </w:r>
          </w:p>
        </w:tc>
      </w:tr>
      <w:tr>
        <w:tc>
          <w:tcPr>
            <w:tcW w:type="dxa" w:w="2160"/>
          </w:tcPr>
          <w:p>
            <w:r>
              <w:rPr>
                <w:sz w:val="18"/>
              </w:rPr>
              <w:t>compose_board_refresh</w:t>
            </w:r>
          </w:p>
        </w:tc>
        <w:tc>
          <w:tcPr>
            <w:tcW w:type="dxa" w:w="2160"/>
          </w:tcPr>
          <w:p>
            <w:r>
              <w:rPr>
                <w:sz w:val="18"/>
              </w:rPr>
              <w:t>Server -&gt; Client</w:t>
            </w:r>
          </w:p>
        </w:tc>
        <w:tc>
          <w:tcPr>
            <w:tcW w:type="dxa" w:w="2160"/>
          </w:tcPr>
          <w:p>
            <w:r>
              <w:rPr>
                <w:sz w:val="18"/>
              </w:rPr>
              <w:t>{}</w:t>
            </w:r>
          </w:p>
        </w:tc>
        <w:tc>
          <w:tcPr>
            <w:tcW w:type="dxa" w:w="2160"/>
          </w:tcPr>
          <w:p>
            <w:r>
              <w:rPr>
                <w:sz w:val="18"/>
              </w:rPr>
              <w:t>Planner accept, reorder</w:t>
            </w:r>
          </w:p>
        </w:tc>
      </w:tr>
      <w:tr>
        <w:tc>
          <w:tcPr>
            <w:tcW w:type="dxa" w:w="2160"/>
          </w:tcPr>
          <w:p>
            <w:r>
              <w:rPr>
                <w:sz w:val="18"/>
              </w:rPr>
              <w:t>compose_changing</w:t>
            </w:r>
          </w:p>
        </w:tc>
        <w:tc>
          <w:tcPr>
            <w:tcW w:type="dxa" w:w="2160"/>
          </w:tcPr>
          <w:p>
            <w:r>
              <w:rPr>
                <w:sz w:val="18"/>
              </w:rPr>
              <w:t>Server -&gt; Client</w:t>
            </w:r>
          </w:p>
        </w:tc>
        <w:tc>
          <w:tcPr>
            <w:tcW w:type="dxa" w:w="2160"/>
          </w:tcPr>
          <w:p>
            <w:r>
              <w:rPr>
                <w:sz w:val="18"/>
              </w:rPr>
              <w:t>{id, changing, change_note}</w:t>
            </w:r>
          </w:p>
        </w:tc>
        <w:tc>
          <w:tcPr>
            <w:tcW w:type="dxa" w:w="2160"/>
          </w:tcPr>
          <w:p>
            <w:r>
              <w:rPr>
                <w:sz w:val="18"/>
              </w:rPr>
              <w:t>POST/DELETE /api/compose/tasks/&lt;id&gt;/changing</w:t>
            </w:r>
          </w:p>
        </w:tc>
      </w:tr>
      <w:tr>
        <w:tc>
          <w:tcPr>
            <w:tcW w:type="dxa" w:w="2160"/>
          </w:tcPr>
          <w:p>
            <w:r>
              <w:rPr>
                <w:sz w:val="18"/>
              </w:rPr>
              <w:t>compose_project_created</w:t>
            </w:r>
          </w:p>
        </w:tc>
        <w:tc>
          <w:tcPr>
            <w:tcW w:type="dxa" w:w="2160"/>
          </w:tcPr>
          <w:p>
            <w:r>
              <w:rPr>
                <w:sz w:val="18"/>
              </w:rPr>
              <w:t>Server -&gt; Client</w:t>
            </w:r>
          </w:p>
        </w:tc>
        <w:tc>
          <w:tcPr>
            <w:tcW w:type="dxa" w:w="2160"/>
          </w:tcPr>
          <w:p>
            <w:r>
              <w:rPr>
                <w:sz w:val="18"/>
              </w:rPr>
              <w:t>Composition object</w:t>
            </w:r>
          </w:p>
        </w:tc>
        <w:tc>
          <w:tcPr>
            <w:tcW w:type="dxa" w:w="2160"/>
          </w:tcPr>
          <w:p>
            <w:r>
              <w:rPr>
                <w:sz w:val="18"/>
              </w:rPr>
              <w:t>POST /api/compose/projects</w:t>
            </w:r>
          </w:p>
        </w:tc>
      </w:tr>
      <w:tr>
        <w:tc>
          <w:tcPr>
            <w:tcW w:type="dxa" w:w="2160"/>
          </w:tcPr>
          <w:p>
            <w:r>
              <w:rPr>
                <w:sz w:val="18"/>
              </w:rPr>
              <w:t>compose_project_updated</w:t>
            </w:r>
          </w:p>
        </w:tc>
        <w:tc>
          <w:tcPr>
            <w:tcW w:type="dxa" w:w="2160"/>
          </w:tcPr>
          <w:p>
            <w:r>
              <w:rPr>
                <w:sz w:val="18"/>
              </w:rPr>
              <w:t>Server -&gt; Client</w:t>
            </w:r>
          </w:p>
        </w:tc>
        <w:tc>
          <w:tcPr>
            <w:tcW w:type="dxa" w:w="2160"/>
          </w:tcPr>
          <w:p>
            <w:r>
              <w:rPr>
                <w:sz w:val="18"/>
              </w:rPr>
              <w:t>{id, ...}</w:t>
            </w:r>
          </w:p>
        </w:tc>
        <w:tc>
          <w:tcPr>
            <w:tcW w:type="dxa" w:w="2160"/>
          </w:tcPr>
          <w:p>
            <w:r>
              <w:rPr>
                <w:sz w:val="18"/>
              </w:rPr>
              <w:t>Init-folder</w:t>
            </w:r>
          </w:p>
        </w:tc>
      </w:tr>
      <w:tr>
        <w:tc>
          <w:tcPr>
            <w:tcW w:type="dxa" w:w="2160"/>
          </w:tcPr>
          <w:p>
            <w:r>
              <w:rPr>
                <w:sz w:val="18"/>
              </w:rPr>
              <w:t>compose_directive_logged</w:t>
            </w:r>
          </w:p>
        </w:tc>
        <w:tc>
          <w:tcPr>
            <w:tcW w:type="dxa" w:w="2160"/>
          </w:tcPr>
          <w:p>
            <w:r>
              <w:rPr>
                <w:sz w:val="18"/>
              </w:rPr>
              <w:t>Server -&gt; Client</w:t>
            </w:r>
          </w:p>
        </w:tc>
        <w:tc>
          <w:tcPr>
            <w:tcW w:type="dxa" w:w="2160"/>
          </w:tcPr>
          <w:p>
            <w:r>
              <w:rPr>
                <w:sz w:val="18"/>
              </w:rPr>
              <w:t>{project_id, directive, conflicts?}</w:t>
            </w:r>
          </w:p>
        </w:tc>
        <w:tc>
          <w:tcPr>
            <w:tcW w:type="dxa" w:w="2160"/>
          </w:tcPr>
          <w:p>
            <w:r>
              <w:rPr>
                <w:sz w:val="18"/>
              </w:rPr>
              <w:t>POST /directives</w:t>
            </w:r>
          </w:p>
        </w:tc>
      </w:tr>
      <w:tr>
        <w:tc>
          <w:tcPr>
            <w:tcW w:type="dxa" w:w="2160"/>
          </w:tcPr>
          <w:p>
            <w:r>
              <w:rPr>
                <w:sz w:val="18"/>
              </w:rPr>
              <w:t>compose_directive_conflict_resolved</w:t>
            </w:r>
          </w:p>
        </w:tc>
        <w:tc>
          <w:tcPr>
            <w:tcW w:type="dxa" w:w="2160"/>
          </w:tcPr>
          <w:p>
            <w:r>
              <w:rPr>
                <w:sz w:val="18"/>
              </w:rPr>
              <w:t>Server -&gt; Client</w:t>
            </w:r>
          </w:p>
        </w:tc>
        <w:tc>
          <w:tcPr>
            <w:tcW w:type="dxa" w:w="2160"/>
          </w:tcPr>
          <w:p>
            <w:r>
              <w:rPr>
                <w:sz w:val="18"/>
              </w:rPr>
              <w:t>{project_id, resolution, winner_id, loser_id}</w:t>
            </w:r>
          </w:p>
        </w:tc>
        <w:tc>
          <w:tcPr>
            <w:tcW w:type="dxa" w:w="2160"/>
          </w:tcPr>
          <w:p>
            <w:r>
              <w:rPr>
                <w:sz w:val="18"/>
              </w:rPr>
              <w:t>POST /directives/resolve</w:t>
            </w:r>
          </w:p>
        </w:tc>
      </w:tr>
      <w:tr>
        <w:tc>
          <w:tcPr>
            <w:tcW w:type="dxa" w:w="2160"/>
          </w:tcPr>
          <w:p>
            <w:r>
              <w:rPr>
                <w:sz w:val="18"/>
              </w:rPr>
              <w:t>compose_file_written</w:t>
            </w:r>
          </w:p>
        </w:tc>
        <w:tc>
          <w:tcPr>
            <w:tcW w:type="dxa" w:w="2160"/>
          </w:tcPr>
          <w:p>
            <w:r>
              <w:rPr>
                <w:sz w:val="18"/>
              </w:rPr>
              <w:t>Server -&gt; Client</w:t>
            </w:r>
          </w:p>
        </w:tc>
        <w:tc>
          <w:tcPr>
            <w:tcW w:type="dxa" w:w="2160"/>
          </w:tcPr>
          <w:p>
            <w:r>
              <w:rPr>
                <w:sz w:val="18"/>
              </w:rPr>
              <w:t>{project_id, path, created}</w:t>
            </w:r>
          </w:p>
        </w:tc>
        <w:tc>
          <w:tcPr>
            <w:tcW w:type="dxa" w:w="2160"/>
          </w:tcPr>
          <w:p>
            <w:r>
              <w:rPr>
                <w:sz w:val="18"/>
              </w:rPr>
              <w:t>PUT /files/&lt;path&gt;</w:t>
            </w:r>
          </w:p>
        </w:tc>
      </w:tr>
      <w:tr>
        <w:tc>
          <w:tcPr>
            <w:tcW w:type="dxa" w:w="2160"/>
          </w:tcPr>
          <w:p>
            <w:r>
              <w:rPr>
                <w:sz w:val="18"/>
              </w:rPr>
              <w:t>compose_file_deleted</w:t>
            </w:r>
          </w:p>
        </w:tc>
        <w:tc>
          <w:tcPr>
            <w:tcW w:type="dxa" w:w="2160"/>
          </w:tcPr>
          <w:p>
            <w:r>
              <w:rPr>
                <w:sz w:val="18"/>
              </w:rPr>
              <w:t>Server -&gt; Client</w:t>
            </w:r>
          </w:p>
        </w:tc>
        <w:tc>
          <w:tcPr>
            <w:tcW w:type="dxa" w:w="2160"/>
          </w:tcPr>
          <w:p>
            <w:r>
              <w:rPr>
                <w:sz w:val="18"/>
              </w:rPr>
              <w:t>{project_id, path}</w:t>
            </w:r>
          </w:p>
        </w:tc>
        <w:tc>
          <w:tcPr>
            <w:tcW w:type="dxa" w:w="2160"/>
          </w:tcPr>
          <w:p>
            <w:r>
              <w:rPr>
                <w:sz w:val="18"/>
              </w:rPr>
              <w:t>DELETE /files/&lt;path&gt;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