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A131E3">
      <w:pPr>
        <w:rPr>
          <w:b/>
        </w:rPr>
      </w:pPr>
      <w:bookmarkStart w:id="0" w:name="_Hlk9415359"/>
      <w:bookmarkEnd w:id="0"/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361098" w:rsidRDefault="004A2D19" w:rsidP="00756F50">
      <w:pPr>
        <w:ind w:firstLine="709"/>
        <w:jc w:val="center"/>
      </w:pPr>
      <w:r>
        <w:t>ОТЧЁТ № 1</w:t>
      </w:r>
      <w:r w:rsidR="00361098" w:rsidRPr="00361098">
        <w:t>8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361098" w:rsidRPr="00C9278E">
        <w:t>Документирование программного обеспечения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48664E">
        <w:rPr>
          <w:b/>
        </w:rPr>
        <w:t>9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361098" w:rsidRPr="00C9278E">
        <w:t>Документирование программного обеспечения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Pr="00361098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r w:rsidR="00A0732A" w:rsidRPr="00AA7B3F">
        <w:rPr>
          <w:b/>
        </w:rPr>
        <w:t xml:space="preserve">: </w:t>
      </w:r>
      <w:r w:rsidR="00361098" w:rsidRPr="00E67F7B">
        <w:t>совершенствовать навыки по разработке</w:t>
      </w:r>
      <w:r w:rsidR="00361098" w:rsidRPr="00C90D5D">
        <w:t xml:space="preserve"> комплект</w:t>
      </w:r>
      <w:r w:rsidR="00361098">
        <w:t>а</w:t>
      </w:r>
      <w:r w:rsidR="00361098" w:rsidRPr="00C90D5D">
        <w:t xml:space="preserve"> документации на проектируемую систему для руководства, технических специалистов и пользователей системы </w:t>
      </w:r>
      <w:r w:rsidR="00361098">
        <w:t>по п</w:t>
      </w:r>
      <w:r w:rsidR="00361098" w:rsidRPr="00C90D5D">
        <w:t>римен</w:t>
      </w:r>
      <w:r w:rsidR="00361098">
        <w:t>ению</w:t>
      </w:r>
      <w:r w:rsidR="00361098" w:rsidRPr="00C90D5D">
        <w:t xml:space="preserve"> национальные стандарт</w:t>
      </w:r>
      <w:r w:rsidR="00361098">
        <w:t>ов</w:t>
      </w:r>
      <w:r w:rsidR="00361098" w:rsidRPr="00C90D5D">
        <w:t xml:space="preserve"> (Единая система программной документации), международны</w:t>
      </w:r>
      <w:r w:rsidR="00361098">
        <w:t>х</w:t>
      </w:r>
      <w:r w:rsidR="00361098" w:rsidRPr="00C90D5D">
        <w:t xml:space="preserve"> стандарт</w:t>
      </w:r>
      <w:r w:rsidR="00361098">
        <w:t>ов</w:t>
      </w:r>
      <w:r w:rsidR="00361098" w:rsidRPr="00C90D5D">
        <w:t>, стандарт</w:t>
      </w:r>
      <w:r w:rsidR="00361098">
        <w:t>ов</w:t>
      </w:r>
      <w:r w:rsidR="00361098" w:rsidRPr="00C90D5D">
        <w:t xml:space="preserve"> организации для формирования и изготовления технических документов на программные комплексы</w:t>
      </w:r>
      <w:r w:rsidR="00361098">
        <w:t>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proofErr w:type="spellStart"/>
      <w:r w:rsidR="004A2D19">
        <w:rPr>
          <w:lang w:val="en-US"/>
        </w:rPr>
        <w:t>Burder</w:t>
      </w:r>
      <w:proofErr w:type="spellEnd"/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48664E" w:rsidRPr="00C63DD2" w:rsidRDefault="0048664E" w:rsidP="0048664E">
      <w:pPr>
        <w:pStyle w:val="ab"/>
        <w:ind w:firstLine="0"/>
        <w:rPr>
          <w:b/>
          <w:sz w:val="24"/>
          <w:szCs w:val="24"/>
        </w:rPr>
      </w:pPr>
      <w:r w:rsidRPr="00C63DD2">
        <w:rPr>
          <w:b/>
          <w:sz w:val="24"/>
          <w:szCs w:val="24"/>
        </w:rPr>
        <w:t>Задание №1</w:t>
      </w:r>
      <w:r>
        <w:rPr>
          <w:b/>
          <w:sz w:val="24"/>
          <w:szCs w:val="24"/>
        </w:rPr>
        <w:t xml:space="preserve"> (5 баллов)</w:t>
      </w:r>
    </w:p>
    <w:p w:rsidR="00361098" w:rsidRPr="00226B60" w:rsidRDefault="008C5CB2" w:rsidP="008C5CB2">
      <w:pPr>
        <w:jc w:val="both"/>
      </w:pPr>
      <w:r>
        <w:t>1</w:t>
      </w:r>
      <w:r w:rsidRPr="008C5CB2">
        <w:t xml:space="preserve">: </w:t>
      </w:r>
      <w:r w:rsidRPr="00570D02">
        <w:t>изучить</w:t>
      </w:r>
      <w:r w:rsidR="00361098" w:rsidRPr="00570D02">
        <w:t xml:space="preserve"> </w:t>
      </w:r>
      <w:r w:rsidR="00361098" w:rsidRPr="00226B60">
        <w:rPr>
          <w:color w:val="000000"/>
        </w:rPr>
        <w:t xml:space="preserve">методические рекомендации к заданию №18, </w:t>
      </w:r>
      <w:r w:rsidR="00361098">
        <w:rPr>
          <w:color w:val="000000"/>
        </w:rPr>
        <w:t xml:space="preserve">Методические рекомендации по оформлению текстовых документов, </w:t>
      </w:r>
      <w:r w:rsidR="00361098" w:rsidRPr="00226B60">
        <w:rPr>
          <w:color w:val="000000"/>
        </w:rPr>
        <w:t>ГОСТы</w:t>
      </w:r>
      <w:r w:rsidR="00361098">
        <w:rPr>
          <w:color w:val="000000"/>
        </w:rPr>
        <w:t>:</w:t>
      </w:r>
    </w:p>
    <w:p w:rsidR="00361098" w:rsidRDefault="00361098" w:rsidP="00361098">
      <w:pPr>
        <w:ind w:left="709"/>
        <w:jc w:val="both"/>
      </w:pPr>
      <w:r w:rsidRPr="00226B60">
        <w:rPr>
          <w:color w:val="000000"/>
        </w:rPr>
        <w:t xml:space="preserve"> </w:t>
      </w:r>
      <w:r>
        <w:t xml:space="preserve">ГОСТ 19.101-77 ЕСПД. Виды программ и программных документов (переиздан в ноябре 1987г с изм.), </w:t>
      </w:r>
    </w:p>
    <w:p w:rsidR="00361098" w:rsidRDefault="00361098" w:rsidP="00361098">
      <w:pPr>
        <w:ind w:left="709"/>
        <w:jc w:val="both"/>
      </w:pPr>
      <w:r>
        <w:t xml:space="preserve">ГОСТ 19.103-77 ЕСПД. Обозначение программ и программных документов, </w:t>
      </w:r>
    </w:p>
    <w:p w:rsidR="00361098" w:rsidRDefault="00361098" w:rsidP="00361098">
      <w:pPr>
        <w:ind w:left="709"/>
        <w:jc w:val="both"/>
      </w:pPr>
      <w:r>
        <w:t xml:space="preserve">ГОСТ 19.104-78 ЕСПД. Основные надписи, </w:t>
      </w:r>
    </w:p>
    <w:p w:rsidR="00361098" w:rsidRDefault="00361098" w:rsidP="00361098">
      <w:pPr>
        <w:ind w:left="709"/>
        <w:jc w:val="both"/>
      </w:pPr>
      <w:r>
        <w:t xml:space="preserve">ГОСТ 19.105-78 ЕСПД. Общие требования к программным документам, </w:t>
      </w:r>
    </w:p>
    <w:p w:rsidR="00361098" w:rsidRDefault="00361098" w:rsidP="00361098">
      <w:pPr>
        <w:ind w:left="709"/>
        <w:jc w:val="both"/>
      </w:pPr>
      <w:r>
        <w:t>ГОСТ 19.504-79 ЕСПД. Руководство программиста,</w:t>
      </w:r>
    </w:p>
    <w:p w:rsidR="008C5CB2" w:rsidRDefault="00361098" w:rsidP="008C5CB2">
      <w:pPr>
        <w:ind w:left="709"/>
        <w:jc w:val="both"/>
      </w:pPr>
      <w:r>
        <w:t>ГОСТ 19.505-79 ЕСПД. Руководство оператора.</w:t>
      </w:r>
    </w:p>
    <w:p w:rsidR="00361098" w:rsidRDefault="008C5CB2" w:rsidP="008C5CB2">
      <w:pPr>
        <w:jc w:val="both"/>
      </w:pPr>
      <w:r w:rsidRPr="008C5CB2">
        <w:t xml:space="preserve">2: </w:t>
      </w:r>
      <w:r>
        <w:t>описать</w:t>
      </w:r>
      <w:r w:rsidR="00361098">
        <w:t xml:space="preserve"> назначение вышеперечисленных ГОСТ.</w:t>
      </w:r>
    </w:p>
    <w:p w:rsidR="00361098" w:rsidRPr="00A156A2" w:rsidRDefault="008C5CB2" w:rsidP="008C5CB2">
      <w:pPr>
        <w:pStyle w:val="Style8"/>
        <w:widowControl/>
        <w:spacing w:line="240" w:lineRule="auto"/>
        <w:jc w:val="both"/>
        <w:rPr>
          <w:rStyle w:val="FontStyle27"/>
          <w:b w:val="0"/>
        </w:rPr>
      </w:pPr>
      <w:r w:rsidRPr="008C5CB2">
        <w:t xml:space="preserve">3: </w:t>
      </w:r>
      <w:r>
        <w:t>и</w:t>
      </w:r>
      <w:r w:rsidR="00361098">
        <w:t>спользуя методические рекомендации и соответствующие ГОСТы р</w:t>
      </w:r>
      <w:r w:rsidR="00361098" w:rsidRPr="00C701EA">
        <w:t xml:space="preserve">азработать руководство программиста (согласно </w:t>
      </w:r>
      <w:r w:rsidR="00361098" w:rsidRPr="008D76C9">
        <w:rPr>
          <w:shd w:val="clear" w:color="auto" w:fill="FFFFFF"/>
        </w:rPr>
        <w:t>ГОСТ 19.504-79 Руководство программиста. Требования к содержанию и оформлению</w:t>
      </w:r>
      <w:r w:rsidR="00361098" w:rsidRPr="00C701EA">
        <w:t>)</w:t>
      </w:r>
      <w:r w:rsidR="00361098">
        <w:t xml:space="preserve">. </w:t>
      </w:r>
      <w:r w:rsidR="00361098" w:rsidRPr="00A156A2">
        <w:rPr>
          <w:rStyle w:val="FontStyle27"/>
          <w:b w:val="0"/>
        </w:rPr>
        <w:t>Необходимо обратить внимание на то, что титульная часть к разработанным документам оформляется по ГОСТ 19.104-78 ЕСПД «Основные надписи» и состоит из титульного листа и листа утверждения.</w:t>
      </w:r>
      <w:r w:rsidR="00361098">
        <w:rPr>
          <w:rStyle w:val="FontStyle27"/>
          <w:b w:val="0"/>
        </w:rPr>
        <w:t xml:space="preserve"> Оформление произвести согласно </w:t>
      </w:r>
      <w:r w:rsidR="00361098">
        <w:rPr>
          <w:color w:val="000000"/>
        </w:rPr>
        <w:t>Методических рекомендаций по оформлению текстовых документов.</w:t>
      </w:r>
    </w:p>
    <w:p w:rsidR="00361098" w:rsidRDefault="0063495E" w:rsidP="00361098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2E495C" w:rsidRPr="00361098" w:rsidRDefault="00361098" w:rsidP="00361098">
      <w:pPr>
        <w:pStyle w:val="aa"/>
        <w:numPr>
          <w:ilvl w:val="0"/>
          <w:numId w:val="48"/>
        </w:numPr>
        <w:shd w:val="clear" w:color="auto" w:fill="FFFFFF"/>
        <w:tabs>
          <w:tab w:val="left" w:pos="293"/>
        </w:tabs>
        <w:jc w:val="both"/>
        <w:rPr>
          <w:rFonts w:ascii="Times New Roman" w:hAnsi="Times New Roman"/>
          <w:b/>
          <w:sz w:val="24"/>
          <w:szCs w:val="24"/>
        </w:rPr>
      </w:pPr>
      <w:r w:rsidRPr="00361098">
        <w:rPr>
          <w:rFonts w:ascii="Times New Roman" w:hAnsi="Times New Roman"/>
          <w:color w:val="000000"/>
          <w:sz w:val="24"/>
          <w:szCs w:val="24"/>
        </w:rPr>
        <w:t>Я изучил методические рекомендации к заданию №18, так же рекомендации по оформлению текстовых документов.</w:t>
      </w:r>
    </w:p>
    <w:p w:rsidR="00361098" w:rsidRPr="00361098" w:rsidRDefault="00361098" w:rsidP="00361098">
      <w:pPr>
        <w:pStyle w:val="aa"/>
        <w:numPr>
          <w:ilvl w:val="0"/>
          <w:numId w:val="48"/>
        </w:numPr>
        <w:shd w:val="clear" w:color="auto" w:fill="FFFFFF"/>
        <w:tabs>
          <w:tab w:val="left" w:pos="293"/>
        </w:tabs>
        <w:jc w:val="both"/>
        <w:rPr>
          <w:color w:val="000000"/>
        </w:rPr>
      </w:pPr>
      <w:bookmarkStart w:id="1" w:name="_GoBack"/>
      <w:bookmarkEnd w:id="1"/>
      <w:r>
        <w:rPr>
          <w:rFonts w:ascii="Times New Roman" w:hAnsi="Times New Roman"/>
          <w:sz w:val="24"/>
          <w:szCs w:val="24"/>
        </w:rPr>
        <w:t>Назначения</w:t>
      </w:r>
      <w:r w:rsidRPr="00CC14EC">
        <w:rPr>
          <w:rFonts w:ascii="Times New Roman" w:hAnsi="Times New Roman"/>
          <w:sz w:val="24"/>
          <w:szCs w:val="24"/>
        </w:rPr>
        <w:t xml:space="preserve"> и краткое содержание</w:t>
      </w:r>
      <w:r>
        <w:rPr>
          <w:rFonts w:ascii="Times New Roman" w:hAnsi="Times New Roman"/>
          <w:sz w:val="24"/>
          <w:szCs w:val="24"/>
        </w:rPr>
        <w:t xml:space="preserve"> ГОСТов.</w:t>
      </w:r>
    </w:p>
    <w:p w:rsidR="00361098" w:rsidRDefault="00361098" w:rsidP="00361098">
      <w:pPr>
        <w:pStyle w:val="aa"/>
        <w:shd w:val="clear" w:color="auto" w:fill="FFFFFF"/>
        <w:tabs>
          <w:tab w:val="left" w:pos="293"/>
        </w:tabs>
        <w:ind w:left="653"/>
        <w:jc w:val="both"/>
        <w:rPr>
          <w:rFonts w:ascii="Times New Roman" w:hAnsi="Times New Roman"/>
          <w:b/>
          <w:sz w:val="24"/>
        </w:rPr>
      </w:pPr>
      <w:r w:rsidRPr="00361098">
        <w:rPr>
          <w:rFonts w:ascii="Times New Roman" w:hAnsi="Times New Roman"/>
          <w:b/>
          <w:sz w:val="24"/>
        </w:rPr>
        <w:t>ГОСТ 19.101-77 ЕСПД</w:t>
      </w:r>
    </w:p>
    <w:p w:rsidR="004C6AA7" w:rsidRDefault="00361098" w:rsidP="004C6AA7">
      <w:pPr>
        <w:pStyle w:val="aa"/>
        <w:shd w:val="clear" w:color="auto" w:fill="FFFFFF"/>
        <w:tabs>
          <w:tab w:val="left" w:pos="293"/>
        </w:tabs>
        <w:spacing w:line="240" w:lineRule="auto"/>
        <w:ind w:left="652"/>
        <w:jc w:val="both"/>
        <w:rPr>
          <w:rFonts w:ascii="Times New Roman" w:hAnsi="Times New Roman"/>
          <w:sz w:val="24"/>
          <w:szCs w:val="24"/>
        </w:rPr>
      </w:pPr>
      <w:r w:rsidRPr="00195B04">
        <w:rPr>
          <w:rFonts w:ascii="Times New Roman" w:hAnsi="Times New Roman"/>
          <w:sz w:val="24"/>
          <w:szCs w:val="24"/>
        </w:rPr>
        <w:t>Назначение: стандарт устанавливает виды программ и программных документов для вычислительных машин, комплексов и систем независимо от их назначения и области применения.</w:t>
      </w:r>
    </w:p>
    <w:p w:rsidR="008C5CB2" w:rsidRPr="004C6AA7" w:rsidRDefault="004C6AA7" w:rsidP="004C6AA7">
      <w:pPr>
        <w:shd w:val="clear" w:color="auto" w:fill="FFFFFF"/>
        <w:tabs>
          <w:tab w:val="left" w:pos="293"/>
        </w:tabs>
        <w:jc w:val="both"/>
      </w:pPr>
      <w:r>
        <w:rPr>
          <w:b/>
          <w:i/>
        </w:rPr>
        <w:tab/>
      </w:r>
      <w:r>
        <w:rPr>
          <w:b/>
          <w:i/>
        </w:rPr>
        <w:tab/>
      </w:r>
      <w:r w:rsidR="008C5CB2" w:rsidRPr="004C6AA7">
        <w:rPr>
          <w:b/>
          <w:i/>
        </w:rPr>
        <w:t>ГОСТ 19.103-77 ЕСПД</w:t>
      </w:r>
    </w:p>
    <w:p w:rsidR="008C5CB2" w:rsidRPr="00195B04" w:rsidRDefault="008C5CB2" w:rsidP="008C5CB2">
      <w:pPr>
        <w:ind w:firstLine="567"/>
        <w:jc w:val="both"/>
      </w:pPr>
      <w:r>
        <w:t>Назначение</w:t>
      </w:r>
      <w:r w:rsidRPr="00195B04">
        <w:t>: стандарт устанавливает структуру обозначения программ и программных документов для вычислительных машин, комплексов и систем независимо от их назначения и области применения.</w:t>
      </w:r>
    </w:p>
    <w:p w:rsidR="008C5CB2" w:rsidRPr="00886CFC" w:rsidRDefault="008C5CB2" w:rsidP="008C5CB2">
      <w:pPr>
        <w:ind w:firstLine="567"/>
        <w:jc w:val="both"/>
        <w:rPr>
          <w:b/>
          <w:i/>
        </w:rPr>
      </w:pPr>
      <w:r w:rsidRPr="00195B04">
        <w:rPr>
          <w:b/>
          <w:i/>
        </w:rPr>
        <w:t>ГОСТ 19.104-78 ЕСПД</w:t>
      </w:r>
    </w:p>
    <w:p w:rsidR="008C5CB2" w:rsidRPr="00886CFC" w:rsidRDefault="008C5CB2" w:rsidP="008C5CB2">
      <w:pPr>
        <w:ind w:firstLine="567"/>
        <w:jc w:val="both"/>
      </w:pPr>
      <w:r>
        <w:t>Назначение</w:t>
      </w:r>
      <w:r w:rsidRPr="00195B04">
        <w:t>: стандарт устанавливает формы, размеры, расположение и порядок заполнения основных надписей листа утверждения и титульного листа в программных документах, предусмотренных стандартами Единой системы программной документации (ЕСПД), независимо от способа их выполнения.</w:t>
      </w:r>
    </w:p>
    <w:p w:rsidR="008C5CB2" w:rsidRPr="00886CFC" w:rsidRDefault="008C5CB2" w:rsidP="008C5CB2">
      <w:pPr>
        <w:ind w:firstLine="567"/>
        <w:jc w:val="both"/>
        <w:rPr>
          <w:b/>
          <w:i/>
        </w:rPr>
      </w:pPr>
      <w:r w:rsidRPr="00195B04">
        <w:rPr>
          <w:b/>
          <w:i/>
        </w:rPr>
        <w:t>ГОСТ 19.105-78 ЕСПД</w:t>
      </w:r>
    </w:p>
    <w:p w:rsidR="008C5CB2" w:rsidRPr="00886CFC" w:rsidRDefault="008C5CB2" w:rsidP="008C5CB2">
      <w:pPr>
        <w:ind w:firstLine="567"/>
        <w:jc w:val="both"/>
      </w:pPr>
      <w:r>
        <w:t>Назначение</w:t>
      </w:r>
      <w:r w:rsidRPr="00111545">
        <w:t>: стандарт устанавливает общие требования к оформлению программных документов для вычислительных машин, комплексов и систем независимо от их назначения и области применения и предусмотренных стандартами Единой системы программной документации (ЕСПД) для любого способа выполнения документов на различных носителях данных.</w:t>
      </w:r>
    </w:p>
    <w:p w:rsidR="008C5CB2" w:rsidRPr="00886CFC" w:rsidRDefault="008C5CB2" w:rsidP="008C5CB2">
      <w:pPr>
        <w:ind w:firstLine="567"/>
        <w:jc w:val="both"/>
        <w:rPr>
          <w:b/>
          <w:i/>
        </w:rPr>
      </w:pPr>
      <w:r w:rsidRPr="00195B04">
        <w:rPr>
          <w:b/>
          <w:i/>
        </w:rPr>
        <w:t>ГОСТ 19.504-79 ЕСПД</w:t>
      </w:r>
    </w:p>
    <w:p w:rsidR="008C5CB2" w:rsidRPr="00111545" w:rsidRDefault="008C5CB2" w:rsidP="008C5CB2">
      <w:pPr>
        <w:ind w:firstLine="567"/>
        <w:jc w:val="both"/>
      </w:pPr>
      <w:r>
        <w:lastRenderedPageBreak/>
        <w:t>Назначение</w:t>
      </w:r>
      <w:r w:rsidRPr="00111545">
        <w:t>: стандарт устанавливает требования к содержанию и оформлению программного документа "Руководство программиста", определенного ГОСТ 19.101-77.</w:t>
      </w:r>
    </w:p>
    <w:p w:rsidR="008C5CB2" w:rsidRDefault="008C5CB2" w:rsidP="008C5CB2">
      <w:pPr>
        <w:ind w:firstLine="567"/>
        <w:jc w:val="both"/>
        <w:rPr>
          <w:b/>
          <w:i/>
        </w:rPr>
      </w:pPr>
      <w:r w:rsidRPr="00195B04">
        <w:rPr>
          <w:b/>
          <w:i/>
        </w:rPr>
        <w:t>ГОСТ 19.505-79 ЕСПД</w:t>
      </w:r>
    </w:p>
    <w:p w:rsidR="004C6AA7" w:rsidRPr="006C2B63" w:rsidRDefault="004C6AA7" w:rsidP="008C5CB2">
      <w:pPr>
        <w:ind w:firstLine="567"/>
        <w:jc w:val="both"/>
        <w:rPr>
          <w:b/>
          <w:i/>
        </w:rPr>
      </w:pPr>
      <w:r>
        <w:t>Назначение</w:t>
      </w:r>
      <w:r w:rsidRPr="00111545">
        <w:t>:</w:t>
      </w:r>
      <w:r w:rsidRPr="004C6AA7">
        <w:t xml:space="preserve"> стандарт устанавливает требования к содержанию и оформлению программного документа "Руководство оператора"</w:t>
      </w:r>
    </w:p>
    <w:p w:rsidR="008C5CB2" w:rsidRDefault="008C5CB2" w:rsidP="008C5CB2">
      <w:pPr>
        <w:ind w:firstLine="567"/>
        <w:jc w:val="both"/>
      </w:pPr>
      <w:r w:rsidRPr="00730379">
        <w:rPr>
          <w:b/>
        </w:rPr>
        <w:t>3.</w:t>
      </w:r>
      <w:r>
        <w:t xml:space="preserve"> Руководство программиста</w:t>
      </w:r>
    </w:p>
    <w:p w:rsidR="00361098" w:rsidRDefault="008C5CB2" w:rsidP="00730379">
      <w:pPr>
        <w:ind w:firstLine="567"/>
        <w:jc w:val="both"/>
      </w:pPr>
      <w:r>
        <w:t>Руководство программиста представлено в приложении А.</w:t>
      </w:r>
    </w:p>
    <w:p w:rsidR="00730379" w:rsidRPr="00730379" w:rsidRDefault="00730379" w:rsidP="00730379">
      <w:pPr>
        <w:ind w:firstLine="567"/>
        <w:jc w:val="both"/>
      </w:pPr>
    </w:p>
    <w:p w:rsidR="0063495E" w:rsidRDefault="0063495E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  <w:r w:rsidRPr="0063495E">
        <w:rPr>
          <w:b/>
          <w:color w:val="000000"/>
        </w:rPr>
        <w:t>Задание №2:</w:t>
      </w:r>
    </w:p>
    <w:p w:rsidR="006C2B63" w:rsidRPr="00A156A2" w:rsidRDefault="006C2B63" w:rsidP="00730379">
      <w:pPr>
        <w:ind w:firstLine="708"/>
        <w:jc w:val="both"/>
        <w:rPr>
          <w:rStyle w:val="FontStyle27"/>
          <w:b w:val="0"/>
        </w:rPr>
      </w:pPr>
      <w:r>
        <w:t>Используя методические рекомендации и соответствующие ГОСТы р</w:t>
      </w:r>
      <w:r w:rsidRPr="00C701EA">
        <w:t>азработать</w:t>
      </w:r>
      <w:r>
        <w:t xml:space="preserve"> </w:t>
      </w:r>
      <w:r w:rsidRPr="00C701EA">
        <w:t xml:space="preserve">руководство оператора (согласно </w:t>
      </w:r>
      <w:r w:rsidRPr="00C701EA">
        <w:rPr>
          <w:shd w:val="clear" w:color="auto" w:fill="FFFFFF"/>
        </w:rPr>
        <w:t>ГОСТ 19.505-79 Руководство оператора. Требования к содержанию и оформлению</w:t>
      </w:r>
      <w:r w:rsidRPr="00C701EA">
        <w:t xml:space="preserve">). </w:t>
      </w:r>
      <w:r w:rsidRPr="00A156A2">
        <w:rPr>
          <w:rStyle w:val="FontStyle27"/>
          <w:b w:val="0"/>
        </w:rPr>
        <w:t>Необходимо обратить внимание на то, что титульная часть к разраб</w:t>
      </w:r>
      <w:r w:rsidRPr="00A156A2">
        <w:rPr>
          <w:rStyle w:val="FontStyle27"/>
          <w:b w:val="0"/>
        </w:rPr>
        <w:t>о</w:t>
      </w:r>
      <w:r w:rsidRPr="00A156A2">
        <w:rPr>
          <w:rStyle w:val="FontStyle27"/>
          <w:b w:val="0"/>
        </w:rPr>
        <w:t>танным документам оформляется по ГОСТ 19.104-78 ЕСПД «Основные на</w:t>
      </w:r>
      <w:r w:rsidRPr="00A156A2">
        <w:rPr>
          <w:rStyle w:val="FontStyle27"/>
          <w:b w:val="0"/>
        </w:rPr>
        <w:t>д</w:t>
      </w:r>
      <w:r w:rsidRPr="00A156A2">
        <w:rPr>
          <w:rStyle w:val="FontStyle27"/>
          <w:b w:val="0"/>
        </w:rPr>
        <w:t>писи» и состоит из титульного листа и листа утверждения.</w:t>
      </w:r>
      <w:r w:rsidRPr="00E21D20">
        <w:rPr>
          <w:rStyle w:val="FontStyle27"/>
          <w:b w:val="0"/>
        </w:rPr>
        <w:t xml:space="preserve"> </w:t>
      </w:r>
      <w:r>
        <w:rPr>
          <w:rStyle w:val="FontStyle27"/>
          <w:b w:val="0"/>
        </w:rPr>
        <w:t xml:space="preserve">Оформление произвести согласно </w:t>
      </w:r>
      <w:r>
        <w:rPr>
          <w:color w:val="000000"/>
        </w:rPr>
        <w:t>Методических рекомендаций по оформлению текстовых документов.</w:t>
      </w:r>
    </w:p>
    <w:p w:rsidR="00730379" w:rsidRDefault="00730379" w:rsidP="006C2B63">
      <w:pPr>
        <w:jc w:val="both"/>
        <w:rPr>
          <w:b/>
        </w:rPr>
      </w:pPr>
    </w:p>
    <w:p w:rsidR="006C2B63" w:rsidRDefault="0063495E" w:rsidP="006C2B63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 №2</w:t>
      </w:r>
      <w:r w:rsidRPr="00C31C29">
        <w:rPr>
          <w:b/>
        </w:rPr>
        <w:t>:</w:t>
      </w:r>
    </w:p>
    <w:p w:rsidR="006C2B63" w:rsidRPr="006C2B63" w:rsidRDefault="006C2B63" w:rsidP="006C2B63">
      <w:pPr>
        <w:jc w:val="both"/>
        <w:rPr>
          <w:b/>
        </w:rPr>
      </w:pPr>
      <w:r>
        <w:t>Руководство оператора представлено в приложении Б.</w:t>
      </w:r>
    </w:p>
    <w:p w:rsidR="009642F2" w:rsidRDefault="009642F2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730379" w:rsidRDefault="00730379" w:rsidP="006C2B63">
      <w:pPr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A131E3" w:rsidRDefault="00A131E3" w:rsidP="00730379">
      <w:pPr>
        <w:spacing w:before="60" w:after="60"/>
        <w:ind w:firstLine="708"/>
        <w:contextualSpacing/>
        <w:jc w:val="both"/>
      </w:pPr>
      <w:r>
        <w:t xml:space="preserve">Я </w:t>
      </w:r>
      <w:r w:rsidR="00730379" w:rsidRPr="00E67F7B">
        <w:t>совершенствова</w:t>
      </w:r>
      <w:r w:rsidR="00730379">
        <w:t>л</w:t>
      </w:r>
      <w:r w:rsidR="00730379" w:rsidRPr="00E67F7B">
        <w:t xml:space="preserve"> навыки по разработке</w:t>
      </w:r>
      <w:r w:rsidR="00730379" w:rsidRPr="00C90D5D">
        <w:t xml:space="preserve"> комплект</w:t>
      </w:r>
      <w:r w:rsidR="00730379">
        <w:t>а</w:t>
      </w:r>
      <w:r w:rsidR="00730379" w:rsidRPr="00C90D5D">
        <w:t xml:space="preserve"> документации на проектируемую систему для руководства, технических специалистов и пользователей системы </w:t>
      </w:r>
      <w:r w:rsidR="00730379">
        <w:t>по п</w:t>
      </w:r>
      <w:r w:rsidR="00730379" w:rsidRPr="00C90D5D">
        <w:t>римен</w:t>
      </w:r>
      <w:r w:rsidR="00730379">
        <w:t>ению</w:t>
      </w:r>
      <w:r w:rsidR="00730379" w:rsidRPr="00C90D5D">
        <w:t xml:space="preserve"> национальные стандарт</w:t>
      </w:r>
      <w:r w:rsidR="00730379">
        <w:t>ов</w:t>
      </w:r>
      <w:r w:rsidR="00730379">
        <w:t>.</w:t>
      </w:r>
    </w:p>
    <w:p w:rsidR="00652E80" w:rsidRPr="00CE55EA" w:rsidRDefault="00652E80" w:rsidP="00A131E3">
      <w:pPr>
        <w:spacing w:line="288" w:lineRule="auto"/>
        <w:ind w:firstLine="708"/>
        <w:jc w:val="both"/>
      </w:pP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6F96" w:rsidRDefault="006F6F96" w:rsidP="005B1D67">
      <w:r>
        <w:separator/>
      </w:r>
    </w:p>
  </w:endnote>
  <w:endnote w:type="continuationSeparator" w:id="0">
    <w:p w:rsidR="006F6F96" w:rsidRDefault="006F6F96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6F96" w:rsidRDefault="006F6F96" w:rsidP="005B1D67">
      <w:r>
        <w:separator/>
      </w:r>
    </w:p>
  </w:footnote>
  <w:footnote w:type="continuationSeparator" w:id="0">
    <w:p w:rsidR="006F6F96" w:rsidRDefault="006F6F96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FF0F32"/>
    <w:multiLevelType w:val="hybridMultilevel"/>
    <w:tmpl w:val="582E4574"/>
    <w:lvl w:ilvl="0" w:tplc="C0E241DA">
      <w:start w:val="1"/>
      <w:numFmt w:val="decimal"/>
      <w:lvlText w:val="%1."/>
      <w:lvlJc w:val="left"/>
      <w:pPr>
        <w:ind w:left="653" w:hanging="360"/>
      </w:pPr>
      <w:rPr>
        <w:rFonts w:ascii="Times New Roman" w:eastAsia="Times New Roman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373" w:hanging="360"/>
      </w:pPr>
    </w:lvl>
    <w:lvl w:ilvl="2" w:tplc="2000001B" w:tentative="1">
      <w:start w:val="1"/>
      <w:numFmt w:val="lowerRoman"/>
      <w:lvlText w:val="%3."/>
      <w:lvlJc w:val="right"/>
      <w:pPr>
        <w:ind w:left="2093" w:hanging="180"/>
      </w:pPr>
    </w:lvl>
    <w:lvl w:ilvl="3" w:tplc="2000000F" w:tentative="1">
      <w:start w:val="1"/>
      <w:numFmt w:val="decimal"/>
      <w:lvlText w:val="%4."/>
      <w:lvlJc w:val="left"/>
      <w:pPr>
        <w:ind w:left="2813" w:hanging="360"/>
      </w:pPr>
    </w:lvl>
    <w:lvl w:ilvl="4" w:tplc="20000019" w:tentative="1">
      <w:start w:val="1"/>
      <w:numFmt w:val="lowerLetter"/>
      <w:lvlText w:val="%5."/>
      <w:lvlJc w:val="left"/>
      <w:pPr>
        <w:ind w:left="3533" w:hanging="360"/>
      </w:pPr>
    </w:lvl>
    <w:lvl w:ilvl="5" w:tplc="2000001B" w:tentative="1">
      <w:start w:val="1"/>
      <w:numFmt w:val="lowerRoman"/>
      <w:lvlText w:val="%6."/>
      <w:lvlJc w:val="right"/>
      <w:pPr>
        <w:ind w:left="4253" w:hanging="180"/>
      </w:pPr>
    </w:lvl>
    <w:lvl w:ilvl="6" w:tplc="2000000F" w:tentative="1">
      <w:start w:val="1"/>
      <w:numFmt w:val="decimal"/>
      <w:lvlText w:val="%7."/>
      <w:lvlJc w:val="left"/>
      <w:pPr>
        <w:ind w:left="4973" w:hanging="360"/>
      </w:pPr>
    </w:lvl>
    <w:lvl w:ilvl="7" w:tplc="20000019" w:tentative="1">
      <w:start w:val="1"/>
      <w:numFmt w:val="lowerLetter"/>
      <w:lvlText w:val="%8."/>
      <w:lvlJc w:val="left"/>
      <w:pPr>
        <w:ind w:left="5693" w:hanging="360"/>
      </w:pPr>
    </w:lvl>
    <w:lvl w:ilvl="8" w:tplc="2000001B" w:tentative="1">
      <w:start w:val="1"/>
      <w:numFmt w:val="lowerRoman"/>
      <w:lvlText w:val="%9."/>
      <w:lvlJc w:val="right"/>
      <w:pPr>
        <w:ind w:left="6413" w:hanging="180"/>
      </w:pPr>
    </w:lvl>
  </w:abstractNum>
  <w:abstractNum w:abstractNumId="9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6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8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AD947E3"/>
    <w:multiLevelType w:val="hybridMultilevel"/>
    <w:tmpl w:val="0F801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D1680"/>
    <w:multiLevelType w:val="hybridMultilevel"/>
    <w:tmpl w:val="E47273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30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0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1C1EDB"/>
    <w:multiLevelType w:val="hybridMultilevel"/>
    <w:tmpl w:val="D1449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40"/>
  </w:num>
  <w:num w:numId="4">
    <w:abstractNumId w:val="44"/>
  </w:num>
  <w:num w:numId="5">
    <w:abstractNumId w:val="23"/>
  </w:num>
  <w:num w:numId="6">
    <w:abstractNumId w:val="35"/>
  </w:num>
  <w:num w:numId="7">
    <w:abstractNumId w:val="42"/>
  </w:num>
  <w:num w:numId="8">
    <w:abstractNumId w:val="13"/>
  </w:num>
  <w:num w:numId="9">
    <w:abstractNumId w:val="36"/>
  </w:num>
  <w:num w:numId="10">
    <w:abstractNumId w:val="18"/>
  </w:num>
  <w:num w:numId="11">
    <w:abstractNumId w:val="24"/>
  </w:num>
  <w:num w:numId="12">
    <w:abstractNumId w:val="33"/>
  </w:num>
  <w:num w:numId="13">
    <w:abstractNumId w:val="41"/>
  </w:num>
  <w:num w:numId="14">
    <w:abstractNumId w:val="10"/>
  </w:num>
  <w:num w:numId="15">
    <w:abstractNumId w:val="37"/>
  </w:num>
  <w:num w:numId="16">
    <w:abstractNumId w:val="39"/>
  </w:num>
  <w:num w:numId="17">
    <w:abstractNumId w:val="9"/>
  </w:num>
  <w:num w:numId="18">
    <w:abstractNumId w:val="45"/>
  </w:num>
  <w:num w:numId="19">
    <w:abstractNumId w:val="3"/>
  </w:num>
  <w:num w:numId="20">
    <w:abstractNumId w:val="38"/>
  </w:num>
  <w:num w:numId="21">
    <w:abstractNumId w:val="29"/>
  </w:num>
  <w:num w:numId="22">
    <w:abstractNumId w:val="21"/>
  </w:num>
  <w:num w:numId="23">
    <w:abstractNumId w:val="4"/>
  </w:num>
  <w:num w:numId="24">
    <w:abstractNumId w:val="7"/>
  </w:num>
  <w:num w:numId="25">
    <w:abstractNumId w:val="20"/>
  </w:num>
  <w:num w:numId="26">
    <w:abstractNumId w:val="2"/>
  </w:num>
  <w:num w:numId="27">
    <w:abstractNumId w:val="16"/>
  </w:num>
  <w:num w:numId="28">
    <w:abstractNumId w:val="26"/>
  </w:num>
  <w:num w:numId="29">
    <w:abstractNumId w:val="1"/>
  </w:num>
  <w:num w:numId="30">
    <w:abstractNumId w:val="11"/>
  </w:num>
  <w:num w:numId="31">
    <w:abstractNumId w:val="28"/>
  </w:num>
  <w:num w:numId="32">
    <w:abstractNumId w:val="30"/>
  </w:num>
  <w:num w:numId="33">
    <w:abstractNumId w:val="46"/>
  </w:num>
  <w:num w:numId="34">
    <w:abstractNumId w:val="34"/>
  </w:num>
  <w:num w:numId="35">
    <w:abstractNumId w:val="43"/>
  </w:num>
  <w:num w:numId="36">
    <w:abstractNumId w:val="32"/>
  </w:num>
  <w:num w:numId="37">
    <w:abstractNumId w:val="31"/>
  </w:num>
  <w:num w:numId="38">
    <w:abstractNumId w:val="6"/>
  </w:num>
  <w:num w:numId="39">
    <w:abstractNumId w:val="27"/>
  </w:num>
  <w:num w:numId="40">
    <w:abstractNumId w:val="14"/>
  </w:num>
  <w:num w:numId="41">
    <w:abstractNumId w:val="0"/>
  </w:num>
  <w:num w:numId="42">
    <w:abstractNumId w:val="25"/>
  </w:num>
  <w:num w:numId="43">
    <w:abstractNumId w:val="17"/>
  </w:num>
  <w:num w:numId="44">
    <w:abstractNumId w:val="12"/>
  </w:num>
  <w:num w:numId="45">
    <w:abstractNumId w:val="19"/>
  </w:num>
  <w:num w:numId="46">
    <w:abstractNumId w:val="47"/>
  </w:num>
  <w:num w:numId="47">
    <w:abstractNumId w:val="22"/>
  </w:num>
  <w:num w:numId="48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26869"/>
    <w:rsid w:val="00133851"/>
    <w:rsid w:val="001349BE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20FD"/>
    <w:rsid w:val="00205235"/>
    <w:rsid w:val="00212A6B"/>
    <w:rsid w:val="002157E4"/>
    <w:rsid w:val="002210E0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1660"/>
    <w:rsid w:val="002D4BA6"/>
    <w:rsid w:val="002E495C"/>
    <w:rsid w:val="002E679F"/>
    <w:rsid w:val="002F08AA"/>
    <w:rsid w:val="0030064A"/>
    <w:rsid w:val="003345BE"/>
    <w:rsid w:val="0035096B"/>
    <w:rsid w:val="00361098"/>
    <w:rsid w:val="00362688"/>
    <w:rsid w:val="003664FA"/>
    <w:rsid w:val="00371BE6"/>
    <w:rsid w:val="003746A7"/>
    <w:rsid w:val="00377B91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8664E"/>
    <w:rsid w:val="004969C4"/>
    <w:rsid w:val="004A1F20"/>
    <w:rsid w:val="004A1FC0"/>
    <w:rsid w:val="004A2D19"/>
    <w:rsid w:val="004C035A"/>
    <w:rsid w:val="004C3E77"/>
    <w:rsid w:val="004C6AA7"/>
    <w:rsid w:val="004D23B2"/>
    <w:rsid w:val="004D488C"/>
    <w:rsid w:val="004D5BDD"/>
    <w:rsid w:val="004F1A8F"/>
    <w:rsid w:val="004F4424"/>
    <w:rsid w:val="004F4E09"/>
    <w:rsid w:val="0051558E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61E72"/>
    <w:rsid w:val="00576739"/>
    <w:rsid w:val="00582261"/>
    <w:rsid w:val="0059684D"/>
    <w:rsid w:val="005A4D9B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08B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C2B63"/>
    <w:rsid w:val="006E6BF1"/>
    <w:rsid w:val="006E70B0"/>
    <w:rsid w:val="006E7F14"/>
    <w:rsid w:val="006F6F96"/>
    <w:rsid w:val="00714E29"/>
    <w:rsid w:val="00717936"/>
    <w:rsid w:val="00721D5D"/>
    <w:rsid w:val="00730379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E1F57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C5CB2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642F2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1E3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5794E"/>
    <w:rsid w:val="00B7249C"/>
    <w:rsid w:val="00B759A7"/>
    <w:rsid w:val="00B83FB4"/>
    <w:rsid w:val="00B94406"/>
    <w:rsid w:val="00B95E33"/>
    <w:rsid w:val="00B9621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90E06"/>
    <w:rsid w:val="00CC0424"/>
    <w:rsid w:val="00CD3A91"/>
    <w:rsid w:val="00CD722B"/>
    <w:rsid w:val="00CE55EA"/>
    <w:rsid w:val="00CF1BCC"/>
    <w:rsid w:val="00D02D1A"/>
    <w:rsid w:val="00D0335D"/>
    <w:rsid w:val="00D10F95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645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52156D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  <w:style w:type="character" w:customStyle="1" w:styleId="hljs-class">
    <w:name w:val="hljs-class"/>
    <w:basedOn w:val="a0"/>
    <w:rsid w:val="00E171FB"/>
  </w:style>
  <w:style w:type="character" w:customStyle="1" w:styleId="hljs-keyword">
    <w:name w:val="hljs-keyword"/>
    <w:basedOn w:val="a0"/>
    <w:rsid w:val="00E171FB"/>
  </w:style>
  <w:style w:type="character" w:customStyle="1" w:styleId="hljs-title">
    <w:name w:val="hljs-title"/>
    <w:basedOn w:val="a0"/>
    <w:rsid w:val="00E171FB"/>
  </w:style>
  <w:style w:type="character" w:customStyle="1" w:styleId="hljs-function">
    <w:name w:val="hljs-function"/>
    <w:basedOn w:val="a0"/>
    <w:rsid w:val="00E171FB"/>
  </w:style>
  <w:style w:type="character" w:customStyle="1" w:styleId="hljs-params">
    <w:name w:val="hljs-params"/>
    <w:basedOn w:val="a0"/>
    <w:rsid w:val="00E171FB"/>
  </w:style>
  <w:style w:type="character" w:customStyle="1" w:styleId="hljs-number">
    <w:name w:val="hljs-number"/>
    <w:basedOn w:val="a0"/>
    <w:rsid w:val="00E171FB"/>
  </w:style>
  <w:style w:type="character" w:customStyle="1" w:styleId="hljs-string">
    <w:name w:val="hljs-string"/>
    <w:basedOn w:val="a0"/>
    <w:rsid w:val="00E171FB"/>
  </w:style>
  <w:style w:type="paragraph" w:customStyle="1" w:styleId="Style8">
    <w:name w:val="Style8"/>
    <w:basedOn w:val="a"/>
    <w:rsid w:val="0048664E"/>
    <w:pPr>
      <w:widowControl w:val="0"/>
      <w:autoSpaceDE w:val="0"/>
      <w:autoSpaceDN w:val="0"/>
      <w:adjustRightInd w:val="0"/>
      <w:spacing w:line="326" w:lineRule="exact"/>
    </w:pPr>
  </w:style>
  <w:style w:type="character" w:customStyle="1" w:styleId="FontStyle27">
    <w:name w:val="Font Style27"/>
    <w:rsid w:val="0048664E"/>
    <w:rPr>
      <w:rFonts w:ascii="Times New Roman" w:hAnsi="Times New Roman" w:cs="Times New Roman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14F5-B67E-401E-9C42-32DE7775D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4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39</cp:revision>
  <dcterms:created xsi:type="dcterms:W3CDTF">2019-03-04T09:18:00Z</dcterms:created>
  <dcterms:modified xsi:type="dcterms:W3CDTF">2019-05-27T09:27:00Z</dcterms:modified>
</cp:coreProperties>
</file>