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CE782" w14:textId="51546594" w:rsidR="00A77763" w:rsidRDefault="00A77763">
      <w:r>
        <w:t xml:space="preserve">Reporte Laboratorio 20 </w:t>
      </w:r>
    </w:p>
    <w:p w14:paraId="2DC9D022" w14:textId="32427B60" w:rsidR="00A77763" w:rsidRDefault="00A77763"/>
    <w:p w14:paraId="3B83CF3E" w14:textId="06EF30C9" w:rsidR="00A77763" w:rsidRDefault="00A77763">
      <w:pPr>
        <w:rPr>
          <w:rFonts w:ascii="Arial" w:hAnsi="Arial"/>
          <w:sz w:val="21"/>
          <w:szCs w:val="21"/>
          <w:shd w:val="clear" w:color="auto" w:fill="FFFFFF"/>
        </w:rPr>
      </w:pPr>
      <w:r>
        <w:rPr>
          <w:rFonts w:ascii="Arial" w:hAnsi="Arial"/>
          <w:sz w:val="21"/>
          <w:szCs w:val="21"/>
          <w:shd w:val="clear" w:color="auto" w:fill="FFFFFF"/>
        </w:rPr>
        <w:t>Abre una sesión de Analizador de Consultas y ejecuta cada una de las sentencias SQL. En el reporte incluye la sentencia, una muestra de la salida (dos o tres renglones) y el número de renglones que SQL Server reporta al final de la consulta</w:t>
      </w:r>
    </w:p>
    <w:p w14:paraId="212F3E4D" w14:textId="2C75DB0D" w:rsidR="00A77763" w:rsidRDefault="00A77763">
      <w:pPr>
        <w:rPr>
          <w:rFonts w:ascii="Arial" w:hAnsi="Arial"/>
          <w:sz w:val="21"/>
          <w:szCs w:val="21"/>
          <w:shd w:val="clear" w:color="auto" w:fill="FFFFFF"/>
        </w:rPr>
      </w:pPr>
    </w:p>
    <w:p w14:paraId="40615BB6" w14:textId="22C1BFE9" w:rsidR="00A77763" w:rsidRDefault="009B2FF2">
      <w:pPr>
        <w:rPr>
          <w:rFonts w:ascii="Arial" w:hAnsi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select * from materiales</w:t>
      </w:r>
    </w:p>
    <w:p w14:paraId="3FDB94B8" w14:textId="525CA40E" w:rsidR="00A77763" w:rsidRDefault="009B2FF2">
      <w:r w:rsidRPr="009B2FF2">
        <w:rPr>
          <w:noProof/>
        </w:rPr>
        <w:drawing>
          <wp:inline distT="0" distB="0" distL="0" distR="0" wp14:anchorId="470E9696" wp14:editId="70E9A54E">
            <wp:extent cx="5612130" cy="14236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943E" w14:textId="58AD0462" w:rsidR="009B2FF2" w:rsidRDefault="009B2FF2"/>
    <w:p w14:paraId="008E1918" w14:textId="66655A00" w:rsidR="009B2FF2" w:rsidRDefault="009B2FF2"/>
    <w:p w14:paraId="593A9940" w14:textId="2FD2FE50" w:rsidR="009B2FF2" w:rsidRDefault="009B2FF2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9B2FF2">
        <w:rPr>
          <w:rFonts w:ascii="Arial" w:hAnsi="Arial" w:cs="Arial"/>
          <w:sz w:val="21"/>
          <w:szCs w:val="21"/>
          <w:shd w:val="clear" w:color="auto" w:fill="FFFFFF"/>
          <w:lang w:val="en-US"/>
        </w:rPr>
        <w:t>select * from materiales</w:t>
      </w:r>
      <w:r w:rsidRPr="009B2FF2">
        <w:rPr>
          <w:rFonts w:ascii="Arial" w:hAnsi="Arial" w:cs="Arial"/>
          <w:sz w:val="21"/>
          <w:szCs w:val="21"/>
          <w:lang w:val="en-US"/>
        </w:rPr>
        <w:br/>
      </w:r>
      <w:r w:rsidRPr="009B2FF2">
        <w:rPr>
          <w:rFonts w:ascii="Arial" w:hAnsi="Arial" w:cs="Arial"/>
          <w:sz w:val="21"/>
          <w:szCs w:val="21"/>
          <w:shd w:val="clear" w:color="auto" w:fill="FFFFFF"/>
          <w:lang w:val="en-US"/>
        </w:rPr>
        <w:t>where clave=1000</w:t>
      </w:r>
    </w:p>
    <w:p w14:paraId="4C730E71" w14:textId="67DCE764" w:rsidR="009B2FF2" w:rsidRDefault="009B2FF2">
      <w:pPr>
        <w:rPr>
          <w:lang w:val="en-US"/>
        </w:rPr>
      </w:pPr>
      <w:r w:rsidRPr="009B2FF2">
        <w:rPr>
          <w:noProof/>
          <w:lang w:val="en-US"/>
        </w:rPr>
        <w:drawing>
          <wp:inline distT="0" distB="0" distL="0" distR="0" wp14:anchorId="37CE401A" wp14:editId="5357BC3A">
            <wp:extent cx="5612130" cy="13188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DDDE" w14:textId="66A27C02" w:rsidR="009B2FF2" w:rsidRDefault="009B2FF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select clave,rfc,fecha from entregan</w:t>
      </w:r>
    </w:p>
    <w:p w14:paraId="027C4CDF" w14:textId="4E7789DC" w:rsidR="009B2FF2" w:rsidRDefault="009B2FF2">
      <w:pPr>
        <w:rPr>
          <w:lang w:val="en-US"/>
        </w:rPr>
      </w:pPr>
      <w:r w:rsidRPr="009B2FF2">
        <w:rPr>
          <w:noProof/>
          <w:lang w:val="en-US"/>
        </w:rPr>
        <w:drawing>
          <wp:inline distT="0" distB="0" distL="0" distR="0" wp14:anchorId="0D3F5C3D" wp14:editId="669871F8">
            <wp:extent cx="5612130" cy="16979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A5BF" w14:textId="5AF01AB2" w:rsidR="009B2FF2" w:rsidRDefault="009B2FF2">
      <w:pPr>
        <w:rPr>
          <w:lang w:val="en-US"/>
        </w:rPr>
      </w:pPr>
    </w:p>
    <w:p w14:paraId="483D00D2" w14:textId="6755502E" w:rsidR="009B2FF2" w:rsidRDefault="009B2FF2">
      <w:pPr>
        <w:rPr>
          <w:lang w:val="en-US"/>
        </w:rPr>
      </w:pPr>
    </w:p>
    <w:p w14:paraId="22D18EAA" w14:textId="605BEBA9" w:rsidR="009B2FF2" w:rsidRDefault="009B2FF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select * from materiales,entregan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where materiales.clave = entregan.clave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Si algún material no ha se ha entregado ¿Aparecería en el resultado de esta consulta?</w:t>
      </w:r>
      <w:r>
        <w:rPr>
          <w:rFonts w:ascii="Arial" w:hAnsi="Arial" w:cs="Arial"/>
          <w:sz w:val="21"/>
          <w:szCs w:val="21"/>
          <w:shd w:val="clear" w:color="auto" w:fill="FFFFFF"/>
        </w:rPr>
        <w:br/>
        <w:t xml:space="preserve">No, ya que esta tabla únicamente muestra aquellos entregados </w:t>
      </w:r>
    </w:p>
    <w:p w14:paraId="02731034" w14:textId="2DB37518" w:rsidR="009B2FF2" w:rsidRDefault="009B2FF2">
      <w:r w:rsidRPr="009B2FF2">
        <w:rPr>
          <w:noProof/>
        </w:rPr>
        <w:drawing>
          <wp:inline distT="0" distB="0" distL="0" distR="0" wp14:anchorId="700C5BA4" wp14:editId="13292D17">
            <wp:extent cx="5612130" cy="16370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D3DD" w14:textId="0384D25D" w:rsidR="009B2FF2" w:rsidRDefault="009B2FF2"/>
    <w:p w14:paraId="1986E6F8" w14:textId="63BB7FCA" w:rsidR="009B2FF2" w:rsidRDefault="001F009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select * from entregan,proyectos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where entregan.numero &lt; = proyectos.numero</w:t>
      </w:r>
    </w:p>
    <w:p w14:paraId="54CCA799" w14:textId="14D78934" w:rsidR="001F009B" w:rsidRDefault="001F009B">
      <w:r w:rsidRPr="001F009B">
        <w:rPr>
          <w:noProof/>
        </w:rPr>
        <w:drawing>
          <wp:inline distT="0" distB="0" distL="0" distR="0" wp14:anchorId="57E37DF9" wp14:editId="73B8D530">
            <wp:extent cx="5612130" cy="14249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3F9F" w14:textId="2C630FFE" w:rsidR="001F009B" w:rsidRDefault="001F009B"/>
    <w:p w14:paraId="6F6949B4" w14:textId="527CDF2B" w:rsidR="001F009B" w:rsidRPr="001F009B" w:rsidRDefault="001F009B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(select * from entregan where clave=1450)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union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(select * from entregan where clave=1300)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¿Cuál sería una consulta que obtuviera el mismo resultado sin usar el operador Unión? Compruébalo.</w:t>
      </w:r>
      <w:r>
        <w:rPr>
          <w:rFonts w:ascii="Arial" w:hAnsi="Arial" w:cs="Arial"/>
          <w:sz w:val="21"/>
          <w:szCs w:val="21"/>
          <w:shd w:val="clear" w:color="auto" w:fill="FFFFFF"/>
        </w:rPr>
        <w:br/>
      </w:r>
      <w:r w:rsidRPr="001F009B">
        <w:rPr>
          <w:rFonts w:ascii="Arial" w:hAnsi="Arial" w:cs="Arial"/>
          <w:sz w:val="21"/>
          <w:szCs w:val="21"/>
          <w:shd w:val="clear" w:color="auto" w:fill="FFFFFF"/>
          <w:lang w:val="en-US"/>
        </w:rPr>
        <w:t>select * from entregan where clave=1450 or clave=1300</w:t>
      </w:r>
    </w:p>
    <w:p w14:paraId="7288D1A0" w14:textId="3434A841" w:rsidR="001F009B" w:rsidRDefault="001F009B">
      <w:r w:rsidRPr="001F009B">
        <w:rPr>
          <w:noProof/>
        </w:rPr>
        <w:drawing>
          <wp:inline distT="0" distB="0" distL="0" distR="0" wp14:anchorId="56C6A63A" wp14:editId="21C1B810">
            <wp:extent cx="5612130" cy="15906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9509" w14:textId="63E66E24" w:rsidR="001F009B" w:rsidRDefault="001F009B">
      <w:r w:rsidRPr="001F009B">
        <w:rPr>
          <w:noProof/>
        </w:rPr>
        <w:lastRenderedPageBreak/>
        <w:drawing>
          <wp:inline distT="0" distB="0" distL="0" distR="0" wp14:anchorId="0DC25209" wp14:editId="3CBE1989">
            <wp:extent cx="5612130" cy="14801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3EF6" w14:textId="5DB6CB26" w:rsidR="001F009B" w:rsidRDefault="001F009B"/>
    <w:p w14:paraId="489C4BC4" w14:textId="6C1C0710" w:rsidR="001F009B" w:rsidRDefault="00771092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771092">
        <w:rPr>
          <w:rFonts w:ascii="Arial" w:hAnsi="Arial" w:cs="Arial"/>
          <w:sz w:val="21"/>
          <w:szCs w:val="21"/>
          <w:shd w:val="clear" w:color="auto" w:fill="FFFFFF"/>
          <w:lang w:val="en-US"/>
        </w:rPr>
        <w:t>(select clave from entregan where numero=5001)</w:t>
      </w:r>
      <w:r w:rsidRPr="00771092">
        <w:rPr>
          <w:rFonts w:ascii="Arial" w:hAnsi="Arial" w:cs="Arial"/>
          <w:sz w:val="21"/>
          <w:szCs w:val="21"/>
          <w:lang w:val="en-US"/>
        </w:rPr>
        <w:br/>
      </w:r>
      <w:r w:rsidRPr="00771092">
        <w:rPr>
          <w:rFonts w:ascii="Arial" w:hAnsi="Arial" w:cs="Arial"/>
          <w:sz w:val="21"/>
          <w:szCs w:val="21"/>
          <w:shd w:val="clear" w:color="auto" w:fill="FFFFFF"/>
          <w:lang w:val="en-US"/>
        </w:rPr>
        <w:t>intersect</w:t>
      </w:r>
      <w:r w:rsidRPr="00771092">
        <w:rPr>
          <w:rFonts w:ascii="Arial" w:hAnsi="Arial" w:cs="Arial"/>
          <w:sz w:val="21"/>
          <w:szCs w:val="21"/>
          <w:lang w:val="en-US"/>
        </w:rPr>
        <w:br/>
      </w:r>
      <w:r w:rsidRPr="00771092">
        <w:rPr>
          <w:rFonts w:ascii="Arial" w:hAnsi="Arial" w:cs="Arial"/>
          <w:sz w:val="21"/>
          <w:szCs w:val="21"/>
          <w:shd w:val="clear" w:color="auto" w:fill="FFFFFF"/>
          <w:lang w:val="en-US"/>
        </w:rPr>
        <w:t>(select clave from entregan where numero=5018)</w:t>
      </w:r>
    </w:p>
    <w:p w14:paraId="0A47E195" w14:textId="22C845D1" w:rsidR="00771092" w:rsidRDefault="00771092">
      <w:pPr>
        <w:rPr>
          <w:lang w:val="en-US"/>
        </w:rPr>
      </w:pPr>
      <w:r w:rsidRPr="00771092">
        <w:rPr>
          <w:noProof/>
          <w:lang w:val="en-US"/>
        </w:rPr>
        <w:drawing>
          <wp:inline distT="0" distB="0" distL="0" distR="0" wp14:anchorId="06B88E1D" wp14:editId="794D3A73">
            <wp:extent cx="5612130" cy="134493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1619" w14:textId="7BEE803D" w:rsidR="00771092" w:rsidRDefault="00771092">
      <w:pPr>
        <w:rPr>
          <w:lang w:val="en-US"/>
        </w:rPr>
      </w:pPr>
    </w:p>
    <w:p w14:paraId="07BAAAE3" w14:textId="0A210D40" w:rsidR="00771092" w:rsidRDefault="0077109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(select * from entregan)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minus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(select * from entregan where clave=1000)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Nuevamente, "minus" es una palabra reservada que no está definida en SQL Server, define una consulta que regrese el mismo resultado.</w:t>
      </w:r>
    </w:p>
    <w:p w14:paraId="3105F6EA" w14:textId="7E97A6B3" w:rsidR="00771092" w:rsidRDefault="00C74935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BC72A79" wp14:editId="02B54152">
            <wp:extent cx="4142857" cy="109523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1EE9" w14:textId="10C59D5A" w:rsidR="00C74935" w:rsidRPr="00F67BF8" w:rsidRDefault="00C74935">
      <w:pPr>
        <w:rPr>
          <w:rFonts w:ascii="Arial" w:hAnsi="Arial" w:cs="Arial"/>
          <w:sz w:val="21"/>
          <w:szCs w:val="21"/>
          <w:lang w:val="en-US"/>
        </w:rPr>
      </w:pPr>
      <w:r w:rsidRPr="00F67BF8">
        <w:rPr>
          <w:rFonts w:ascii="Arial" w:hAnsi="Arial" w:cs="Arial"/>
          <w:sz w:val="21"/>
          <w:szCs w:val="21"/>
          <w:shd w:val="clear" w:color="auto" w:fill="FFFFFF"/>
          <w:lang w:val="en-US"/>
        </w:rPr>
        <w:t>(select * from entregan)</w:t>
      </w:r>
      <w:r w:rsidRPr="00F67BF8">
        <w:rPr>
          <w:rFonts w:ascii="Arial" w:hAnsi="Arial" w:cs="Arial"/>
          <w:sz w:val="21"/>
          <w:szCs w:val="21"/>
          <w:lang w:val="en-US"/>
        </w:rPr>
        <w:br/>
      </w:r>
      <w:r w:rsidRPr="00F67BF8">
        <w:rPr>
          <w:rFonts w:ascii="Arial" w:hAnsi="Arial" w:cs="Arial"/>
          <w:sz w:val="21"/>
          <w:szCs w:val="21"/>
          <w:shd w:val="clear" w:color="auto" w:fill="FFFFFF"/>
          <w:lang w:val="en-US"/>
        </w:rPr>
        <w:t>except</w:t>
      </w:r>
      <w:r w:rsidRPr="00F67BF8">
        <w:rPr>
          <w:rFonts w:ascii="Arial" w:hAnsi="Arial" w:cs="Arial"/>
          <w:sz w:val="21"/>
          <w:szCs w:val="21"/>
          <w:lang w:val="en-US"/>
        </w:rPr>
        <w:br/>
      </w:r>
      <w:r w:rsidRPr="00F67BF8">
        <w:rPr>
          <w:rFonts w:ascii="Arial" w:hAnsi="Arial" w:cs="Arial"/>
          <w:sz w:val="21"/>
          <w:szCs w:val="21"/>
          <w:shd w:val="clear" w:color="auto" w:fill="FFFFFF"/>
          <w:lang w:val="en-US"/>
        </w:rPr>
        <w:t>(select * from entregan where clave=1000)</w:t>
      </w:r>
      <w:r w:rsidRPr="00F67BF8">
        <w:rPr>
          <w:rFonts w:ascii="Arial" w:hAnsi="Arial" w:cs="Arial"/>
          <w:sz w:val="21"/>
          <w:szCs w:val="21"/>
          <w:lang w:val="en-US"/>
        </w:rPr>
        <w:br/>
      </w:r>
      <w:r w:rsidRPr="00F67BF8">
        <w:rPr>
          <w:rFonts w:ascii="Arial" w:hAnsi="Arial" w:cs="Arial"/>
          <w:sz w:val="21"/>
          <w:szCs w:val="21"/>
          <w:lang w:val="en-US"/>
        </w:rPr>
        <w:lastRenderedPageBreak/>
        <w:br/>
      </w:r>
      <w:r w:rsidR="00331F72" w:rsidRPr="00331F72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1AD7BA3B" wp14:editId="520937D2">
            <wp:extent cx="5612130" cy="15544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4490" w14:textId="21524A5E" w:rsidR="00CC7F9D" w:rsidRDefault="00CC7F9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select * from entregan,materiales</w:t>
      </w:r>
    </w:p>
    <w:p w14:paraId="6CFBC76C" w14:textId="208C7FF3" w:rsidR="00CC7F9D" w:rsidRDefault="00CC7F9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4B63DEE" wp14:editId="5716CB92">
            <wp:extent cx="5612130" cy="1560195"/>
            <wp:effectExtent l="0" t="0" r="762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42B8" w14:textId="1A466D8F" w:rsidR="00CC7F9D" w:rsidRDefault="00CC7F9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¿Cómo está definido el número de tuplas de este resultado en términos del número de tuplas de entregan y de materiales?</w:t>
      </w:r>
      <w:r>
        <w:rPr>
          <w:rFonts w:ascii="Arial" w:hAnsi="Arial" w:cs="Arial"/>
          <w:sz w:val="21"/>
          <w:szCs w:val="21"/>
          <w:shd w:val="clear" w:color="auto" w:fill="FFFFFF"/>
        </w:rPr>
        <w:br/>
        <w:t>Se define de acuerdo a todas las combinaciones posibles entre las tuplas de cada tabla incluida</w:t>
      </w:r>
    </w:p>
    <w:p w14:paraId="2A017F6C" w14:textId="35DA1DA2" w:rsidR="00CC7F9D" w:rsidRDefault="00CC7F9D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0BAF9803" w14:textId="79E34CA7" w:rsidR="00474E93" w:rsidRDefault="00474E9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Plantea ahora una consulta para obtener las descripciones de los materiales entregados en el año 2000.</w:t>
      </w:r>
    </w:p>
    <w:p w14:paraId="5DA7C4D8" w14:textId="77777777" w:rsidR="00474E93" w:rsidRPr="00474E93" w:rsidRDefault="00474E93" w:rsidP="00474E93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474E93">
        <w:rPr>
          <w:rFonts w:ascii="Arial" w:hAnsi="Arial" w:cs="Arial"/>
          <w:sz w:val="21"/>
          <w:szCs w:val="21"/>
          <w:shd w:val="clear" w:color="auto" w:fill="FFFFFF"/>
          <w:lang w:val="en-US"/>
        </w:rPr>
        <w:t>set dateformat dmy</w:t>
      </w:r>
    </w:p>
    <w:p w14:paraId="08378C3B" w14:textId="77777777" w:rsidR="00474E93" w:rsidRPr="00474E93" w:rsidRDefault="00474E93" w:rsidP="00474E93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474E93">
        <w:rPr>
          <w:rFonts w:ascii="Arial" w:hAnsi="Arial" w:cs="Arial"/>
          <w:sz w:val="21"/>
          <w:szCs w:val="21"/>
          <w:shd w:val="clear" w:color="auto" w:fill="FFFFFF"/>
          <w:lang w:val="en-US"/>
        </w:rPr>
        <w:t>SELECT descripcion</w:t>
      </w:r>
    </w:p>
    <w:p w14:paraId="560B6D47" w14:textId="77777777" w:rsidR="00474E93" w:rsidRPr="00474E93" w:rsidRDefault="00474E93" w:rsidP="00474E93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474E93">
        <w:rPr>
          <w:rFonts w:ascii="Arial" w:hAnsi="Arial" w:cs="Arial"/>
          <w:sz w:val="21"/>
          <w:szCs w:val="21"/>
          <w:shd w:val="clear" w:color="auto" w:fill="FFFFFF"/>
          <w:lang w:val="en-US"/>
        </w:rPr>
        <w:t>FROM Materiales as M, Entregan as E</w:t>
      </w:r>
    </w:p>
    <w:p w14:paraId="0F6C1F54" w14:textId="77777777" w:rsidR="00474E93" w:rsidRPr="00474E93" w:rsidRDefault="00474E93" w:rsidP="00474E93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474E93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WHERE M.clave=E.Clave </w:t>
      </w:r>
    </w:p>
    <w:p w14:paraId="41FA8786" w14:textId="77777777" w:rsidR="00474E93" w:rsidRPr="00474E93" w:rsidRDefault="00474E93" w:rsidP="00474E93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474E93">
        <w:rPr>
          <w:rFonts w:ascii="Arial" w:hAnsi="Arial" w:cs="Arial"/>
          <w:sz w:val="21"/>
          <w:szCs w:val="21"/>
          <w:shd w:val="clear" w:color="auto" w:fill="FFFFFF"/>
          <w:lang w:val="en-US"/>
        </w:rPr>
        <w:t>AND Fecha&lt;'01/01/2001'</w:t>
      </w:r>
    </w:p>
    <w:p w14:paraId="050B109D" w14:textId="53129449" w:rsidR="00771092" w:rsidRDefault="00474E93" w:rsidP="00474E93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474E93">
        <w:rPr>
          <w:rFonts w:ascii="Arial" w:hAnsi="Arial" w:cs="Arial"/>
          <w:sz w:val="21"/>
          <w:szCs w:val="21"/>
          <w:shd w:val="clear" w:color="auto" w:fill="FFFFFF"/>
          <w:lang w:val="en-US"/>
        </w:rPr>
        <w:t>AND Fecha&gt;'31/12/1999'</w:t>
      </w:r>
    </w:p>
    <w:p w14:paraId="0ACF8DC3" w14:textId="60EB3A85" w:rsidR="00474E93" w:rsidRDefault="00474E93" w:rsidP="00474E93">
      <w:pPr>
        <w:rPr>
          <w:lang w:val="en-US"/>
        </w:rPr>
      </w:pPr>
      <w:r w:rsidRPr="00474E93">
        <w:rPr>
          <w:noProof/>
          <w:lang w:val="en-US"/>
        </w:rPr>
        <w:drawing>
          <wp:inline distT="0" distB="0" distL="0" distR="0" wp14:anchorId="39C5BDE7" wp14:editId="721313CB">
            <wp:extent cx="5420481" cy="120031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EE27" w14:textId="03749291" w:rsidR="00771051" w:rsidRDefault="00771051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¿Por qué aparecen varias veces algunas descripciones de material?</w:t>
      </w:r>
      <w:r w:rsidR="00F50687">
        <w:rPr>
          <w:rFonts w:ascii="Arial" w:hAnsi="Arial" w:cs="Arial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Porque ese material se entregó más de una vez</w:t>
      </w:r>
    </w:p>
    <w:p w14:paraId="2A27839E" w14:textId="5DC72401" w:rsidR="00F50687" w:rsidRDefault="000831FE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Agrega la palabra distinct inmediatamente después de la palabra select a la consulta que planteaste antes.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¿Qué resultado obtienes en esta ocasión?</w:t>
      </w:r>
    </w:p>
    <w:p w14:paraId="3BBD29DB" w14:textId="58A37145" w:rsidR="000831FE" w:rsidRDefault="000831FE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Ya no se repiten descripciones</w:t>
      </w:r>
    </w:p>
    <w:p w14:paraId="113D5BF4" w14:textId="23BE7138" w:rsidR="000831FE" w:rsidRDefault="000831FE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0831FE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5636F9C6" wp14:editId="16191632">
            <wp:extent cx="5525271" cy="1438476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2DE2" w14:textId="0D8F2E51" w:rsidR="000C64B1" w:rsidRDefault="000C64B1" w:rsidP="00474E93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48F08C87" w14:textId="3FB4CCB6" w:rsidR="000C64B1" w:rsidRDefault="000C64B1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Obtén los números y denominaciones de los proyectos con las fechas y cantidades de sus entregas, ordenadas por número de proyecto, presentando las fechas de la más reciente a la más antigua.</w:t>
      </w:r>
    </w:p>
    <w:p w14:paraId="4CF28C70" w14:textId="77777777" w:rsidR="001F5230" w:rsidRDefault="001F5230" w:rsidP="001F5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Denominacion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Cantidad</w:t>
      </w:r>
    </w:p>
    <w:p w14:paraId="100270BE" w14:textId="77777777" w:rsidR="001F5230" w:rsidRDefault="001F5230" w:rsidP="001F5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Entregan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48ABEA83" w14:textId="77777777" w:rsidR="001F5230" w:rsidRDefault="001F5230" w:rsidP="001F5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</w:t>
      </w:r>
    </w:p>
    <w:p w14:paraId="065073FE" w14:textId="77777777" w:rsidR="001F5230" w:rsidRDefault="001F5230" w:rsidP="001F5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Fecha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61E4B18" w14:textId="33330887" w:rsidR="000C64B1" w:rsidRDefault="001F5230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1F5230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46136E63" wp14:editId="727EB65C">
            <wp:extent cx="5611008" cy="1457528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01E7" w14:textId="3DEDE1C1" w:rsidR="00F0585D" w:rsidRDefault="00F0585D" w:rsidP="00474E93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2E5773B" w14:textId="3DF43CC3" w:rsidR="00854A1B" w:rsidRDefault="00DF1ABA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También contamos con el operador comodín (%), que coincide con cualquier cadena que tenga cero o más caracteres. Este puede usarse tanto de prefijo como sufijo.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¿Qué resultado obtienes?</w:t>
      </w:r>
      <w:r w:rsidR="00854A1B">
        <w:rPr>
          <w:rFonts w:ascii="Arial" w:hAnsi="Arial" w:cs="Arial"/>
          <w:sz w:val="21"/>
          <w:szCs w:val="21"/>
          <w:shd w:val="clear" w:color="auto" w:fill="FFFFFF"/>
        </w:rPr>
        <w:br/>
        <w:t>Las tuplas en las que los primeros caracteres de descripción son ‘Si’</w:t>
      </w:r>
      <w:r>
        <w:rPr>
          <w:rFonts w:ascii="Arial" w:hAnsi="Arial" w:cs="Arial"/>
          <w:sz w:val="21"/>
          <w:szCs w:val="21"/>
        </w:rPr>
        <w:br/>
      </w:r>
    </w:p>
    <w:p w14:paraId="3E3B1E3F" w14:textId="6D4983B7" w:rsidR="00854A1B" w:rsidRDefault="00DF1ABA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Explica que hace el símbolo '%'.</w:t>
      </w:r>
      <w:r w:rsidR="00854A1B">
        <w:rPr>
          <w:rFonts w:ascii="Arial" w:hAnsi="Arial" w:cs="Arial"/>
          <w:sz w:val="21"/>
          <w:szCs w:val="21"/>
          <w:shd w:val="clear" w:color="auto" w:fill="FFFFFF"/>
        </w:rPr>
        <w:br/>
        <w:t>Permite definir como estado de aceptación 0 o más caracteres después de la cadena dada</w:t>
      </w:r>
    </w:p>
    <w:p w14:paraId="69FA8918" w14:textId="65BCE571" w:rsidR="00DF1ABA" w:rsidRDefault="00854A1B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br/>
      </w:r>
      <w:r w:rsidR="00DF1ABA">
        <w:rPr>
          <w:rFonts w:ascii="Arial" w:hAnsi="Arial" w:cs="Arial"/>
          <w:sz w:val="21"/>
          <w:szCs w:val="21"/>
        </w:rPr>
        <w:br/>
      </w:r>
      <w:r w:rsidR="00DF1ABA">
        <w:rPr>
          <w:rFonts w:ascii="Arial" w:hAnsi="Arial" w:cs="Arial"/>
          <w:sz w:val="21"/>
          <w:szCs w:val="21"/>
          <w:shd w:val="clear" w:color="auto" w:fill="FFFFFF"/>
        </w:rPr>
        <w:t>¿Qué sucede si la consulta fuera : LIKE 'Si' ?</w:t>
      </w:r>
      <w:r w:rsidR="00DF1ABA">
        <w:rPr>
          <w:rFonts w:ascii="Arial" w:hAnsi="Arial" w:cs="Arial"/>
          <w:sz w:val="21"/>
          <w:szCs w:val="21"/>
        </w:rPr>
        <w:br/>
      </w:r>
      <w:r w:rsidR="00DF1ABA">
        <w:rPr>
          <w:rFonts w:ascii="Arial" w:hAnsi="Arial" w:cs="Arial"/>
          <w:sz w:val="21"/>
          <w:szCs w:val="21"/>
          <w:shd w:val="clear" w:color="auto" w:fill="FFFFFF"/>
        </w:rPr>
        <w:t>¿Qué resultado obtienes?</w:t>
      </w:r>
      <w:r>
        <w:rPr>
          <w:rFonts w:ascii="Arial" w:hAnsi="Arial" w:cs="Arial"/>
          <w:sz w:val="21"/>
          <w:szCs w:val="21"/>
          <w:shd w:val="clear" w:color="auto" w:fill="FFFFFF"/>
        </w:rPr>
        <w:br/>
        <w:t>No arroja resultado</w:t>
      </w:r>
      <w:r w:rsidR="00DF1ABA">
        <w:rPr>
          <w:rFonts w:ascii="Arial" w:hAnsi="Arial" w:cs="Arial"/>
          <w:sz w:val="21"/>
          <w:szCs w:val="21"/>
        </w:rPr>
        <w:br/>
      </w:r>
      <w:r w:rsidR="00DF1ABA">
        <w:rPr>
          <w:rFonts w:ascii="Arial" w:hAnsi="Arial" w:cs="Arial"/>
          <w:sz w:val="21"/>
          <w:szCs w:val="21"/>
          <w:shd w:val="clear" w:color="auto" w:fill="FFFFFF"/>
        </w:rPr>
        <w:t>Explica a qué se debe este comportamiento.</w:t>
      </w:r>
      <w:r>
        <w:rPr>
          <w:rFonts w:ascii="Arial" w:hAnsi="Arial" w:cs="Arial"/>
          <w:sz w:val="21"/>
          <w:szCs w:val="21"/>
          <w:shd w:val="clear" w:color="auto" w:fill="FFFFFF"/>
        </w:rPr>
        <w:br/>
        <w:t>Es debido a que solo arrojaría las tuplas donde la cadena descripción sea igual a Si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F0585D" w:rsidRPr="00F0585D" w14:paraId="4C23268F" w14:textId="77777777" w:rsidTr="00F0585D">
        <w:tc>
          <w:tcPr>
            <w:tcW w:w="0" w:type="auto"/>
            <w:shd w:val="clear" w:color="auto" w:fill="FFFFFF"/>
            <w:vAlign w:val="center"/>
            <w:hideMark/>
          </w:tcPr>
          <w:p w14:paraId="0176F860" w14:textId="77777777" w:rsidR="00F0585D" w:rsidRPr="00F0585D" w:rsidRDefault="00F0585D" w:rsidP="00F05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0585D" w:rsidRPr="00F0585D" w14:paraId="21376A60" w14:textId="77777777" w:rsidTr="00F0585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12D00" w14:textId="77777777" w:rsidR="00F0585D" w:rsidRPr="00F0585D" w:rsidRDefault="00F0585D" w:rsidP="00F058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58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058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58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F058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58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058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Materiales </w:t>
            </w:r>
            <w:r w:rsidRPr="00F058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058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Descripcion </w:t>
            </w:r>
            <w:r w:rsidRPr="00F058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058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58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'Si%'</w:t>
            </w:r>
          </w:p>
          <w:p w14:paraId="7B8B11D1" w14:textId="765EA713" w:rsidR="00F0585D" w:rsidRPr="00F0585D" w:rsidRDefault="00DF1ABA" w:rsidP="00F058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  <w:r w:rsidRPr="00DF1ABA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 w:eastAsia="es-MX"/>
              </w:rPr>
              <w:drawing>
                <wp:inline distT="0" distB="0" distL="0" distR="0" wp14:anchorId="283C80CF" wp14:editId="3426573F">
                  <wp:extent cx="5591955" cy="1381318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955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85D" w:rsidRPr="00F0585D" w14:paraId="0FB6E6D1" w14:textId="77777777" w:rsidTr="00F0585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8AAA2" w14:textId="77777777" w:rsidR="00F0585D" w:rsidRPr="00F0585D" w:rsidRDefault="00F0585D" w:rsidP="00F058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MX"/>
              </w:rPr>
            </w:pPr>
          </w:p>
        </w:tc>
      </w:tr>
    </w:tbl>
    <w:p w14:paraId="6083AAFE" w14:textId="1ABB0C40" w:rsidR="00F0585D" w:rsidRDefault="00F0585D" w:rsidP="00474E93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</w:p>
    <w:p w14:paraId="14D1B1D1" w14:textId="119E35F6" w:rsidR="00854A1B" w:rsidRPr="00F67BF8" w:rsidRDefault="00854A1B" w:rsidP="00474E93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Otro operador de cadenas es el de concatenación, (+, +=) este operador concatena dos o más cadenas de caracteres.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Su sintaxis es : Expresión + Expresión.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Un ejemplo de su uso, puede ser: Un ejemplo de su uso, puede ser: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SELECT (Apellido + ', ' + Nombre) as Nombre FROM Personas;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DECLARE @foo varchar(40);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DECLARE @bar varchar(40);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SET @foo = '¿Que resultado';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SET @bar = ' ¿¿¿??? '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SET @foo += ' obtienes?';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PRINT @foo + @bar;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b/>
          <w:bCs/>
          <w:sz w:val="21"/>
          <w:szCs w:val="21"/>
        </w:rPr>
        <w:t>¿Qué resultado obtienes de ejecutar el siguiente código?</w:t>
      </w:r>
      <w:r w:rsidR="00C8643E" w:rsidRPr="00C8643E">
        <w:rPr>
          <w:noProof/>
        </w:rPr>
        <w:t xml:space="preserve"> </w:t>
      </w:r>
      <w:r w:rsidR="00C8643E" w:rsidRPr="00C8643E">
        <w:rPr>
          <w:rFonts w:ascii="Arial" w:hAnsi="Arial" w:cs="Arial"/>
          <w:b/>
          <w:bCs/>
          <w:noProof/>
          <w:sz w:val="21"/>
          <w:szCs w:val="21"/>
        </w:rPr>
        <w:drawing>
          <wp:inline distT="0" distB="0" distL="0" distR="0" wp14:anchorId="069A6FED" wp14:editId="418BBA42">
            <wp:extent cx="5612130" cy="135382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1"/>
          <w:szCs w:val="21"/>
        </w:rPr>
        <w:br/>
        <w:t>¿Para qué sirve DECLARE?</w:t>
      </w:r>
      <w:r w:rsidR="00C8643E">
        <w:rPr>
          <w:rFonts w:ascii="Arial" w:hAnsi="Arial" w:cs="Arial"/>
          <w:b/>
          <w:bCs/>
          <w:sz w:val="21"/>
          <w:szCs w:val="21"/>
        </w:rPr>
        <w:br/>
      </w:r>
      <w:r w:rsidR="00C8643E">
        <w:rPr>
          <w:rFonts w:ascii="Arial" w:hAnsi="Arial" w:cs="Arial"/>
          <w:sz w:val="21"/>
          <w:szCs w:val="21"/>
        </w:rPr>
        <w:t>Para declarar el nombre y tipo de una variable</w:t>
      </w:r>
      <w:r>
        <w:rPr>
          <w:rFonts w:ascii="Arial" w:hAnsi="Arial" w:cs="Arial"/>
          <w:b/>
          <w:bCs/>
          <w:sz w:val="21"/>
          <w:szCs w:val="21"/>
        </w:rPr>
        <w:br/>
        <w:t>¿Cuál es la función de @foo?</w:t>
      </w:r>
      <w:r w:rsidR="00C8643E">
        <w:rPr>
          <w:rFonts w:ascii="Arial" w:hAnsi="Arial" w:cs="Arial"/>
          <w:b/>
          <w:bCs/>
          <w:sz w:val="21"/>
          <w:szCs w:val="21"/>
        </w:rPr>
        <w:br/>
      </w:r>
      <w:r w:rsidR="00C8643E">
        <w:rPr>
          <w:rFonts w:ascii="Arial" w:hAnsi="Arial" w:cs="Arial"/>
          <w:sz w:val="21"/>
          <w:szCs w:val="21"/>
        </w:rPr>
        <w:t>Almacenar un valor</w:t>
      </w:r>
      <w:r>
        <w:rPr>
          <w:rFonts w:ascii="Arial" w:hAnsi="Arial" w:cs="Arial"/>
          <w:b/>
          <w:bCs/>
          <w:sz w:val="21"/>
          <w:szCs w:val="21"/>
        </w:rPr>
        <w:br/>
        <w:t>¿Que realiza el operador SET?</w:t>
      </w:r>
      <w:r w:rsidR="00C8643E">
        <w:rPr>
          <w:rFonts w:ascii="Arial" w:hAnsi="Arial" w:cs="Arial"/>
          <w:b/>
          <w:bCs/>
          <w:sz w:val="21"/>
          <w:szCs w:val="21"/>
        </w:rPr>
        <w:br/>
      </w:r>
      <w:r w:rsidR="00C8643E" w:rsidRPr="00F67BF8">
        <w:rPr>
          <w:rFonts w:ascii="Arial" w:hAnsi="Arial" w:cs="Arial"/>
          <w:sz w:val="21"/>
          <w:szCs w:val="21"/>
        </w:rPr>
        <w:t>Asigna un valor a una variable</w:t>
      </w:r>
    </w:p>
    <w:p w14:paraId="365D4073" w14:textId="327E4CED" w:rsidR="00854A1B" w:rsidRPr="00F67BF8" w:rsidRDefault="00854A1B" w:rsidP="00474E93">
      <w:pPr>
        <w:rPr>
          <w:rFonts w:ascii="Arial" w:hAnsi="Arial" w:cs="Arial"/>
          <w:b/>
          <w:bCs/>
          <w:sz w:val="21"/>
          <w:szCs w:val="21"/>
        </w:rPr>
      </w:pPr>
    </w:p>
    <w:p w14:paraId="3B8FA2DB" w14:textId="3F6461AF" w:rsidR="00C8643E" w:rsidRPr="00C8643E" w:rsidRDefault="00C8643E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Ahora explica el comportamiento, función y resultado de cada una de las siguientes consultas:</w:t>
      </w:r>
    </w:p>
    <w:p w14:paraId="3259EF13" w14:textId="45B696E0" w:rsidR="00854A1B" w:rsidRPr="00374D78" w:rsidRDefault="00C8643E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374D78">
        <w:rPr>
          <w:rFonts w:ascii="Arial" w:hAnsi="Arial" w:cs="Arial"/>
          <w:sz w:val="21"/>
          <w:szCs w:val="21"/>
          <w:shd w:val="clear" w:color="auto" w:fill="FFFFFF"/>
        </w:rPr>
        <w:t>SELECT RFC FROM Entregan WHERE RFC LIKE '[A-D]%';</w:t>
      </w:r>
      <w:r w:rsidRPr="00374D78">
        <w:rPr>
          <w:noProof/>
        </w:rPr>
        <w:t xml:space="preserve"> </w:t>
      </w:r>
      <w:r w:rsidR="00374D78" w:rsidRPr="00374D78">
        <w:rPr>
          <w:noProof/>
        </w:rPr>
        <w:t xml:space="preserve"> Regresa los rfc que comiencen con alguna letr</w:t>
      </w:r>
      <w:r w:rsidR="00374D78">
        <w:rPr>
          <w:noProof/>
        </w:rPr>
        <w:t>a desde la A a la D</w:t>
      </w:r>
      <w:r w:rsidR="00374D78" w:rsidRPr="00374D78">
        <w:rPr>
          <w:noProof/>
        </w:rPr>
        <w:br/>
      </w:r>
      <w:r w:rsidRPr="00C8643E">
        <w:rPr>
          <w:rFonts w:ascii="Arial" w:hAnsi="Arial" w:cs="Arial"/>
          <w:noProof/>
          <w:sz w:val="21"/>
          <w:szCs w:val="21"/>
          <w:shd w:val="clear" w:color="auto" w:fill="FFFFFF"/>
          <w:lang w:val="en-US"/>
        </w:rPr>
        <w:drawing>
          <wp:inline distT="0" distB="0" distL="0" distR="0" wp14:anchorId="1EAAFB26" wp14:editId="2071A105">
            <wp:extent cx="5544324" cy="1495634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D78">
        <w:rPr>
          <w:rFonts w:ascii="Arial" w:hAnsi="Arial" w:cs="Arial"/>
          <w:sz w:val="21"/>
          <w:szCs w:val="21"/>
        </w:rPr>
        <w:br/>
      </w:r>
      <w:r w:rsidRPr="00374D78">
        <w:rPr>
          <w:rFonts w:ascii="Arial" w:hAnsi="Arial" w:cs="Arial"/>
          <w:sz w:val="21"/>
          <w:szCs w:val="21"/>
          <w:shd w:val="clear" w:color="auto" w:fill="FFFFFF"/>
        </w:rPr>
        <w:t>SELECT RFC FROM Entregan WHERE RFC LIKE '[^A]%';</w:t>
      </w:r>
      <w:r w:rsidR="00374D78">
        <w:rPr>
          <w:rFonts w:ascii="Arial" w:hAnsi="Arial" w:cs="Arial"/>
          <w:sz w:val="21"/>
          <w:szCs w:val="21"/>
          <w:shd w:val="clear" w:color="auto" w:fill="FFFFFF"/>
        </w:rPr>
        <w:t xml:space="preserve"> Regresa los rfc que no comiencen con letra A</w:t>
      </w:r>
      <w:r w:rsidRPr="00374D78">
        <w:rPr>
          <w:noProof/>
        </w:rPr>
        <w:t xml:space="preserve"> </w:t>
      </w:r>
      <w:r w:rsidRPr="00C8643E">
        <w:rPr>
          <w:rFonts w:ascii="Arial" w:hAnsi="Arial" w:cs="Arial"/>
          <w:noProof/>
          <w:sz w:val="21"/>
          <w:szCs w:val="21"/>
          <w:shd w:val="clear" w:color="auto" w:fill="FFFFFF"/>
          <w:lang w:val="en-US"/>
        </w:rPr>
        <w:drawing>
          <wp:inline distT="0" distB="0" distL="0" distR="0" wp14:anchorId="4AFAF308" wp14:editId="184A626F">
            <wp:extent cx="5553850" cy="1209844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D78">
        <w:rPr>
          <w:rFonts w:ascii="Arial" w:hAnsi="Arial" w:cs="Arial"/>
          <w:sz w:val="21"/>
          <w:szCs w:val="21"/>
        </w:rPr>
        <w:br/>
      </w:r>
      <w:r w:rsidRPr="00374D78">
        <w:rPr>
          <w:rFonts w:ascii="Arial" w:hAnsi="Arial" w:cs="Arial"/>
          <w:sz w:val="21"/>
          <w:szCs w:val="21"/>
          <w:shd w:val="clear" w:color="auto" w:fill="FFFFFF"/>
        </w:rPr>
        <w:t>SELECT Numero FROM Entregan WHERE Numero LIKE '___6';</w:t>
      </w:r>
      <w:r w:rsidR="00374D78">
        <w:rPr>
          <w:rFonts w:ascii="Arial" w:hAnsi="Arial" w:cs="Arial"/>
          <w:sz w:val="21"/>
          <w:szCs w:val="21"/>
          <w:shd w:val="clear" w:color="auto" w:fill="FFFFFF"/>
        </w:rPr>
        <w:t xml:space="preserve">  Regresa los rfc que al final tengan un 6</w:t>
      </w:r>
      <w:r w:rsidRPr="00374D78">
        <w:rPr>
          <w:noProof/>
        </w:rPr>
        <w:t xml:space="preserve"> </w:t>
      </w:r>
      <w:r w:rsidRPr="00C8643E">
        <w:rPr>
          <w:rFonts w:ascii="Arial" w:hAnsi="Arial" w:cs="Arial"/>
          <w:noProof/>
          <w:sz w:val="21"/>
          <w:szCs w:val="21"/>
          <w:shd w:val="clear" w:color="auto" w:fill="FFFFFF"/>
          <w:lang w:val="en-US"/>
        </w:rPr>
        <w:drawing>
          <wp:inline distT="0" distB="0" distL="0" distR="0" wp14:anchorId="3311FFDD" wp14:editId="51F1B704">
            <wp:extent cx="5612130" cy="1595120"/>
            <wp:effectExtent l="0" t="0" r="762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45BC" w14:textId="61C14718" w:rsidR="00C8643E" w:rsidRDefault="00C8643E" w:rsidP="00474E93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4DDDA16A" w14:textId="77777777" w:rsidR="002F0877" w:rsidRDefault="002F0877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b/>
          <w:bCs/>
          <w:sz w:val="21"/>
          <w:szCs w:val="21"/>
        </w:rPr>
        <w:t>BETWEEN</w:t>
      </w:r>
      <w:r>
        <w:rPr>
          <w:rFonts w:ascii="Arial" w:hAnsi="Arial" w:cs="Arial"/>
          <w:sz w:val="21"/>
          <w:szCs w:val="21"/>
          <w:shd w:val="clear" w:color="auto" w:fill="FFFFFF"/>
        </w:rPr>
        <w:t> Es un operador para especificar intervalos. Una aplicación muy común de dicho operador son intervalos de fechas.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SELECT Clave,RFC,Numero,Fecha,Cantidad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FROM Entregan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WHERE Numero Between 5000 and 5010;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¿Cómo filtrarías rangos de fechas?</w:t>
      </w:r>
    </w:p>
    <w:p w14:paraId="3373201E" w14:textId="164C5E2C" w:rsidR="002F0877" w:rsidRDefault="002F0877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Colocando un between entre las dos fechas deseadas como límites </w:t>
      </w:r>
      <w:r w:rsidRPr="002F0877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2CADD093" wp14:editId="23275C7D">
            <wp:extent cx="5601482" cy="1771897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883E" w14:textId="34EC2A36" w:rsidR="002F0877" w:rsidRDefault="002F0877" w:rsidP="00474E93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1446E67" w14:textId="77777777" w:rsidR="002F0877" w:rsidRDefault="002F0877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</w:rPr>
        <w:t>EXISTS</w:t>
      </w:r>
      <w:r>
        <w:rPr>
          <w:rFonts w:ascii="Arial" w:hAnsi="Arial" w:cs="Arial"/>
          <w:sz w:val="21"/>
          <w:szCs w:val="21"/>
          <w:shd w:val="clear" w:color="auto" w:fill="FFFFFF"/>
        </w:rPr>
        <w:t> Se utiliza para especificar dentro de una subconsulta la existencia de ciertas filas.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SELECT RFC,Cantidad, Fecha,Numero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FROM [Entregan]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WHERE [Numero] Between 5000 and 5010 AND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Exists ( SELECT [RFC]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FROM [Proveedores]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WHERE RazonSocial LIKE 'La%' and [Entregan].[RFC] = [Proveedores].[RFC] 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¿Qué hace la consulta?</w:t>
      </w:r>
    </w:p>
    <w:p w14:paraId="20C9CE9F" w14:textId="211F193A" w:rsidR="002F0877" w:rsidRDefault="002F0877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Nos da el rfc, cantidad, fecha y numero si la tupla tiene un numero entre 5000 y 5010 y que su razón social inicie con La</w:t>
      </w:r>
    </w:p>
    <w:p w14:paraId="631C1ACE" w14:textId="41178217" w:rsidR="002F0877" w:rsidRDefault="002F0877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F0877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0BD7C385" wp14:editId="6ADC8E4E">
            <wp:extent cx="5612130" cy="1171575"/>
            <wp:effectExtent l="0" t="0" r="762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¿Qué función tiene el paréntesis ( ) después de EXISTS?</w:t>
      </w:r>
    </w:p>
    <w:p w14:paraId="3DE672CA" w14:textId="7917461E" w:rsidR="002F0877" w:rsidRDefault="002F0877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Engloba una subconsulta</w:t>
      </w:r>
    </w:p>
    <w:p w14:paraId="0CE9D354" w14:textId="015CFCAF" w:rsidR="002F0877" w:rsidRDefault="002F0877" w:rsidP="00474E93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2E5E543" w14:textId="44356EB1" w:rsidR="00680A65" w:rsidRDefault="00BD0810" w:rsidP="00474E93">
      <w:pPr>
        <w:rPr>
          <w:noProof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Qué hace la siguiente sentencia? Explica por qué.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SELECT TOP 2 * FROM Proyectos</w:t>
      </w:r>
      <w:r w:rsidR="00680A65" w:rsidRPr="00680A65">
        <w:rPr>
          <w:noProof/>
        </w:rPr>
        <w:t xml:space="preserve"> </w:t>
      </w:r>
      <w:r w:rsidR="00680A65" w:rsidRPr="00680A65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781CDB84" wp14:editId="625DD15B">
            <wp:extent cx="5612130" cy="137160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65F3" w14:textId="2D1DF231" w:rsidR="00680A65" w:rsidRDefault="00680A65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t>Devuelve los dos primeros valores de la tabla con la función top</w:t>
      </w:r>
    </w:p>
    <w:p w14:paraId="67567DC5" w14:textId="70E0FAF8" w:rsidR="002F0877" w:rsidRDefault="00BD0810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¿Qué sucede con la siguiente consulta? Explica por qué.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SELECT TOP Numero FROM Proyectos</w:t>
      </w:r>
    </w:p>
    <w:p w14:paraId="0208ECA4" w14:textId="58FAD5EA" w:rsidR="00680A65" w:rsidRDefault="00680A65" w:rsidP="00474E93">
      <w:pPr>
        <w:rPr>
          <w:noProof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No se ejecuta porque no es un valor numérico el argumento dado</w:t>
      </w:r>
      <w:r w:rsidRPr="00680A65">
        <w:rPr>
          <w:noProof/>
        </w:rPr>
        <w:t xml:space="preserve"> </w:t>
      </w:r>
      <w:r w:rsidRPr="00680A65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798520D6" wp14:editId="1F995912">
            <wp:extent cx="5612130" cy="147447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9CB2" w14:textId="21B49428" w:rsidR="00B604EC" w:rsidRDefault="005722A0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A continuación se te dan muchos enunciados de los cuales deberás generar su correspondiente consulta.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En el reporte incluye la sentencia, una muestra de la salida (dos o tres renglones) y el número de renglones que SQL Server reporta al final de la consulta.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      Los materiales (clave y descripción) entregados al proyecto "México sin ti no estamos </w:t>
      </w: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completos".</w:t>
      </w:r>
      <w:r w:rsidR="00B604EC" w:rsidRPr="00B604EC">
        <w:rPr>
          <w:noProof/>
        </w:rPr>
        <w:t xml:space="preserve"> </w:t>
      </w:r>
      <w:r w:rsidR="00B604EC" w:rsidRPr="00B604EC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3B95322F" wp14:editId="65B31189">
            <wp:extent cx="5430008" cy="2600688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66B9" w14:textId="6E4076BB" w:rsidR="00F67BF8" w:rsidRDefault="005722A0" w:rsidP="00474E93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      Los materiales (clave y descripción) que han sido proporcionados por el proveedor "Acme tools".</w:t>
      </w:r>
      <w:r w:rsidR="00B604EC" w:rsidRPr="00B604EC">
        <w:rPr>
          <w:noProof/>
        </w:rPr>
        <w:t xml:space="preserve"> </w:t>
      </w:r>
      <w:r w:rsidR="00B604EC" w:rsidRPr="00B604EC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65D10418" wp14:editId="1E96EF40">
            <wp:extent cx="5334744" cy="2896004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      El RFC de los proveedores que durante el 2000 entregaron en promedio cuando menos 300 materiales.</w:t>
      </w:r>
      <w:r w:rsidR="00B604EC" w:rsidRPr="00B604EC">
        <w:rPr>
          <w:noProof/>
        </w:rPr>
        <w:t xml:space="preserve"> </w:t>
      </w:r>
      <w:r w:rsidR="00B604EC" w:rsidRPr="00B604EC">
        <w:rPr>
          <w:rFonts w:ascii="Arial" w:hAnsi="Arial" w:cs="Arial"/>
          <w:noProof/>
          <w:sz w:val="21"/>
          <w:szCs w:val="21"/>
          <w:shd w:val="clear" w:color="auto" w:fill="FFFFFF"/>
        </w:rPr>
        <w:lastRenderedPageBreak/>
        <w:drawing>
          <wp:inline distT="0" distB="0" distL="0" distR="0" wp14:anchorId="068DED35" wp14:editId="0DD1BA36">
            <wp:extent cx="5115639" cy="2915057"/>
            <wp:effectExtent l="0" t="0" r="889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      El Total entregado por cada material en el año 2000.</w:t>
      </w:r>
      <w:r w:rsidR="00B604EC" w:rsidRPr="00B604EC">
        <w:rPr>
          <w:noProof/>
        </w:rPr>
        <w:t xml:space="preserve"> </w:t>
      </w:r>
      <w:r w:rsidR="00B604EC" w:rsidRPr="00B604EC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768951A4" wp14:editId="0D0DF937">
            <wp:extent cx="5515745" cy="2448267"/>
            <wp:effectExtent l="0" t="0" r="889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      La Clave del material más vendido durante el 2001. (se recomienda usar una vista intermedia para su solución)</w:t>
      </w:r>
      <w:r w:rsidR="00D333D5" w:rsidRPr="00D333D5">
        <w:rPr>
          <w:noProof/>
        </w:rPr>
        <w:t xml:space="preserve"> </w:t>
      </w:r>
      <w:r w:rsidR="00D333D5" w:rsidRPr="00D333D5">
        <w:rPr>
          <w:rFonts w:ascii="Arial" w:hAnsi="Arial" w:cs="Arial"/>
          <w:sz w:val="21"/>
          <w:szCs w:val="21"/>
          <w:shd w:val="clear" w:color="auto" w:fill="FFFFFF"/>
        </w:rPr>
        <w:lastRenderedPageBreak/>
        <w:drawing>
          <wp:inline distT="0" distB="0" distL="0" distR="0" wp14:anchorId="326230D3" wp14:editId="2ABB9678">
            <wp:extent cx="5612130" cy="2969260"/>
            <wp:effectExtent l="0" t="0" r="7620" b="25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      Productos que contienen el patrón 'ub' en su nombre.</w:t>
      </w:r>
      <w:r w:rsidR="003C654A" w:rsidRPr="003C654A">
        <w:rPr>
          <w:noProof/>
        </w:rPr>
        <w:t xml:space="preserve"> </w:t>
      </w:r>
      <w:r w:rsidR="003C654A" w:rsidRPr="003C654A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0EA6663C" wp14:editId="20ACD4B4">
            <wp:extent cx="5487166" cy="2553056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      Denominación y suma del total a pagar para todos los proyectos.</w:t>
      </w:r>
      <w:r>
        <w:rPr>
          <w:rFonts w:ascii="Arial" w:hAnsi="Arial" w:cs="Arial"/>
          <w:sz w:val="21"/>
          <w:szCs w:val="21"/>
        </w:rPr>
        <w:br/>
      </w:r>
    </w:p>
    <w:p w14:paraId="75DF44C6" w14:textId="77777777" w:rsidR="00F67BF8" w:rsidRDefault="00F67BF8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F67BF8">
        <w:rPr>
          <w:rFonts w:ascii="Arial" w:hAnsi="Arial" w:cs="Arial"/>
          <w:sz w:val="21"/>
          <w:szCs w:val="21"/>
        </w:rPr>
        <w:lastRenderedPageBreak/>
        <w:drawing>
          <wp:inline distT="0" distB="0" distL="0" distR="0" wp14:anchorId="2EB3BC01" wp14:editId="25F3AB3C">
            <wp:extent cx="5612130" cy="29330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2A0" w:rsidRPr="00F67BF8">
        <w:rPr>
          <w:rFonts w:ascii="Arial" w:hAnsi="Arial" w:cs="Arial"/>
          <w:sz w:val="21"/>
          <w:szCs w:val="21"/>
          <w:lang w:val="en-US"/>
        </w:rPr>
        <w:br/>
      </w:r>
      <w:r w:rsidR="005722A0" w:rsidRPr="00F67BF8">
        <w:rPr>
          <w:rFonts w:ascii="Arial" w:hAnsi="Arial" w:cs="Arial"/>
          <w:sz w:val="21"/>
          <w:szCs w:val="21"/>
          <w:shd w:val="clear" w:color="auto" w:fill="FFFFFF"/>
          <w:lang w:val="en-US"/>
        </w:rPr>
        <w:t>      </w:t>
      </w:r>
      <w:r w:rsidR="005722A0">
        <w:rPr>
          <w:rFonts w:ascii="Arial" w:hAnsi="Arial" w:cs="Arial"/>
          <w:sz w:val="21"/>
          <w:szCs w:val="21"/>
          <w:shd w:val="clear" w:color="auto" w:fill="FFFFFF"/>
        </w:rPr>
        <w:t>Denominación, RFC y RazonSocial de los proveedores que se suministran materiales al proyecto Televisa en acción que no se encuentran apoyando al proyecto Educando en Coahuila (Solo usando vistas).</w:t>
      </w:r>
    </w:p>
    <w:p w14:paraId="69F7486A" w14:textId="6E7E6CAB" w:rsidR="00F67BF8" w:rsidRDefault="00A201DD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201DD">
        <w:rPr>
          <w:rFonts w:ascii="Arial" w:hAnsi="Arial" w:cs="Arial"/>
          <w:sz w:val="21"/>
          <w:szCs w:val="21"/>
          <w:shd w:val="clear" w:color="auto" w:fill="FFFFFF"/>
        </w:rPr>
        <w:drawing>
          <wp:inline distT="0" distB="0" distL="0" distR="0" wp14:anchorId="031BD595" wp14:editId="0DCBA4C1">
            <wp:extent cx="5612130" cy="181673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6136" w14:textId="77777777" w:rsidR="008F19C3" w:rsidRDefault="005722A0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      Denominación, RFC y RazonSocial de los proveedores que se suministran materiales al proyecto Televisa en acción que no se encuentran apoyando al proyecto Educando en Coahuila (Sin usar vistas, utiliza not in, in o exists).</w:t>
      </w:r>
    </w:p>
    <w:p w14:paraId="7E4738B5" w14:textId="0EC06A28" w:rsidR="008F19C3" w:rsidRDefault="00315959" w:rsidP="00474E9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315959">
        <w:rPr>
          <w:rFonts w:ascii="Arial" w:hAnsi="Arial" w:cs="Arial"/>
          <w:sz w:val="21"/>
          <w:szCs w:val="21"/>
          <w:shd w:val="clear" w:color="auto" w:fill="FFFFFF"/>
        </w:rPr>
        <w:lastRenderedPageBreak/>
        <w:drawing>
          <wp:inline distT="0" distB="0" distL="0" distR="0" wp14:anchorId="06B535F5" wp14:editId="5FC951DE">
            <wp:extent cx="5612130" cy="2799080"/>
            <wp:effectExtent l="0" t="0" r="762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FA8D" w14:textId="77777777" w:rsidR="00315959" w:rsidRDefault="005722A0" w:rsidP="00474E93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/>
      </w:r>
    </w:p>
    <w:p w14:paraId="250A9AB4" w14:textId="77777777" w:rsidR="00315959" w:rsidRDefault="00315959" w:rsidP="00474E93">
      <w:pPr>
        <w:rPr>
          <w:rFonts w:ascii="Arial" w:hAnsi="Arial" w:cs="Arial"/>
          <w:sz w:val="21"/>
          <w:szCs w:val="21"/>
        </w:rPr>
      </w:pPr>
    </w:p>
    <w:p w14:paraId="1B6E1665" w14:textId="34FD8A27" w:rsidR="00A201DD" w:rsidRPr="00A201DD" w:rsidRDefault="005722A0" w:rsidP="00315959">
      <w:p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      Costo de los materiales y los Materiales que son entregados al proyecto Televisa en acción cuyos proveedores también suministran materiales al proyecto Educando en Coahuila.</w:t>
      </w:r>
      <w:r>
        <w:rPr>
          <w:rFonts w:ascii="Arial" w:hAnsi="Arial" w:cs="Arial"/>
          <w:sz w:val="21"/>
          <w:szCs w:val="21"/>
        </w:rPr>
        <w:br/>
      </w:r>
      <w:r w:rsidR="00A201DD" w:rsidRPr="00A201DD">
        <w:rPr>
          <w:rFonts w:ascii="Arial" w:hAnsi="Arial" w:cs="Arial"/>
          <w:sz w:val="21"/>
          <w:szCs w:val="21"/>
          <w:lang w:val="en-US"/>
        </w:rPr>
        <w:drawing>
          <wp:inline distT="0" distB="0" distL="0" distR="0" wp14:anchorId="7DA9DA39" wp14:editId="51F64FB8">
            <wp:extent cx="5612130" cy="1729105"/>
            <wp:effectExtent l="0" t="0" r="7620" b="44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B733" w14:textId="75239033" w:rsidR="005722A0" w:rsidRDefault="005722A0" w:rsidP="00315959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201DD">
        <w:rPr>
          <w:rFonts w:ascii="Arial" w:hAnsi="Arial" w:cs="Arial"/>
          <w:sz w:val="21"/>
          <w:szCs w:val="21"/>
          <w:lang w:val="en-US"/>
        </w:rPr>
        <w:br/>
      </w:r>
      <w:r w:rsidRPr="00A201DD">
        <w:rPr>
          <w:rFonts w:ascii="Arial" w:hAnsi="Arial" w:cs="Arial"/>
          <w:sz w:val="21"/>
          <w:szCs w:val="21"/>
          <w:shd w:val="clear" w:color="auto" w:fill="FFFFFF"/>
          <w:lang w:val="en-US"/>
        </w:rPr>
        <w:t>      </w:t>
      </w:r>
      <w:r>
        <w:rPr>
          <w:rFonts w:ascii="Arial" w:hAnsi="Arial" w:cs="Arial"/>
          <w:sz w:val="21"/>
          <w:szCs w:val="21"/>
          <w:shd w:val="clear" w:color="auto" w:fill="FFFFFF"/>
        </w:rPr>
        <w:t>Nombre del material, cantidad de veces entregados y total del costo de dichas entregas por material de todos los proyectos.</w:t>
      </w:r>
    </w:p>
    <w:p w14:paraId="705FD81B" w14:textId="41DBF030" w:rsidR="00A201DD" w:rsidRPr="005722A0" w:rsidRDefault="00A201DD" w:rsidP="00315959">
      <w:r w:rsidRPr="00A201DD">
        <w:lastRenderedPageBreak/>
        <w:drawing>
          <wp:inline distT="0" distB="0" distL="0" distR="0" wp14:anchorId="2D9A3043" wp14:editId="4F1C996B">
            <wp:extent cx="5612130" cy="196215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1DD" w:rsidRPr="00572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63"/>
    <w:rsid w:val="000660DA"/>
    <w:rsid w:val="000831FE"/>
    <w:rsid w:val="000C64B1"/>
    <w:rsid w:val="001F009B"/>
    <w:rsid w:val="001F5230"/>
    <w:rsid w:val="002F0877"/>
    <w:rsid w:val="00315959"/>
    <w:rsid w:val="00331F72"/>
    <w:rsid w:val="00374D78"/>
    <w:rsid w:val="003C654A"/>
    <w:rsid w:val="00474E93"/>
    <w:rsid w:val="005722A0"/>
    <w:rsid w:val="00680A65"/>
    <w:rsid w:val="00771051"/>
    <w:rsid w:val="00771092"/>
    <w:rsid w:val="00854A1B"/>
    <w:rsid w:val="008F19C3"/>
    <w:rsid w:val="009B2FF2"/>
    <w:rsid w:val="00A201DD"/>
    <w:rsid w:val="00A77763"/>
    <w:rsid w:val="00B604EC"/>
    <w:rsid w:val="00BD0810"/>
    <w:rsid w:val="00C12392"/>
    <w:rsid w:val="00C74935"/>
    <w:rsid w:val="00C8643E"/>
    <w:rsid w:val="00CC7F9D"/>
    <w:rsid w:val="00D333D5"/>
    <w:rsid w:val="00DD264F"/>
    <w:rsid w:val="00DF1ABA"/>
    <w:rsid w:val="00F0585D"/>
    <w:rsid w:val="00F50687"/>
    <w:rsid w:val="00F6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13EF"/>
  <w15:chartTrackingRefBased/>
  <w15:docId w15:val="{31E4D71D-D19F-4523-BCB7-61C17B1D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F0585D"/>
  </w:style>
  <w:style w:type="character" w:customStyle="1" w:styleId="pl-s">
    <w:name w:val="pl-s"/>
    <w:basedOn w:val="Fuentedeprrafopredeter"/>
    <w:rsid w:val="00F0585D"/>
  </w:style>
  <w:style w:type="character" w:customStyle="1" w:styleId="pl-pds">
    <w:name w:val="pl-pds"/>
    <w:basedOn w:val="Fuentedeprrafopredeter"/>
    <w:rsid w:val="00F05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15</Pages>
  <Words>1076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Cutberto Arizabalo Nava</dc:creator>
  <cp:keywords/>
  <dc:description/>
  <cp:lastModifiedBy>Cutberto Arizabalo Nava</cp:lastModifiedBy>
  <cp:revision>22</cp:revision>
  <dcterms:created xsi:type="dcterms:W3CDTF">2021-03-20T01:59:00Z</dcterms:created>
  <dcterms:modified xsi:type="dcterms:W3CDTF">2021-03-20T21:23:00Z</dcterms:modified>
</cp:coreProperties>
</file>