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2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273388" cy="1421591"/>
            <wp:effectExtent b="0" l="0" r="0" t="0"/>
            <wp:docPr id="2" name="image3.png"/>
            <a:graphic>
              <a:graphicData uri="http://schemas.openxmlformats.org/drawingml/2006/picture">
                <pic:pic>
                  <pic:nvPicPr>
                    <pic:cNvPr id="0" name="image3.png"/>
                    <pic:cNvPicPr preferRelativeResize="0"/>
                  </pic:nvPicPr>
                  <pic:blipFill>
                    <a:blip r:embed="rId6"/>
                    <a:srcRect b="21610" l="0" r="0" t="8474"/>
                    <a:stretch>
                      <a:fillRect/>
                    </a:stretch>
                  </pic:blipFill>
                  <pic:spPr>
                    <a:xfrm>
                      <a:off x="0" y="0"/>
                      <a:ext cx="4273388" cy="1421591"/>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220" w:line="360" w:lineRule="auto"/>
        <w:jc w:val="cente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3">
      <w:pPr>
        <w:spacing w:after="220" w:line="360" w:lineRule="auto"/>
        <w:jc w:val="center"/>
        <w:rPr>
          <w:b w:val="1"/>
          <w:color w:val="666666"/>
          <w:sz w:val="61"/>
          <w:szCs w:val="61"/>
        </w:rPr>
      </w:pP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Modelación de sistemas multiagentes con gráficas computacionales</w:t>
      </w:r>
      <w:r w:rsidDel="00000000" w:rsidR="00000000" w:rsidRPr="00000000">
        <w:rPr>
          <w:rtl w:val="0"/>
        </w:rPr>
      </w:r>
    </w:p>
    <w:p w:rsidR="00000000" w:rsidDel="00000000" w:rsidP="00000000" w:rsidRDefault="00000000" w:rsidRPr="00000000" w14:paraId="00000004">
      <w:pPr>
        <w:spacing w:after="22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after="22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pStyle w:val="Title"/>
        <w:shd w:fill="ffffff" w:val="clear"/>
        <w:spacing w:after="180" w:before="180" w:lineRule="auto"/>
        <w:jc w:val="center"/>
        <w:rPr>
          <w:rFonts w:ascii="Times New Roman" w:cs="Times New Roman" w:eastAsia="Times New Roman" w:hAnsi="Times New Roman"/>
          <w:b w:val="1"/>
          <w:i w:val="1"/>
          <w:sz w:val="28"/>
          <w:szCs w:val="28"/>
          <w:highlight w:val="white"/>
        </w:rPr>
      </w:pPr>
      <w:bookmarkStart w:colFirst="0" w:colLast="0" w:name="_89ivlme5p0p4" w:id="0"/>
      <w:bookmarkEnd w:id="0"/>
      <w:r w:rsidDel="00000000" w:rsidR="00000000" w:rsidRPr="00000000">
        <w:rPr>
          <w:rFonts w:ascii="Times New Roman" w:cs="Times New Roman" w:eastAsia="Times New Roman" w:hAnsi="Times New Roman"/>
          <w:i w:val="1"/>
          <w:sz w:val="28"/>
          <w:szCs w:val="28"/>
          <w:rtl w:val="0"/>
        </w:rPr>
        <w:t xml:space="preserve">Arranque del proyecto</w:t>
      </w:r>
      <w:r w:rsidDel="00000000" w:rsidR="00000000" w:rsidRPr="00000000">
        <w:rPr>
          <w:rtl w:val="0"/>
        </w:rPr>
      </w:r>
    </w:p>
    <w:p w:rsidR="00000000" w:rsidDel="00000000" w:rsidP="00000000" w:rsidRDefault="00000000" w:rsidRPr="00000000" w14:paraId="00000007">
      <w:pPr>
        <w:spacing w:after="22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hd w:fill="ffffff" w:val="clear"/>
        <w:spacing w:after="180" w:before="180" w:lineRule="auto"/>
        <w:jc w:val="center"/>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Carolina Herrera Martínez - A01411547</w:t>
      </w:r>
    </w:p>
    <w:p w:rsidR="00000000" w:rsidDel="00000000" w:rsidP="00000000" w:rsidRDefault="00000000" w:rsidRPr="00000000" w14:paraId="00000009">
      <w:pPr>
        <w:shd w:fill="ffffff" w:val="clear"/>
        <w:spacing w:after="180" w:before="180" w:lineRule="auto"/>
        <w:jc w:val="center"/>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Cutberto Arizabalo Nava - A01411431</w:t>
      </w:r>
    </w:p>
    <w:p w:rsidR="00000000" w:rsidDel="00000000" w:rsidP="00000000" w:rsidRDefault="00000000" w:rsidRPr="00000000" w14:paraId="0000000A">
      <w:pPr>
        <w:shd w:fill="ffffff" w:val="clear"/>
        <w:spacing w:after="180" w:before="180" w:lineRule="auto"/>
        <w:jc w:val="center"/>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Diego Arturo Padilla Domínguez - A01552594</w:t>
      </w:r>
    </w:p>
    <w:p w:rsidR="00000000" w:rsidDel="00000000" w:rsidP="00000000" w:rsidRDefault="00000000" w:rsidRPr="00000000" w14:paraId="0000000B">
      <w:pPr>
        <w:spacing w:after="220"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after="22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Campus Querétaro</w:t>
      </w:r>
    </w:p>
    <w:p w:rsidR="00000000" w:rsidDel="00000000" w:rsidP="00000000" w:rsidRDefault="00000000" w:rsidRPr="00000000" w14:paraId="0000000D">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 de noviembre de 2021</w:t>
      </w:r>
      <w:r w:rsidDel="00000000" w:rsidR="00000000" w:rsidRPr="00000000">
        <w:br w:type="page"/>
      </w:r>
      <w:r w:rsidDel="00000000" w:rsidR="00000000" w:rsidRPr="00000000">
        <w:rPr>
          <w:rtl w:val="0"/>
        </w:rPr>
      </w:r>
    </w:p>
    <w:p w:rsidR="00000000" w:rsidDel="00000000" w:rsidP="00000000" w:rsidRDefault="00000000" w:rsidRPr="00000000" w14:paraId="0000000E">
      <w:pPr>
        <w:pStyle w:val="Heading1"/>
        <w:rPr/>
      </w:pPr>
      <w:bookmarkStart w:colFirst="0" w:colLast="0" w:name="_vtrlxa42x3bm" w:id="1"/>
      <w:bookmarkEnd w:id="1"/>
      <w:r w:rsidDel="00000000" w:rsidR="00000000" w:rsidRPr="00000000">
        <w:rPr>
          <w:rtl w:val="0"/>
        </w:rPr>
        <w:t xml:space="preserve">Propuesta formal del reto</w:t>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Descripción del reto</w:t>
      </w:r>
    </w:p>
    <w:p w:rsidR="00000000" w:rsidDel="00000000" w:rsidP="00000000" w:rsidRDefault="00000000" w:rsidRPr="00000000" w14:paraId="00000011">
      <w:pPr>
        <w:rPr/>
      </w:pPr>
      <w:r w:rsidDel="00000000" w:rsidR="00000000" w:rsidRPr="00000000">
        <w:rPr>
          <w:rtl w:val="0"/>
        </w:rPr>
        <w:t xml:space="preserve">La movilidad urbana hoy en día es un factor determinante, realmente importante para la sociedad en general, tanto el ámbito productivo (económico) como en lo personal (la calidad de vida), pero con ella trae consecuencias de impacto negativo hacia la sociedad en sí, como en los factores ambientales, hoy en día económicos y sociales.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Por lo cual nuestro reto consiste en proponer una solución viable al problema de movilidad urbana actual en México, mediante un enfoque que reduzca el tráfico en México</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Identificación de los agentes:  </w:t>
      </w:r>
    </w:p>
    <w:p w:rsidR="00000000" w:rsidDel="00000000" w:rsidP="00000000" w:rsidRDefault="00000000" w:rsidRPr="00000000" w14:paraId="00000017">
      <w:pPr>
        <w:rPr/>
      </w:pPr>
      <w:r w:rsidDel="00000000" w:rsidR="00000000" w:rsidRPr="00000000">
        <w:rPr>
          <w:rtl w:val="0"/>
        </w:rPr>
        <w:t xml:space="preserve">-tablita de datos</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Vehículos</w:t>
      </w:r>
    </w:p>
    <w:p w:rsidR="00000000" w:rsidDel="00000000" w:rsidP="00000000" w:rsidRDefault="00000000" w:rsidRPr="00000000" w14:paraId="00000019">
      <w:pPr>
        <w:numPr>
          <w:ilvl w:val="1"/>
          <w:numId w:val="1"/>
        </w:numPr>
        <w:ind w:left="1440" w:hanging="360"/>
        <w:rPr>
          <w:u w:val="none"/>
        </w:rPr>
      </w:pPr>
      <w:r w:rsidDel="00000000" w:rsidR="00000000" w:rsidRPr="00000000">
        <w:rPr>
          <w:rtl w:val="0"/>
        </w:rPr>
        <w:t xml:space="preserve">Funciones: Avanzar, Parar, SeleccionarDireccion </w:t>
      </w:r>
    </w:p>
    <w:p w:rsidR="00000000" w:rsidDel="00000000" w:rsidP="00000000" w:rsidRDefault="00000000" w:rsidRPr="00000000" w14:paraId="0000001A">
      <w:pPr>
        <w:numPr>
          <w:ilvl w:val="1"/>
          <w:numId w:val="1"/>
        </w:numPr>
        <w:ind w:left="1440" w:hanging="360"/>
        <w:rPr>
          <w:u w:val="none"/>
        </w:rPr>
      </w:pPr>
      <w:r w:rsidDel="00000000" w:rsidR="00000000" w:rsidRPr="00000000">
        <w:rPr>
          <w:rtl w:val="0"/>
        </w:rPr>
        <w:t xml:space="preserve">Atributos: Velocidad, Hitbox, Color</w:t>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Caja de control</w:t>
      </w:r>
    </w:p>
    <w:p w:rsidR="00000000" w:rsidDel="00000000" w:rsidP="00000000" w:rsidRDefault="00000000" w:rsidRPr="00000000" w14:paraId="0000001C">
      <w:pPr>
        <w:numPr>
          <w:ilvl w:val="1"/>
          <w:numId w:val="1"/>
        </w:numPr>
        <w:ind w:left="1440" w:hanging="360"/>
        <w:rPr>
          <w:u w:val="none"/>
        </w:rPr>
      </w:pPr>
      <w:r w:rsidDel="00000000" w:rsidR="00000000" w:rsidRPr="00000000">
        <w:rPr>
          <w:rtl w:val="0"/>
        </w:rPr>
        <w:t xml:space="preserve">Funciones: ModificarSemáforo, MonitorearCalles</w:t>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Semáforo</w:t>
      </w:r>
    </w:p>
    <w:p w:rsidR="00000000" w:rsidDel="00000000" w:rsidP="00000000" w:rsidRDefault="00000000" w:rsidRPr="00000000" w14:paraId="0000001E">
      <w:pPr>
        <w:numPr>
          <w:ilvl w:val="1"/>
          <w:numId w:val="1"/>
        </w:numPr>
        <w:ind w:left="1440" w:hanging="360"/>
        <w:rPr>
          <w:u w:val="none"/>
        </w:rPr>
      </w:pPr>
      <w:r w:rsidDel="00000000" w:rsidR="00000000" w:rsidRPr="00000000">
        <w:rPr>
          <w:rtl w:val="0"/>
        </w:rPr>
        <w:t xml:space="preserve">Funciones: CambiarColor</w:t>
      </w:r>
    </w:p>
    <w:p w:rsidR="00000000" w:rsidDel="00000000" w:rsidP="00000000" w:rsidRDefault="00000000" w:rsidRPr="00000000" w14:paraId="0000001F">
      <w:pPr>
        <w:numPr>
          <w:ilvl w:val="1"/>
          <w:numId w:val="1"/>
        </w:numPr>
        <w:ind w:left="1440" w:hanging="360"/>
        <w:rPr>
          <w:u w:val="none"/>
        </w:rPr>
      </w:pPr>
      <w:r w:rsidDel="00000000" w:rsidR="00000000" w:rsidRPr="00000000">
        <w:rPr>
          <w:rtl w:val="0"/>
        </w:rPr>
        <w:t xml:space="preserve">Atributos: Color</w:t>
      </w:r>
    </w:p>
    <w:p w:rsidR="00000000" w:rsidDel="00000000" w:rsidP="00000000" w:rsidRDefault="00000000" w:rsidRPr="00000000" w14:paraId="00000020">
      <w:pPr>
        <w:numPr>
          <w:ilvl w:val="0"/>
          <w:numId w:val="1"/>
        </w:numPr>
        <w:ind w:left="720" w:hanging="360"/>
        <w:rPr>
          <w:u w:val="none"/>
        </w:rPr>
      </w:pPr>
      <w:r w:rsidDel="00000000" w:rsidR="00000000" w:rsidRPr="00000000">
        <w:rPr>
          <w:rtl w:val="0"/>
        </w:rPr>
        <w:t xml:space="preserve">Sensores de vehículos </w:t>
      </w:r>
    </w:p>
    <w:p w:rsidR="00000000" w:rsidDel="00000000" w:rsidP="00000000" w:rsidRDefault="00000000" w:rsidRPr="00000000" w14:paraId="00000021">
      <w:pPr>
        <w:numPr>
          <w:ilvl w:val="1"/>
          <w:numId w:val="1"/>
        </w:numPr>
        <w:ind w:left="1440" w:hanging="360"/>
        <w:rPr>
          <w:u w:val="none"/>
        </w:rPr>
      </w:pPr>
      <w:r w:rsidDel="00000000" w:rsidR="00000000" w:rsidRPr="00000000">
        <w:rPr>
          <w:rtl w:val="0"/>
        </w:rPr>
        <w:t xml:space="preserve">Funciones: DetectarVehiculo</w:t>
      </w:r>
    </w:p>
    <w:p w:rsidR="00000000" w:rsidDel="00000000" w:rsidP="00000000" w:rsidRDefault="00000000" w:rsidRPr="00000000" w14:paraId="00000022">
      <w:pPr>
        <w:numPr>
          <w:ilvl w:val="1"/>
          <w:numId w:val="1"/>
        </w:numPr>
        <w:ind w:left="1440" w:hanging="360"/>
        <w:rPr>
          <w:u w:val="none"/>
        </w:rPr>
      </w:pPr>
      <w:r w:rsidDel="00000000" w:rsidR="00000000" w:rsidRPr="00000000">
        <w:rPr>
          <w:rtl w:val="0"/>
        </w:rPr>
        <w:t xml:space="preserve">Atributo: CantidadVehiculos</w:t>
      </w:r>
    </w:p>
    <w:p w:rsidR="00000000" w:rsidDel="00000000" w:rsidP="00000000" w:rsidRDefault="00000000" w:rsidRPr="00000000" w14:paraId="00000023">
      <w:pPr>
        <w:ind w:left="0" w:firstLine="0"/>
        <w:rPr/>
      </w:pPr>
      <w:r w:rsidDel="00000000" w:rsidR="00000000" w:rsidRPr="00000000">
        <w:rPr/>
        <w:drawing>
          <wp:inline distB="114300" distT="114300" distL="114300" distR="114300">
            <wp:extent cx="5057775" cy="3343275"/>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057775" cy="3343275"/>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-interacciones entre los agentes</w:t>
      </w:r>
    </w:p>
    <w:p w:rsidR="00000000" w:rsidDel="00000000" w:rsidP="00000000" w:rsidRDefault="00000000" w:rsidRPr="00000000" w14:paraId="00000025">
      <w:pPr>
        <w:rPr/>
      </w:pPr>
      <w:r w:rsidDel="00000000" w:rsidR="00000000" w:rsidRPr="00000000">
        <w:rPr>
          <w:rtl w:val="0"/>
        </w:rPr>
        <w:tab/>
        <w:t xml:space="preserve">Caja de control.ModificarSemaforo -&gt; Semaforo.CambiarColor</w:t>
        <w:br w:type="textWrapping"/>
        <w:tab/>
        <w:t xml:space="preserve">Caja de control.MonitorearCalles -&gt; Sensores.DetectarVehiculo</w:t>
      </w:r>
    </w:p>
    <w:p w:rsidR="00000000" w:rsidDel="00000000" w:rsidP="00000000" w:rsidRDefault="00000000" w:rsidRPr="00000000" w14:paraId="00000026">
      <w:pPr>
        <w:rPr/>
      </w:pPr>
      <w:r w:rsidDel="00000000" w:rsidR="00000000" w:rsidRPr="00000000">
        <w:rPr>
          <w:rtl w:val="0"/>
        </w:rPr>
        <w:tab/>
        <w:t xml:space="preserve">Vehiculo.Parar - &gt; Semaforo.Color</w:t>
      </w:r>
    </w:p>
    <w:p w:rsidR="00000000" w:rsidDel="00000000" w:rsidP="00000000" w:rsidRDefault="00000000" w:rsidRPr="00000000" w14:paraId="00000027">
      <w:pPr>
        <w:rPr/>
      </w:pPr>
      <w:r w:rsidDel="00000000" w:rsidR="00000000" w:rsidRPr="00000000">
        <w:rPr>
          <w:rtl w:val="0"/>
        </w:rPr>
        <w:tab/>
        <w:t xml:space="preserve">Vehiculo.Avanzar -&gt; Semaforo.Color</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ind w:left="0" w:firstLine="0"/>
        <w:rPr>
          <w:color w:val="2d3b45"/>
          <w:sz w:val="24"/>
          <w:szCs w:val="24"/>
        </w:rPr>
      </w:pPr>
      <w:r w:rsidDel="00000000" w:rsidR="00000000" w:rsidRPr="00000000">
        <w:rPr>
          <w:color w:val="2d3b45"/>
          <w:sz w:val="24"/>
          <w:szCs w:val="24"/>
          <w:rtl w:val="0"/>
        </w:rPr>
        <w:t xml:space="preserve">Diagrama de clase presentando los distintos agentes involucrados.</w:t>
      </w:r>
    </w:p>
    <w:p w:rsidR="00000000" w:rsidDel="00000000" w:rsidP="00000000" w:rsidRDefault="00000000" w:rsidRPr="00000000" w14:paraId="0000002A">
      <w:pPr>
        <w:ind w:left="0" w:firstLine="0"/>
        <w:rPr>
          <w:color w:val="2d3b45"/>
          <w:sz w:val="24"/>
          <w:szCs w:val="24"/>
        </w:rPr>
      </w:pPr>
      <w:r w:rsidDel="00000000" w:rsidR="00000000" w:rsidRPr="00000000">
        <w:rPr>
          <w:rtl w:val="0"/>
        </w:rPr>
      </w:r>
    </w:p>
    <w:p w:rsidR="00000000" w:rsidDel="00000000" w:rsidP="00000000" w:rsidRDefault="00000000" w:rsidRPr="00000000" w14:paraId="0000002B">
      <w:pPr>
        <w:ind w:left="0" w:firstLine="0"/>
        <w:rPr>
          <w:color w:val="2d3b45"/>
          <w:sz w:val="24"/>
          <w:szCs w:val="24"/>
        </w:rPr>
      </w:pPr>
      <w:r w:rsidDel="00000000" w:rsidR="00000000" w:rsidRPr="00000000">
        <w:rPr>
          <w:color w:val="2d3b45"/>
          <w:sz w:val="24"/>
          <w:szCs w:val="24"/>
          <w:rtl w:val="0"/>
        </w:rPr>
        <w:t xml:space="preserve">Diagrama de protocolos de interacción.</w:t>
      </w:r>
    </w:p>
    <w:p w:rsidR="00000000" w:rsidDel="00000000" w:rsidP="00000000" w:rsidRDefault="00000000" w:rsidRPr="00000000" w14:paraId="0000002C">
      <w:pPr>
        <w:ind w:left="0" w:firstLine="0"/>
        <w:rPr>
          <w:color w:val="2d3b45"/>
          <w:sz w:val="24"/>
          <w:szCs w:val="24"/>
        </w:rPr>
      </w:pPr>
      <w:r w:rsidDel="00000000" w:rsidR="00000000" w:rsidRPr="00000000">
        <w:rPr>
          <w:color w:val="2d3b45"/>
          <w:sz w:val="24"/>
          <w:szCs w:val="24"/>
        </w:rPr>
        <w:drawing>
          <wp:inline distB="114300" distT="114300" distL="114300" distR="114300">
            <wp:extent cx="5731200" cy="2946400"/>
            <wp:effectExtent b="0" l="0" r="0" t="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731200" cy="29464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ind w:left="0" w:firstLine="0"/>
        <w:rPr>
          <w:color w:val="2d3b45"/>
          <w:sz w:val="24"/>
          <w:szCs w:val="24"/>
        </w:rPr>
      </w:pPr>
      <w:r w:rsidDel="00000000" w:rsidR="00000000" w:rsidRPr="00000000">
        <w:rPr>
          <w:color w:val="2d3b45"/>
          <w:sz w:val="24"/>
          <w:szCs w:val="24"/>
          <w:rtl w:val="0"/>
        </w:rPr>
        <w:t xml:space="preserve">(gantt)</w:t>
      </w:r>
    </w:p>
    <w:p w:rsidR="00000000" w:rsidDel="00000000" w:rsidP="00000000" w:rsidRDefault="00000000" w:rsidRPr="00000000" w14:paraId="0000002E">
      <w:pPr>
        <w:shd w:fill="ffffff" w:val="clear"/>
        <w:ind w:left="0" w:firstLine="0"/>
        <w:rPr>
          <w:color w:val="2d3b45"/>
          <w:sz w:val="24"/>
          <w:szCs w:val="24"/>
        </w:rPr>
      </w:pPr>
      <w:r w:rsidDel="00000000" w:rsidR="00000000" w:rsidRPr="00000000">
        <w:rPr>
          <w:color w:val="2d3b45"/>
          <w:sz w:val="24"/>
          <w:szCs w:val="24"/>
          <w:rtl w:val="0"/>
        </w:rPr>
        <w:t xml:space="preserve">Plan de trabajo y aprendizaje adquirido. </w:t>
      </w:r>
      <w:r w:rsidDel="00000000" w:rsidR="00000000" w:rsidRPr="00000000">
        <w:rPr>
          <w:b w:val="1"/>
          <w:color w:val="2d3b45"/>
          <w:sz w:val="24"/>
          <w:szCs w:val="24"/>
          <w:rtl w:val="0"/>
        </w:rPr>
        <w:t xml:space="preserve">En TODAS sus presentaciones deben incluir el plan de trabajo actualizado y el aprendizaje adquirido como equipo. </w:t>
      </w:r>
      <w:r w:rsidDel="00000000" w:rsidR="00000000" w:rsidRPr="00000000">
        <w:rPr>
          <w:color w:val="2d3b45"/>
          <w:sz w:val="24"/>
          <w:szCs w:val="24"/>
          <w:rtl w:val="0"/>
        </w:rPr>
        <w:t xml:space="preserve">El plan de trabajo debe incluir al menos:</w:t>
      </w:r>
    </w:p>
    <w:p w:rsidR="00000000" w:rsidDel="00000000" w:rsidP="00000000" w:rsidRDefault="00000000" w:rsidRPr="00000000" w14:paraId="0000002F">
      <w:pPr>
        <w:ind w:left="1440" w:firstLine="0"/>
        <w:rPr>
          <w:color w:val="2d3b45"/>
          <w:sz w:val="24"/>
          <w:szCs w:val="24"/>
        </w:rPr>
      </w:pPr>
      <w:r w:rsidDel="00000000" w:rsidR="00000000" w:rsidRPr="00000000">
        <w:rPr>
          <w:color w:val="2d3b45"/>
          <w:sz w:val="24"/>
          <w:szCs w:val="24"/>
          <w:rtl w:val="0"/>
        </w:rPr>
        <w:t xml:space="preserve">Las actividades pendientes y el tiempo en el que se realizarán.</w:t>
      </w:r>
    </w:p>
    <w:p w:rsidR="00000000" w:rsidDel="00000000" w:rsidP="00000000" w:rsidRDefault="00000000" w:rsidRPr="00000000" w14:paraId="00000030">
      <w:pPr>
        <w:ind w:left="1440" w:firstLine="0"/>
        <w:rPr>
          <w:color w:val="2d3b45"/>
          <w:sz w:val="24"/>
          <w:szCs w:val="24"/>
        </w:rPr>
      </w:pPr>
      <w:r w:rsidDel="00000000" w:rsidR="00000000" w:rsidRPr="00000000">
        <w:rPr>
          <w:color w:val="2d3b45"/>
          <w:sz w:val="24"/>
          <w:szCs w:val="24"/>
          <w:rtl w:val="0"/>
        </w:rPr>
        <w:t xml:space="preserve">Para las actividades planeadas para la primera revisión, los responsables de llevarlas a cabo, la fecha en las que las realizarán y el intervalo de esfuerzo estimado.</w:t>
      </w:r>
    </w:p>
    <w:p w:rsidR="00000000" w:rsidDel="00000000" w:rsidP="00000000" w:rsidRDefault="00000000" w:rsidRPr="00000000" w14:paraId="00000031">
      <w:pPr>
        <w:ind w:left="1440" w:firstLine="0"/>
        <w:rPr>
          <w:color w:val="2d3b45"/>
          <w:sz w:val="24"/>
          <w:szCs w:val="24"/>
        </w:rPr>
      </w:pPr>
      <w:r w:rsidDel="00000000" w:rsidR="00000000" w:rsidRPr="00000000">
        <w:rPr>
          <w:rtl w:val="0"/>
        </w:rPr>
      </w:r>
    </w:p>
    <w:p w:rsidR="00000000" w:rsidDel="00000000" w:rsidP="00000000" w:rsidRDefault="00000000" w:rsidRPr="00000000" w14:paraId="00000032">
      <w:pPr>
        <w:rPr/>
      </w:pPr>
      <w:hyperlink r:id="rId9">
        <w:r w:rsidDel="00000000" w:rsidR="00000000" w:rsidRPr="00000000">
          <w:rPr>
            <w:color w:val="1155cc"/>
            <w:u w:val="single"/>
            <w:rtl w:val="0"/>
          </w:rPr>
          <w:t xml:space="preserve">https://drive.google.com/drive/u/0/folders/0ALG78RqziPQ3Uk9PVA</w:t>
        </w:r>
      </w:hyperlink>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drive/u/0/folders/0ALG78RqziPQ3Uk9PVA" TargetMode="Externa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