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450E" w:rsidRDefault="00250CB2" w:rsidP="00250CB2">
      <w:pPr>
        <w:jc w:val="center"/>
        <w:rPr>
          <w:b/>
          <w:bCs/>
          <w:sz w:val="52"/>
          <w:szCs w:val="52"/>
          <w:u w:val="single"/>
          <w:lang w:val="es-ES"/>
        </w:rPr>
      </w:pPr>
      <w:r w:rsidRPr="00250CB2">
        <w:rPr>
          <w:b/>
          <w:bCs/>
          <w:sz w:val="52"/>
          <w:szCs w:val="52"/>
          <w:u w:val="single"/>
          <w:lang w:val="es-ES"/>
        </w:rPr>
        <w:t>CAHIER DE CHARGE</w:t>
      </w:r>
      <w:r w:rsidR="00D06FA4">
        <w:rPr>
          <w:b/>
          <w:bCs/>
          <w:sz w:val="52"/>
          <w:szCs w:val="52"/>
          <w:u w:val="single"/>
          <w:lang w:val="es-ES"/>
        </w:rPr>
        <w:t xml:space="preserve"> FORMA-GREEN</w:t>
      </w:r>
    </w:p>
    <w:p w:rsidR="00655F63" w:rsidRPr="0022341D" w:rsidRDefault="00655F63" w:rsidP="00655F63">
      <w:pPr>
        <w:pStyle w:val="Paragraphedeliste"/>
        <w:numPr>
          <w:ilvl w:val="0"/>
          <w:numId w:val="7"/>
        </w:numPr>
        <w:rPr>
          <w:b/>
          <w:bCs/>
          <w:sz w:val="32"/>
          <w:szCs w:val="32"/>
          <w:u w:val="single"/>
          <w:lang w:val="es-ES"/>
        </w:rPr>
      </w:pPr>
      <w:r>
        <w:rPr>
          <w:sz w:val="32"/>
          <w:szCs w:val="32"/>
          <w:u w:val="single"/>
          <w:lang w:val="es-ES"/>
        </w:rPr>
        <w:t>Pr</w:t>
      </w:r>
      <w:r w:rsidR="0060610A">
        <w:rPr>
          <w:sz w:val="32"/>
          <w:szCs w:val="32"/>
          <w:u w:val="single"/>
          <w:lang w:val="es-ES"/>
        </w:rPr>
        <w:t>é</w:t>
      </w:r>
      <w:r>
        <w:rPr>
          <w:sz w:val="32"/>
          <w:szCs w:val="32"/>
          <w:u w:val="single"/>
          <w:lang w:val="es-ES"/>
        </w:rPr>
        <w:t>sentation de l’archictecture choisir</w:t>
      </w:r>
    </w:p>
    <w:p w:rsidR="0022341D" w:rsidRPr="00655F63" w:rsidRDefault="0022341D" w:rsidP="00655F63">
      <w:pPr>
        <w:pStyle w:val="Paragraphedeliste"/>
        <w:numPr>
          <w:ilvl w:val="0"/>
          <w:numId w:val="7"/>
        </w:numPr>
        <w:rPr>
          <w:b/>
          <w:bCs/>
          <w:sz w:val="32"/>
          <w:szCs w:val="32"/>
          <w:u w:val="single"/>
          <w:lang w:val="es-ES"/>
        </w:rPr>
      </w:pPr>
      <w:r>
        <w:rPr>
          <w:sz w:val="32"/>
          <w:szCs w:val="32"/>
          <w:u w:val="single"/>
          <w:lang w:val="es-ES"/>
        </w:rPr>
        <w:t>Analyse des risques</w:t>
      </w:r>
      <w:bookmarkStart w:id="0" w:name="_GoBack"/>
      <w:bookmarkEnd w:id="0"/>
    </w:p>
    <w:p w:rsidR="00250CB2" w:rsidRPr="00250CB2" w:rsidRDefault="00250CB2" w:rsidP="00250CB2">
      <w:pPr>
        <w:pStyle w:val="Paragraphedeliste"/>
        <w:numPr>
          <w:ilvl w:val="0"/>
          <w:numId w:val="7"/>
        </w:numPr>
        <w:rPr>
          <w:sz w:val="40"/>
          <w:szCs w:val="40"/>
          <w:u w:val="single"/>
          <w:lang w:val="es-ES"/>
        </w:rPr>
      </w:pPr>
      <w:r w:rsidRPr="00250CB2">
        <w:rPr>
          <w:sz w:val="40"/>
          <w:szCs w:val="40"/>
          <w:u w:val="single"/>
          <w:lang w:val="es-ES"/>
        </w:rPr>
        <w:t>Me</w:t>
      </w:r>
      <w:r>
        <w:rPr>
          <w:sz w:val="40"/>
          <w:szCs w:val="40"/>
          <w:u w:val="single"/>
          <w:lang w:val="es-ES"/>
        </w:rPr>
        <w:t>m</w:t>
      </w:r>
      <w:r w:rsidRPr="00250CB2">
        <w:rPr>
          <w:sz w:val="40"/>
          <w:szCs w:val="40"/>
          <w:u w:val="single"/>
          <w:lang w:val="es-ES"/>
        </w:rPr>
        <w:t>bres</w:t>
      </w:r>
    </w:p>
    <w:p w:rsidR="00250CB2" w:rsidRDefault="00250CB2" w:rsidP="00250CB2">
      <w:pPr>
        <w:jc w:val="center"/>
        <w:rPr>
          <w:b/>
          <w:bCs/>
          <w:sz w:val="28"/>
          <w:szCs w:val="28"/>
          <w:u w:val="single"/>
          <w:lang w:val="es-ES"/>
        </w:rPr>
      </w:pPr>
    </w:p>
    <w:p w:rsidR="00250CB2" w:rsidRPr="00250CB2" w:rsidRDefault="00250CB2" w:rsidP="00250CB2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250CB2">
        <w:rPr>
          <w:sz w:val="28"/>
          <w:szCs w:val="28"/>
        </w:rPr>
        <w:t xml:space="preserve">Les écoles(université, </w:t>
      </w:r>
      <w:r w:rsidR="0060610A">
        <w:rPr>
          <w:sz w:val="28"/>
          <w:szCs w:val="28"/>
        </w:rPr>
        <w:t>é</w:t>
      </w:r>
      <w:r w:rsidRPr="00250CB2">
        <w:rPr>
          <w:sz w:val="28"/>
          <w:szCs w:val="28"/>
        </w:rPr>
        <w:t>coles de formation, collège, lycée, centre</w:t>
      </w:r>
      <w:r>
        <w:rPr>
          <w:sz w:val="28"/>
          <w:szCs w:val="28"/>
        </w:rPr>
        <w:t xml:space="preserve">s de formations </w:t>
      </w:r>
      <w:r w:rsidRPr="00250CB2">
        <w:rPr>
          <w:sz w:val="28"/>
          <w:szCs w:val="28"/>
        </w:rPr>
        <w:t>)</w:t>
      </w:r>
    </w:p>
    <w:p w:rsidR="00250CB2" w:rsidRDefault="00250CB2" w:rsidP="00250CB2">
      <w:pPr>
        <w:pStyle w:val="Paragraphedeliste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Les entreprises</w:t>
      </w:r>
    </w:p>
    <w:p w:rsidR="00250CB2" w:rsidRDefault="00250CB2" w:rsidP="00250CB2">
      <w:pPr>
        <w:pStyle w:val="Paragraphedeliste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Les particuli</w:t>
      </w:r>
      <w:r w:rsidR="0060610A">
        <w:rPr>
          <w:sz w:val="28"/>
          <w:szCs w:val="28"/>
          <w:lang w:val="es-ES"/>
        </w:rPr>
        <w:t>és</w:t>
      </w:r>
    </w:p>
    <w:p w:rsidR="00250CB2" w:rsidRDefault="00250CB2" w:rsidP="00250CB2">
      <w:pPr>
        <w:pStyle w:val="Paragraphedeliste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Les </w:t>
      </w:r>
      <w:r w:rsidR="0060610A">
        <w:rPr>
          <w:sz w:val="28"/>
          <w:szCs w:val="28"/>
          <w:lang w:val="es-ES"/>
        </w:rPr>
        <w:t>benévolas</w:t>
      </w:r>
    </w:p>
    <w:p w:rsidR="00D06FA4" w:rsidRDefault="00250CB2" w:rsidP="00D06FA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06FA4">
        <w:rPr>
          <w:sz w:val="28"/>
          <w:szCs w:val="28"/>
        </w:rPr>
        <w:t>Partenaires(</w:t>
      </w:r>
      <w:r w:rsidR="0060610A" w:rsidRPr="00D06FA4">
        <w:rPr>
          <w:sz w:val="28"/>
          <w:szCs w:val="28"/>
        </w:rPr>
        <w:t>ce</w:t>
      </w:r>
      <w:r w:rsidRPr="00D06FA4">
        <w:rPr>
          <w:sz w:val="28"/>
          <w:szCs w:val="28"/>
        </w:rPr>
        <w:t xml:space="preserve"> sont </w:t>
      </w:r>
      <w:r w:rsidR="00D06FA4" w:rsidRPr="00D06FA4">
        <w:rPr>
          <w:sz w:val="28"/>
          <w:szCs w:val="28"/>
        </w:rPr>
        <w:t xml:space="preserve">des magasins et des entreprises qui sont en </w:t>
      </w:r>
      <w:r w:rsidR="00D06FA4">
        <w:rPr>
          <w:sz w:val="28"/>
          <w:szCs w:val="28"/>
        </w:rPr>
        <w:t>partenariat avec la structure forma-green</w:t>
      </w:r>
      <w:r w:rsidRPr="00D06FA4">
        <w:rPr>
          <w:sz w:val="28"/>
          <w:szCs w:val="28"/>
        </w:rPr>
        <w:t>)</w:t>
      </w:r>
    </w:p>
    <w:p w:rsidR="00D06FA4" w:rsidRPr="00655F63" w:rsidRDefault="00D06FA4" w:rsidP="00D06FA4">
      <w:pPr>
        <w:pStyle w:val="Paragraphedeliste"/>
        <w:numPr>
          <w:ilvl w:val="0"/>
          <w:numId w:val="7"/>
        </w:numPr>
        <w:rPr>
          <w:sz w:val="28"/>
          <w:szCs w:val="28"/>
          <w:u w:val="single"/>
        </w:rPr>
      </w:pPr>
      <w:r w:rsidRPr="00655F63">
        <w:rPr>
          <w:sz w:val="28"/>
          <w:szCs w:val="28"/>
          <w:u w:val="single"/>
        </w:rPr>
        <w:t>MODULE 1</w:t>
      </w:r>
    </w:p>
    <w:p w:rsidR="00D06FA4" w:rsidRDefault="00D06FA4" w:rsidP="00D06FA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Inscription </w:t>
      </w:r>
    </w:p>
    <w:p w:rsidR="00D06FA4" w:rsidRDefault="00D06FA4" w:rsidP="00D06FA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655F63" w:rsidRDefault="00655F63" w:rsidP="00655F63">
      <w:pPr>
        <w:pStyle w:val="Paragraphedeliste"/>
        <w:ind w:left="2160"/>
        <w:rPr>
          <w:sz w:val="28"/>
          <w:szCs w:val="28"/>
        </w:rPr>
      </w:pPr>
    </w:p>
    <w:p w:rsidR="00D06FA4" w:rsidRPr="00655F63" w:rsidRDefault="00D06FA4" w:rsidP="00D06FA4">
      <w:pPr>
        <w:pStyle w:val="Paragraphedeliste"/>
        <w:numPr>
          <w:ilvl w:val="0"/>
          <w:numId w:val="7"/>
        </w:numPr>
        <w:rPr>
          <w:sz w:val="28"/>
          <w:szCs w:val="28"/>
          <w:u w:val="single"/>
        </w:rPr>
      </w:pPr>
      <w:r w:rsidRPr="00655F63">
        <w:rPr>
          <w:sz w:val="28"/>
          <w:szCs w:val="28"/>
          <w:u w:val="single"/>
        </w:rPr>
        <w:t>Module 2</w:t>
      </w:r>
    </w:p>
    <w:p w:rsidR="00D06FA4" w:rsidRPr="00D06FA4" w:rsidRDefault="00D06FA4" w:rsidP="00D06FA4">
      <w:pPr>
        <w:pStyle w:val="Paragraphedeliste"/>
        <w:rPr>
          <w:sz w:val="28"/>
          <w:szCs w:val="28"/>
        </w:rPr>
      </w:pPr>
      <w:r w:rsidRPr="00D06FA4">
        <w:rPr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 w:rsidRPr="00D06FA4">
        <w:rPr>
          <w:sz w:val="28"/>
          <w:szCs w:val="28"/>
        </w:rPr>
        <w:t xml:space="preserve">estion des </w:t>
      </w:r>
      <w:r w:rsidR="0060610A" w:rsidRPr="00D06FA4">
        <w:rPr>
          <w:sz w:val="28"/>
          <w:szCs w:val="28"/>
        </w:rPr>
        <w:t>membres</w:t>
      </w:r>
    </w:p>
    <w:p w:rsidR="00D06FA4" w:rsidRDefault="00D06FA4" w:rsidP="00D06FA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Ajouter un membre</w:t>
      </w:r>
    </w:p>
    <w:p w:rsidR="00D06FA4" w:rsidRDefault="00D06FA4" w:rsidP="00D06FA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Supprimer un </w:t>
      </w:r>
      <w:r>
        <w:rPr>
          <w:sz w:val="28"/>
          <w:szCs w:val="28"/>
        </w:rPr>
        <w:t>membre</w:t>
      </w:r>
    </w:p>
    <w:p w:rsidR="00D06FA4" w:rsidRDefault="00D06FA4" w:rsidP="00D06FA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Modifier un </w:t>
      </w:r>
      <w:r>
        <w:rPr>
          <w:sz w:val="28"/>
          <w:szCs w:val="28"/>
        </w:rPr>
        <w:t>membre</w:t>
      </w:r>
    </w:p>
    <w:p w:rsidR="00D06FA4" w:rsidRDefault="00C92140" w:rsidP="00D06FA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Afficher la l</w:t>
      </w:r>
      <w:r w:rsidR="00D06FA4">
        <w:rPr>
          <w:sz w:val="28"/>
          <w:szCs w:val="28"/>
        </w:rPr>
        <w:t xml:space="preserve">iste </w:t>
      </w:r>
      <w:r>
        <w:rPr>
          <w:sz w:val="28"/>
          <w:szCs w:val="28"/>
        </w:rPr>
        <w:t xml:space="preserve">des </w:t>
      </w:r>
      <w:r w:rsidR="00D06FA4">
        <w:rPr>
          <w:sz w:val="28"/>
          <w:szCs w:val="28"/>
        </w:rPr>
        <w:t xml:space="preserve"> membres</w:t>
      </w:r>
    </w:p>
    <w:p w:rsidR="00655F63" w:rsidRDefault="00655F63" w:rsidP="00655F63">
      <w:pPr>
        <w:pStyle w:val="Paragraphedeliste"/>
        <w:ind w:left="2160"/>
        <w:rPr>
          <w:sz w:val="28"/>
          <w:szCs w:val="28"/>
        </w:rPr>
      </w:pPr>
    </w:p>
    <w:p w:rsidR="00D06FA4" w:rsidRPr="00655F63" w:rsidRDefault="00D06FA4" w:rsidP="00D06FA4">
      <w:pPr>
        <w:pStyle w:val="Paragraphedeliste"/>
        <w:numPr>
          <w:ilvl w:val="0"/>
          <w:numId w:val="7"/>
        </w:numPr>
        <w:rPr>
          <w:sz w:val="28"/>
          <w:szCs w:val="28"/>
          <w:u w:val="single"/>
        </w:rPr>
      </w:pPr>
      <w:r w:rsidRPr="00655F63">
        <w:rPr>
          <w:sz w:val="28"/>
          <w:szCs w:val="28"/>
          <w:u w:val="single"/>
        </w:rPr>
        <w:t>Module 3</w:t>
      </w:r>
    </w:p>
    <w:p w:rsidR="00D06FA4" w:rsidRDefault="00D06FA4" w:rsidP="00D06FA4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Gestion des espaces verts</w:t>
      </w:r>
    </w:p>
    <w:p w:rsidR="00D06FA4" w:rsidRDefault="00D06FA4" w:rsidP="00D06FA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Localiser les espaces verts de chaque </w:t>
      </w:r>
      <w:r w:rsidR="0060610A">
        <w:rPr>
          <w:sz w:val="28"/>
          <w:szCs w:val="28"/>
        </w:rPr>
        <w:t>membre</w:t>
      </w:r>
      <w:r>
        <w:rPr>
          <w:sz w:val="28"/>
          <w:szCs w:val="28"/>
        </w:rPr>
        <w:t xml:space="preserve"> sur </w:t>
      </w:r>
      <w:r w:rsidR="0060610A">
        <w:rPr>
          <w:sz w:val="28"/>
          <w:szCs w:val="28"/>
        </w:rPr>
        <w:t>une</w:t>
      </w:r>
      <w:r>
        <w:rPr>
          <w:sz w:val="28"/>
          <w:szCs w:val="28"/>
        </w:rPr>
        <w:t xml:space="preserve"> carte</w:t>
      </w:r>
    </w:p>
    <w:p w:rsidR="00D06FA4" w:rsidRDefault="00D06FA4" w:rsidP="00D06FA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Ajouter un espace vert</w:t>
      </w:r>
    </w:p>
    <w:p w:rsidR="00D06FA4" w:rsidRDefault="00D06FA4" w:rsidP="00D06FA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Supprimer un espace vert</w:t>
      </w:r>
    </w:p>
    <w:p w:rsidR="00D06FA4" w:rsidRDefault="00C92140" w:rsidP="00D06FA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Afficher la l</w:t>
      </w:r>
      <w:r w:rsidR="00D06FA4">
        <w:rPr>
          <w:sz w:val="28"/>
          <w:szCs w:val="28"/>
        </w:rPr>
        <w:t xml:space="preserve">iste </w:t>
      </w:r>
      <w:r>
        <w:rPr>
          <w:sz w:val="28"/>
          <w:szCs w:val="28"/>
        </w:rPr>
        <w:t>d</w:t>
      </w:r>
      <w:r w:rsidR="00D06FA4">
        <w:rPr>
          <w:sz w:val="28"/>
          <w:szCs w:val="28"/>
        </w:rPr>
        <w:t>es</w:t>
      </w:r>
      <w:r>
        <w:rPr>
          <w:sz w:val="28"/>
          <w:szCs w:val="28"/>
        </w:rPr>
        <w:t xml:space="preserve"> membres ayant un </w:t>
      </w:r>
      <w:r w:rsidR="00D06FA4">
        <w:rPr>
          <w:sz w:val="28"/>
          <w:szCs w:val="28"/>
        </w:rPr>
        <w:t xml:space="preserve"> espaces vert</w:t>
      </w:r>
      <w:r>
        <w:rPr>
          <w:sz w:val="28"/>
          <w:szCs w:val="28"/>
        </w:rPr>
        <w:t xml:space="preserve"> </w:t>
      </w:r>
    </w:p>
    <w:p w:rsidR="00C92140" w:rsidRDefault="00C92140" w:rsidP="00C9214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Afficher la liste des membres </w:t>
      </w:r>
      <w:r>
        <w:rPr>
          <w:sz w:val="28"/>
          <w:szCs w:val="28"/>
        </w:rPr>
        <w:t>n’</w:t>
      </w:r>
      <w:r>
        <w:rPr>
          <w:sz w:val="28"/>
          <w:szCs w:val="28"/>
        </w:rPr>
        <w:t>ayant</w:t>
      </w:r>
      <w:r>
        <w:rPr>
          <w:sz w:val="28"/>
          <w:szCs w:val="28"/>
        </w:rPr>
        <w:t xml:space="preserve"> pas </w:t>
      </w:r>
      <w:r>
        <w:rPr>
          <w:sz w:val="28"/>
          <w:szCs w:val="28"/>
        </w:rPr>
        <w:t xml:space="preserve"> un  espaces vert </w:t>
      </w:r>
    </w:p>
    <w:p w:rsidR="00C92140" w:rsidRDefault="00C92140" w:rsidP="00C92140">
      <w:pPr>
        <w:pStyle w:val="Paragraphedeliste"/>
        <w:ind w:left="2160"/>
        <w:rPr>
          <w:sz w:val="28"/>
          <w:szCs w:val="28"/>
        </w:rPr>
      </w:pPr>
    </w:p>
    <w:p w:rsidR="00C92140" w:rsidRDefault="00C92140" w:rsidP="00C92140">
      <w:pPr>
        <w:pStyle w:val="Paragraphedeliste"/>
        <w:ind w:left="2160"/>
        <w:rPr>
          <w:sz w:val="28"/>
          <w:szCs w:val="28"/>
        </w:rPr>
      </w:pPr>
    </w:p>
    <w:p w:rsidR="00C92140" w:rsidRDefault="00C92140" w:rsidP="00C92140">
      <w:pPr>
        <w:pStyle w:val="Paragraphedeliste"/>
        <w:ind w:left="2160"/>
        <w:rPr>
          <w:sz w:val="28"/>
          <w:szCs w:val="28"/>
        </w:rPr>
      </w:pPr>
    </w:p>
    <w:p w:rsidR="00C92140" w:rsidRDefault="00C92140" w:rsidP="00C92140">
      <w:pPr>
        <w:pStyle w:val="Paragraphedeliste"/>
        <w:ind w:left="2160"/>
        <w:rPr>
          <w:sz w:val="28"/>
          <w:szCs w:val="28"/>
        </w:rPr>
      </w:pPr>
    </w:p>
    <w:p w:rsidR="00C92140" w:rsidRDefault="00C92140" w:rsidP="00C92140">
      <w:pPr>
        <w:pStyle w:val="Paragraphedeliste"/>
        <w:ind w:left="2160"/>
        <w:rPr>
          <w:sz w:val="28"/>
          <w:szCs w:val="28"/>
        </w:rPr>
      </w:pPr>
    </w:p>
    <w:p w:rsidR="00C92140" w:rsidRDefault="00C92140" w:rsidP="00C92140">
      <w:pPr>
        <w:pStyle w:val="Paragraphedeliste"/>
        <w:ind w:left="2160"/>
        <w:rPr>
          <w:sz w:val="28"/>
          <w:szCs w:val="28"/>
        </w:rPr>
      </w:pPr>
    </w:p>
    <w:p w:rsidR="00C92140" w:rsidRDefault="00C92140" w:rsidP="00C92140">
      <w:pPr>
        <w:pStyle w:val="Paragraphedeliste"/>
        <w:ind w:left="2160"/>
        <w:rPr>
          <w:sz w:val="28"/>
          <w:szCs w:val="28"/>
        </w:rPr>
      </w:pPr>
    </w:p>
    <w:p w:rsidR="00C92140" w:rsidRDefault="00C92140" w:rsidP="00C92140">
      <w:pPr>
        <w:pStyle w:val="Paragraphedeliste"/>
        <w:ind w:left="2160"/>
        <w:rPr>
          <w:sz w:val="28"/>
          <w:szCs w:val="28"/>
        </w:rPr>
      </w:pPr>
    </w:p>
    <w:p w:rsidR="00C92140" w:rsidRDefault="00C92140" w:rsidP="00C92140">
      <w:pPr>
        <w:pStyle w:val="Paragraphedeliste"/>
        <w:ind w:left="2160"/>
        <w:rPr>
          <w:sz w:val="28"/>
          <w:szCs w:val="28"/>
        </w:rPr>
      </w:pPr>
    </w:p>
    <w:p w:rsidR="00655F63" w:rsidRDefault="00655F63" w:rsidP="00655F63">
      <w:pPr>
        <w:pStyle w:val="Paragraphedeliste"/>
        <w:ind w:left="2160"/>
        <w:rPr>
          <w:sz w:val="28"/>
          <w:szCs w:val="28"/>
        </w:rPr>
      </w:pPr>
    </w:p>
    <w:p w:rsidR="00655F63" w:rsidRDefault="00655F63" w:rsidP="00655F63">
      <w:pPr>
        <w:pStyle w:val="Paragraphedeliste"/>
        <w:numPr>
          <w:ilvl w:val="0"/>
          <w:numId w:val="7"/>
        </w:numPr>
        <w:rPr>
          <w:sz w:val="28"/>
          <w:szCs w:val="28"/>
          <w:u w:val="single"/>
        </w:rPr>
      </w:pPr>
      <w:r w:rsidRPr="00655F63">
        <w:rPr>
          <w:sz w:val="28"/>
          <w:szCs w:val="28"/>
          <w:u w:val="single"/>
        </w:rPr>
        <w:t xml:space="preserve">Module </w:t>
      </w:r>
      <w:r>
        <w:rPr>
          <w:sz w:val="28"/>
          <w:szCs w:val="28"/>
          <w:u w:val="single"/>
        </w:rPr>
        <w:t>4</w:t>
      </w:r>
    </w:p>
    <w:p w:rsidR="00655F63" w:rsidRDefault="00655F63" w:rsidP="00655F63">
      <w:pPr>
        <w:pStyle w:val="Paragraphedeliste"/>
        <w:rPr>
          <w:sz w:val="28"/>
          <w:szCs w:val="28"/>
        </w:rPr>
      </w:pPr>
      <w:r w:rsidRPr="00655F63">
        <w:rPr>
          <w:sz w:val="28"/>
          <w:szCs w:val="28"/>
        </w:rPr>
        <w:t>Gestion de L’abonnement</w:t>
      </w:r>
    </w:p>
    <w:p w:rsidR="00655F63" w:rsidRDefault="00655F63" w:rsidP="00655F63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L’abonnement ici concerne la durée pendant laquelle le membre souhaite travailler avec forma-green</w:t>
      </w:r>
    </w:p>
    <w:p w:rsidR="0060610A" w:rsidRDefault="0060610A" w:rsidP="0060610A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Notifier le membre deux mois avant l’expiration de son abonnement après cela :</w:t>
      </w:r>
    </w:p>
    <w:p w:rsidR="0060610A" w:rsidRDefault="0060610A" w:rsidP="0060610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 membre peut renouveler </w:t>
      </w:r>
    </w:p>
    <w:p w:rsidR="0060610A" w:rsidRDefault="0060610A" w:rsidP="0060610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 membre mettre fin</w:t>
      </w:r>
    </w:p>
    <w:p w:rsidR="00655F63" w:rsidRDefault="00655F63" w:rsidP="00655F63">
      <w:pPr>
        <w:pStyle w:val="Paragraphedeliste"/>
        <w:rPr>
          <w:sz w:val="28"/>
          <w:szCs w:val="28"/>
        </w:rPr>
      </w:pPr>
    </w:p>
    <w:p w:rsidR="00655F63" w:rsidRDefault="00655F63" w:rsidP="00655F63">
      <w:pPr>
        <w:pStyle w:val="Paragraphedeliste"/>
        <w:rPr>
          <w:sz w:val="28"/>
          <w:szCs w:val="28"/>
        </w:rPr>
      </w:pPr>
    </w:p>
    <w:p w:rsidR="00655F63" w:rsidRDefault="00655F63" w:rsidP="00655F63">
      <w:pPr>
        <w:pStyle w:val="Paragraphedeliste"/>
        <w:rPr>
          <w:sz w:val="28"/>
          <w:szCs w:val="28"/>
        </w:rPr>
      </w:pPr>
    </w:p>
    <w:p w:rsidR="00655F63" w:rsidRDefault="00655F63" w:rsidP="00655F63">
      <w:pPr>
        <w:pStyle w:val="Paragraphedeliste"/>
        <w:rPr>
          <w:sz w:val="28"/>
          <w:szCs w:val="28"/>
        </w:rPr>
      </w:pPr>
    </w:p>
    <w:p w:rsidR="00655F63" w:rsidRDefault="00655F63" w:rsidP="00655F63">
      <w:pPr>
        <w:pStyle w:val="Paragraphedeliste"/>
        <w:rPr>
          <w:sz w:val="28"/>
          <w:szCs w:val="28"/>
        </w:rPr>
      </w:pPr>
    </w:p>
    <w:p w:rsidR="00655F63" w:rsidRDefault="00655F63" w:rsidP="00655F63">
      <w:pPr>
        <w:pStyle w:val="Paragraphedeliste"/>
        <w:numPr>
          <w:ilvl w:val="0"/>
          <w:numId w:val="7"/>
        </w:numPr>
        <w:rPr>
          <w:sz w:val="28"/>
          <w:szCs w:val="28"/>
          <w:u w:val="single"/>
        </w:rPr>
      </w:pPr>
      <w:r w:rsidRPr="00655F63">
        <w:rPr>
          <w:sz w:val="28"/>
          <w:szCs w:val="28"/>
          <w:u w:val="single"/>
        </w:rPr>
        <w:t xml:space="preserve">Module </w:t>
      </w:r>
      <w:r>
        <w:rPr>
          <w:sz w:val="28"/>
          <w:szCs w:val="28"/>
          <w:u w:val="single"/>
        </w:rPr>
        <w:t>5</w:t>
      </w:r>
    </w:p>
    <w:p w:rsidR="00655F63" w:rsidRDefault="00655F63" w:rsidP="00655F6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Gestion du </w:t>
      </w:r>
      <w:r w:rsidR="0060610A">
        <w:rPr>
          <w:sz w:val="28"/>
          <w:szCs w:val="28"/>
        </w:rPr>
        <w:t>QR code</w:t>
      </w:r>
      <w:r>
        <w:rPr>
          <w:sz w:val="28"/>
          <w:szCs w:val="28"/>
        </w:rPr>
        <w:t xml:space="preserve"> ou Bar code sur la carte forma-green du membre</w:t>
      </w:r>
    </w:p>
    <w:p w:rsidR="00655F63" w:rsidRDefault="00655F63" w:rsidP="00655F6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Lorsque le QR code ou Bar code d’un membre sera scanner celui-ci retournera </w:t>
      </w:r>
      <w:r w:rsidR="0060610A">
        <w:rPr>
          <w:sz w:val="28"/>
          <w:szCs w:val="28"/>
        </w:rPr>
        <w:t>tous</w:t>
      </w:r>
      <w:r>
        <w:rPr>
          <w:sz w:val="28"/>
          <w:szCs w:val="28"/>
        </w:rPr>
        <w:t xml:space="preserve"> les données du membre, les espaces verts que le membre possède, et la date de validité de l’</w:t>
      </w:r>
      <w:r w:rsidR="0060610A">
        <w:rPr>
          <w:sz w:val="28"/>
          <w:szCs w:val="28"/>
        </w:rPr>
        <w:t>abonnement</w:t>
      </w:r>
      <w:r>
        <w:rPr>
          <w:sz w:val="28"/>
          <w:szCs w:val="28"/>
        </w:rPr>
        <w:t xml:space="preserve"> </w:t>
      </w:r>
    </w:p>
    <w:p w:rsidR="0060610A" w:rsidRDefault="0060610A" w:rsidP="00655F63">
      <w:pPr>
        <w:ind w:left="708"/>
        <w:rPr>
          <w:sz w:val="28"/>
          <w:szCs w:val="28"/>
        </w:rPr>
      </w:pPr>
    </w:p>
    <w:p w:rsidR="00655F63" w:rsidRDefault="0060610A" w:rsidP="00655F63">
      <w:pPr>
        <w:pStyle w:val="Paragraphedeliste"/>
        <w:numPr>
          <w:ilvl w:val="0"/>
          <w:numId w:val="7"/>
        </w:numPr>
        <w:rPr>
          <w:sz w:val="28"/>
          <w:szCs w:val="28"/>
          <w:u w:val="single"/>
        </w:rPr>
      </w:pPr>
      <w:r w:rsidRPr="0060610A">
        <w:rPr>
          <w:sz w:val="28"/>
          <w:szCs w:val="28"/>
          <w:u w:val="single"/>
        </w:rPr>
        <w:t>Module 6</w:t>
      </w:r>
    </w:p>
    <w:p w:rsidR="0060610A" w:rsidRDefault="0060610A" w:rsidP="0060610A">
      <w:pPr>
        <w:pStyle w:val="Paragraphedeliste"/>
        <w:rPr>
          <w:sz w:val="28"/>
          <w:szCs w:val="28"/>
        </w:rPr>
      </w:pPr>
      <w:r w:rsidRPr="0060610A">
        <w:rPr>
          <w:sz w:val="28"/>
          <w:szCs w:val="28"/>
        </w:rPr>
        <w:t>Gestion des cadeaux</w:t>
      </w:r>
    </w:p>
    <w:p w:rsidR="0060610A" w:rsidRDefault="0060610A" w:rsidP="0060610A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Au vu des partenariats de forma-green et ses différents partenaires, forma-green </w:t>
      </w:r>
      <w:r w:rsidR="00C92140">
        <w:rPr>
          <w:sz w:val="28"/>
          <w:szCs w:val="28"/>
        </w:rPr>
        <w:t xml:space="preserve"> recevra des cadeaux, et à leur tour ils vont offrir ses différents cadeaux aux membres en fonction du nombre d’espace vert qu’ils auront.</w:t>
      </w:r>
    </w:p>
    <w:p w:rsidR="00C92140" w:rsidRDefault="00C92140" w:rsidP="0060610A">
      <w:pPr>
        <w:pStyle w:val="Paragraphedeliste"/>
        <w:rPr>
          <w:sz w:val="28"/>
          <w:szCs w:val="28"/>
        </w:rPr>
      </w:pPr>
    </w:p>
    <w:p w:rsidR="00C92140" w:rsidRDefault="00C92140" w:rsidP="00C92140">
      <w:pPr>
        <w:pStyle w:val="Paragraphedeliste"/>
        <w:numPr>
          <w:ilvl w:val="0"/>
          <w:numId w:val="7"/>
        </w:numPr>
        <w:rPr>
          <w:sz w:val="28"/>
          <w:szCs w:val="28"/>
          <w:u w:val="single"/>
        </w:rPr>
      </w:pPr>
      <w:r w:rsidRPr="00C92140">
        <w:rPr>
          <w:sz w:val="28"/>
          <w:szCs w:val="28"/>
          <w:u w:val="single"/>
        </w:rPr>
        <w:t>Module 7</w:t>
      </w:r>
    </w:p>
    <w:p w:rsidR="00C92140" w:rsidRDefault="00C92140" w:rsidP="00C9214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C92140">
        <w:rPr>
          <w:sz w:val="28"/>
          <w:szCs w:val="28"/>
        </w:rPr>
        <w:t>Gestion de la sécurité</w:t>
      </w:r>
      <w:r>
        <w:rPr>
          <w:sz w:val="28"/>
          <w:szCs w:val="28"/>
        </w:rPr>
        <w:t xml:space="preserve"> des données et des intrusions externes</w:t>
      </w:r>
    </w:p>
    <w:p w:rsidR="00C92140" w:rsidRPr="00C92140" w:rsidRDefault="00C92140" w:rsidP="00C9214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Gestion de sauvegarde des données</w:t>
      </w:r>
    </w:p>
    <w:sectPr w:rsidR="00C92140" w:rsidRPr="00C92140" w:rsidSect="00895B5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C50CC"/>
    <w:multiLevelType w:val="hybridMultilevel"/>
    <w:tmpl w:val="9BA6DAA2"/>
    <w:lvl w:ilvl="0" w:tplc="B978AC1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A0D3C"/>
    <w:multiLevelType w:val="hybridMultilevel"/>
    <w:tmpl w:val="B46E5258"/>
    <w:lvl w:ilvl="0" w:tplc="210C0B82">
      <w:start w:val="17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71094C"/>
    <w:multiLevelType w:val="hybridMultilevel"/>
    <w:tmpl w:val="1A28EB6C"/>
    <w:lvl w:ilvl="0" w:tplc="06DA443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661B4"/>
    <w:multiLevelType w:val="hybridMultilevel"/>
    <w:tmpl w:val="DA768DE6"/>
    <w:lvl w:ilvl="0" w:tplc="978A16E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15C9A"/>
    <w:multiLevelType w:val="hybridMultilevel"/>
    <w:tmpl w:val="25BCF9D8"/>
    <w:lvl w:ilvl="0" w:tplc="B5C000E2">
      <w:start w:val="17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F521047"/>
    <w:multiLevelType w:val="hybridMultilevel"/>
    <w:tmpl w:val="8F624C04"/>
    <w:lvl w:ilvl="0" w:tplc="AA3AF37C">
      <w:start w:val="1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4C5359"/>
    <w:multiLevelType w:val="hybridMultilevel"/>
    <w:tmpl w:val="2BE08138"/>
    <w:lvl w:ilvl="0" w:tplc="9104C662">
      <w:start w:val="1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B2"/>
    <w:rsid w:val="00084EF0"/>
    <w:rsid w:val="0022341D"/>
    <w:rsid w:val="00250CB2"/>
    <w:rsid w:val="0060610A"/>
    <w:rsid w:val="00655F63"/>
    <w:rsid w:val="00895B52"/>
    <w:rsid w:val="009935B1"/>
    <w:rsid w:val="00C92140"/>
    <w:rsid w:val="00D06FA4"/>
    <w:rsid w:val="00F9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661CF5"/>
  <w15:chartTrackingRefBased/>
  <w15:docId w15:val="{E248EA62-045F-0E4A-96CE-B912658E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1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0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KAPTOUM TOKAM Yann Handy</dc:creator>
  <cp:keywords/>
  <dc:description/>
  <cp:lastModifiedBy>KAPTOUM TOKAM Yann Handy</cp:lastModifiedBy>
  <cp:revision>1</cp:revision>
  <dcterms:created xsi:type="dcterms:W3CDTF">2020-08-06T20:30:00Z</dcterms:created>
  <dcterms:modified xsi:type="dcterms:W3CDTF">2020-08-06T21:24:00Z</dcterms:modified>
</cp:coreProperties>
</file>