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fr-FR"/>
        </w:rPr>
      </w:pPr>
      <w:r>
        <w:rPr>
          <w:lang w:val="fr-FR"/>
        </w:rPr>
        <w:t>ARNAUD Vincent</w:t>
      </w:r>
    </w:p>
    <w:p>
      <w:pPr>
        <w:rPr>
          <w:lang w:val="fr-FR"/>
        </w:rPr>
      </w:pPr>
      <w:r>
        <w:rPr>
          <w:lang w:val="fr-FR"/>
        </w:rPr>
        <w:t>ZHANG Xunjie</w:t>
      </w:r>
    </w:p>
    <w:p>
      <w:pPr>
        <w:rPr>
          <w:lang w:val="fr-FR"/>
        </w:rPr>
      </w:pPr>
      <w:r>
        <w:rPr>
          <w:lang w:val="fr-FR"/>
        </w:rPr>
        <w:t>MEZACHE Yedhir</w:t>
      </w:r>
    </w:p>
    <w:p>
      <w:pPr>
        <w:rPr>
          <w:lang w:val="fr-FR"/>
        </w:rPr>
      </w:pPr>
    </w:p>
    <w:p>
      <w:pPr>
        <w:jc w:val="center"/>
        <w:rPr>
          <w:b/>
          <w:bCs/>
          <w:sz w:val="36"/>
          <w:szCs w:val="36"/>
          <w:lang w:val="fr-FR"/>
        </w:rPr>
      </w:pPr>
      <w:r>
        <w:rPr>
          <w:b/>
          <w:bCs/>
          <w:sz w:val="36"/>
          <w:szCs w:val="36"/>
          <w:lang w:val="fr-FR"/>
        </w:rPr>
        <w:t>TP1 : Poutre en vibration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b/>
          <w:bCs/>
          <w:sz w:val="30"/>
          <w:szCs w:val="30"/>
          <w:u w:val="single"/>
          <w:lang w:val="fr-FR"/>
        </w:rPr>
      </w:pPr>
      <w:r>
        <w:rPr>
          <w:b/>
          <w:bCs/>
          <w:sz w:val="30"/>
          <w:szCs w:val="30"/>
          <w:u w:val="single"/>
          <w:lang w:val="fr-FR"/>
        </w:rPr>
        <w:t>Introduction</w:t>
      </w:r>
    </w:p>
    <w:p>
      <w:pPr>
        <w:rPr>
          <w:b/>
          <w:bCs/>
          <w:sz w:val="30"/>
          <w:szCs w:val="30"/>
          <w:u w:val="single"/>
          <w:lang w:val="fr-FR"/>
        </w:rPr>
      </w:pPr>
    </w:p>
    <w:p>
      <w:pPr>
        <w:rPr>
          <w:rFonts w:asciiTheme="minorAscii"/>
          <w:b w:val="0"/>
          <w:bCs w:val="0"/>
          <w:sz w:val="24"/>
          <w:szCs w:val="24"/>
          <w:u w:val="none"/>
          <w:lang w:val="fr-FR"/>
        </w:rPr>
      </w:pPr>
      <w:r>
        <w:rPr>
          <w:rFonts w:asciiTheme="minorAscii"/>
          <w:b w:val="0"/>
          <w:bCs w:val="0"/>
          <w:sz w:val="24"/>
          <w:szCs w:val="24"/>
          <w:u w:val="none"/>
          <w:lang w:val="fr-FR"/>
        </w:rPr>
        <w:t>Dans cette séance de TP de vibration mécanique , on étude une poutre en flexion , ce que l</w:t>
      </w:r>
      <w:r>
        <w:rPr>
          <w:rFonts w:hint="default" w:asciiTheme="minorAscii"/>
          <w:b w:val="0"/>
          <w:bCs w:val="0"/>
          <w:sz w:val="24"/>
          <w:szCs w:val="24"/>
          <w:u w:val="none"/>
          <w:lang w:val="fr-FR"/>
        </w:rPr>
        <w:t xml:space="preserve">’ </w:t>
      </w:r>
      <w:r>
        <w:rPr>
          <w:rFonts w:asciiTheme="minorAscii"/>
          <w:b w:val="0"/>
          <w:bCs w:val="0"/>
          <w:sz w:val="24"/>
          <w:szCs w:val="24"/>
          <w:u w:val="none"/>
          <w:lang w:val="fr-FR"/>
        </w:rPr>
        <w:t>on cherche sont les fréquences de résonances .</w:t>
      </w:r>
    </w:p>
    <w:p>
      <w:pPr>
        <w:rPr>
          <w:rFonts w:hint="default" w:asciiTheme="minorAscii"/>
          <w:b w:val="0"/>
          <w:bCs w:val="0"/>
          <w:sz w:val="24"/>
          <w:szCs w:val="24"/>
          <w:u w:val="none"/>
          <w:lang w:val="fr-FR"/>
        </w:rPr>
      </w:pPr>
      <w:r>
        <w:rPr>
          <w:rFonts w:asciiTheme="minorAscii"/>
          <w:b w:val="0"/>
          <w:bCs w:val="0"/>
          <w:sz w:val="24"/>
          <w:szCs w:val="24"/>
          <w:u w:val="none"/>
          <w:lang w:val="fr-FR"/>
        </w:rPr>
        <w:t xml:space="preserve">Pour préparer le TP, au début, on trouve les </w:t>
      </w:r>
      <w:r>
        <w:rPr>
          <w:rFonts w:asciiTheme="minorAscii"/>
          <w:b w:val="0"/>
          <w:bCs w:val="0"/>
          <w:sz w:val="24"/>
          <w:szCs w:val="24"/>
          <w:u w:val="none"/>
          <w:lang w:val="fr-FR"/>
        </w:rPr>
        <w:t xml:space="preserve">quatres </w:t>
      </w:r>
      <w:r>
        <w:rPr>
          <w:rFonts w:asciiTheme="minorAscii"/>
          <w:b w:val="0"/>
          <w:bCs w:val="0"/>
          <w:sz w:val="24"/>
          <w:szCs w:val="24"/>
          <w:u w:val="none"/>
          <w:lang w:val="fr-FR"/>
        </w:rPr>
        <w:t>premières fréquences théoriques. Pour l</w:t>
      </w:r>
      <w:r>
        <w:rPr>
          <w:rFonts w:hint="default" w:asciiTheme="minorAscii"/>
          <w:b w:val="0"/>
          <w:bCs w:val="0"/>
          <w:sz w:val="24"/>
          <w:szCs w:val="24"/>
          <w:u w:val="none"/>
          <w:lang w:val="fr-FR"/>
        </w:rPr>
        <w:t>’expérience on étude une poutre vertical sollicitée par un excitateur magnétique , ce que l’ on peut voir dans les figures ci-dessous . On utilise deux capteurs pour déterminer l’accélération. On cherche les deux premières fréquences  de résonances.</w:t>
      </w:r>
    </w:p>
    <w:p>
      <w:pPr>
        <w:rPr>
          <w:rFonts w:hint="default" w:asciiTheme="minorAscii"/>
          <w:b w:val="0"/>
          <w:bCs w:val="0"/>
          <w:sz w:val="24"/>
          <w:szCs w:val="24"/>
          <w:u w:val="none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drawing>
          <wp:inline distT="0" distB="0" distL="114300" distR="114300">
            <wp:extent cx="5109845" cy="4692015"/>
            <wp:effectExtent l="0" t="0" r="14605" b="13335"/>
            <wp:docPr id="1" name="图片 1" descr="image_pou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_poutr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drawing>
          <wp:inline distT="0" distB="0" distL="114300" distR="114300">
            <wp:extent cx="3397885" cy="2548255"/>
            <wp:effectExtent l="0" t="0" r="12065" b="4445"/>
            <wp:docPr id="5" name="图片 5" descr="IMG_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29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Excitateur ,capteur et ondoscope</w: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drawing>
          <wp:inline distT="0" distB="0" distL="114300" distR="114300">
            <wp:extent cx="3442335" cy="2581275"/>
            <wp:effectExtent l="0" t="0" r="5715" b="9525"/>
            <wp:docPr id="6" name="图片 6" descr="IMG_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029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Poutre et capteurs</w: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Donnée supplementaire concernant la poutre :</w: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S=pi*D**2/4=2.01*10**-4 m^2</w: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b/>
          <w:bCs/>
          <w:sz w:val="24"/>
          <w:szCs w:val="24"/>
          <w:u w:val="single"/>
          <w:lang w:val="fr-FR"/>
        </w:rPr>
      </w:pPr>
      <w:r>
        <w:rPr>
          <w:b/>
          <w:bCs/>
          <w:sz w:val="24"/>
          <w:szCs w:val="24"/>
          <w:u w:val="single"/>
          <w:lang w:val="fr-FR"/>
        </w:rPr>
        <w:t>Théorique</w:t>
      </w:r>
    </w:p>
    <w:p>
      <w:pPr>
        <w:rPr>
          <w:b w:val="0"/>
          <w:bCs w:val="0"/>
          <w:sz w:val="24"/>
          <w:szCs w:val="24"/>
          <w:u w:val="none"/>
          <w:lang w:val="fr-FR"/>
        </w:rPr>
      </w:pPr>
      <w:r>
        <w:rPr>
          <w:b w:val="0"/>
          <w:bCs w:val="0"/>
          <w:sz w:val="24"/>
          <w:szCs w:val="24"/>
          <w:u w:val="none"/>
          <w:lang w:val="fr-FR"/>
        </w:rPr>
        <w:t>Rayleigh Ritz</w:t>
      </w:r>
    </w:p>
    <w:p>
      <w:pPr>
        <w:rPr>
          <w:b/>
          <w:bCs/>
          <w:sz w:val="24"/>
          <w:szCs w:val="24"/>
          <w:u w:val="single"/>
          <w:lang w:val="fr-FR"/>
        </w:rPr>
      </w:pPr>
      <w:r>
        <w:rPr>
          <w:b/>
          <w:bCs/>
          <w:sz w:val="24"/>
          <w:szCs w:val="24"/>
          <w:u w:val="single"/>
          <w:lang w:val="fr-FR"/>
        </w:rPr>
        <w:drawing>
          <wp:inline distT="0" distB="0" distL="114300" distR="114300">
            <wp:extent cx="8256905" cy="6104890"/>
            <wp:effectExtent l="0" t="0" r="10160" b="10795"/>
            <wp:docPr id="10" name="图片 10" descr="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56905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sz w:val="24"/>
          <w:szCs w:val="24"/>
          <w:u w:val="none"/>
          <w:lang w:val="fr-FR"/>
        </w:rPr>
      </w:pPr>
      <w:r>
        <w:rPr>
          <w:b w:val="0"/>
          <w:bCs w:val="0"/>
          <w:sz w:val="24"/>
          <w:szCs w:val="24"/>
          <w:u w:val="none"/>
          <w:lang w:val="fr-FR"/>
        </w:rPr>
        <w:t xml:space="preserve">Par application numérique nous obtenons f = 85.5Hz </w:t>
      </w:r>
    </w:p>
    <w:p>
      <w:pPr>
        <w:rPr>
          <w:b w:val="0"/>
          <w:bCs w:val="0"/>
          <w:sz w:val="24"/>
          <w:szCs w:val="24"/>
          <w:u w:val="none"/>
          <w:lang w:val="fr-FR"/>
        </w:rPr>
      </w:pPr>
    </w:p>
    <w:p>
      <w:pPr>
        <w:rPr>
          <w:b w:val="0"/>
          <w:bCs w:val="0"/>
          <w:sz w:val="24"/>
          <w:szCs w:val="24"/>
          <w:u w:val="none"/>
          <w:lang w:val="fr-FR"/>
        </w:rPr>
      </w:pPr>
      <w:r>
        <w:rPr>
          <w:b w:val="0"/>
          <w:bCs w:val="0"/>
          <w:sz w:val="24"/>
          <w:szCs w:val="24"/>
          <w:u w:val="none"/>
          <w:lang w:val="fr-FR"/>
        </w:rPr>
        <w:t>Néenmoins , par l</w:t>
      </w:r>
      <w:r>
        <w:rPr>
          <w:rFonts w:hint="default"/>
          <w:b w:val="0"/>
          <w:bCs w:val="0"/>
          <w:sz w:val="24"/>
          <w:szCs w:val="24"/>
          <w:u w:val="none"/>
          <w:lang w:val="fr-FR"/>
        </w:rPr>
        <w:t>’</w:t>
      </w:r>
      <w:r>
        <w:rPr>
          <w:b w:val="0"/>
          <w:bCs w:val="0"/>
          <w:sz w:val="24"/>
          <w:szCs w:val="24"/>
          <w:u w:val="none"/>
          <w:lang w:val="fr-FR"/>
        </w:rPr>
        <w:t xml:space="preserve"> étude de RDM , nous obtenons Keq :</w:t>
      </w:r>
    </w:p>
    <w:p>
      <w:pPr>
        <w:rPr>
          <w:b w:val="0"/>
          <w:bCs w:val="0"/>
          <w:sz w:val="24"/>
          <w:szCs w:val="24"/>
          <w:u w:val="none"/>
          <w:lang w:val="fr-FR"/>
        </w:rPr>
      </w:pPr>
      <w:r>
        <w:rPr>
          <w:b w:val="0"/>
          <w:bCs w:val="0"/>
          <w:sz w:val="24"/>
          <w:szCs w:val="24"/>
          <w:u w:val="none"/>
          <w:lang w:val="fr-FR"/>
        </w:rPr>
        <w:t xml:space="preserve">       </w:t>
      </w:r>
      <w:r>
        <w:rPr>
          <w:b w:val="0"/>
          <w:bCs w:val="0"/>
          <w:position w:val="-24"/>
          <w:sz w:val="24"/>
          <w:szCs w:val="24"/>
          <w:u w:val="none"/>
          <w:lang w:val="fr-FR"/>
        </w:rPr>
        <w:object>
          <v:shape id="_x0000_i1038" o:spt="75" type="#_x0000_t75" style="height:31pt;width:60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38" DrawAspect="Content" ObjectID="_1468075725" r:id="rId8">
            <o:LockedField>false</o:LockedField>
          </o:OLEObject>
        </w:object>
      </w:r>
    </w:p>
    <w:p>
      <w:pPr>
        <w:rPr>
          <w:b w:val="0"/>
          <w:bCs w:val="0"/>
          <w:sz w:val="24"/>
          <w:szCs w:val="24"/>
          <w:u w:val="none"/>
          <w:lang w:val="fr-FR"/>
        </w:rPr>
      </w:pPr>
      <w:r>
        <w:rPr>
          <w:b w:val="0"/>
          <w:bCs w:val="0"/>
          <w:sz w:val="24"/>
          <w:szCs w:val="24"/>
          <w:u w:val="none"/>
          <w:lang w:val="fr-FR"/>
        </w:rPr>
        <w:t xml:space="preserve">par appliqucation numérique en utilisant cette valleur de Keq nous obtenons: </w:t>
      </w:r>
    </w:p>
    <w:p>
      <w:pPr>
        <w:rPr>
          <w:b w:val="0"/>
          <w:bCs w:val="0"/>
          <w:sz w:val="24"/>
          <w:szCs w:val="24"/>
          <w:u w:val="none"/>
          <w:lang w:val="fr-FR"/>
        </w:rPr>
      </w:pPr>
      <w:r>
        <w:rPr>
          <w:b w:val="0"/>
          <w:bCs w:val="0"/>
          <w:sz w:val="24"/>
          <w:szCs w:val="24"/>
          <w:u w:val="none"/>
          <w:lang w:val="fr-FR"/>
        </w:rPr>
        <w:t xml:space="preserve">          f=74Hz</w:t>
      </w:r>
    </w:p>
    <w:p>
      <w:pPr>
        <w:rPr>
          <w:b w:val="0"/>
          <w:bCs w:val="0"/>
          <w:sz w:val="24"/>
          <w:szCs w:val="24"/>
          <w:u w:val="none"/>
          <w:lang w:val="fr-FR"/>
        </w:rPr>
      </w:pPr>
    </w:p>
    <w:p>
      <w:pPr>
        <w:rPr>
          <w:b w:val="0"/>
          <w:bCs w:val="0"/>
          <w:sz w:val="24"/>
          <w:szCs w:val="24"/>
          <w:u w:val="none"/>
          <w:lang w:val="fr-FR"/>
        </w:rPr>
      </w:pPr>
      <w:r>
        <w:rPr>
          <w:b/>
          <w:bCs/>
          <w:sz w:val="30"/>
          <w:szCs w:val="30"/>
          <w:u w:val="single"/>
          <w:lang w:val="fr-FR"/>
        </w:rPr>
        <w:t>Methode théorique:</w:t>
      </w:r>
    </w:p>
    <w:p>
      <w:pPr>
        <w:rPr>
          <w:b w:val="0"/>
          <w:bCs w:val="0"/>
          <w:sz w:val="24"/>
          <w:szCs w:val="24"/>
          <w:u w:val="none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position w:val="-30"/>
          <w:sz w:val="24"/>
          <w:szCs w:val="24"/>
          <w:lang w:val="fr-FR"/>
        </w:rPr>
        <w:object>
          <v:shape id="_x0000_i1025" o:spt="75" type="#_x0000_t75" style="height:36pt;width:59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5" DrawAspect="Content" ObjectID="_1468075726" r:id="rId10">
            <o:LockedField>false</o:LockedField>
          </o:OLEObject>
        </w:object>
      </w:r>
    </w:p>
    <w:p>
      <w:pPr>
        <w:rPr>
          <w:sz w:val="24"/>
          <w:szCs w:val="24"/>
          <w:lang w:val="fr-FR"/>
        </w:rPr>
      </w:pPr>
      <w:r>
        <w:rPr>
          <w:position w:val="-24"/>
          <w:sz w:val="24"/>
          <w:szCs w:val="24"/>
          <w:lang w:val="fr-FR"/>
        </w:rPr>
        <w:object>
          <v:shape id="_x0000_i1026" o:spt="75" type="#_x0000_t75" style="height:31pt;width:157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6" DrawAspect="Content" ObjectID="_1468075727" r:id="rId12">
            <o:LockedField>false</o:LockedField>
          </o:OLEObject>
        </w:object>
      </w:r>
    </w:p>
    <w:p>
      <w:pPr>
        <w:rPr>
          <w:sz w:val="24"/>
          <w:szCs w:val="24"/>
          <w:lang w:val="fr-FR"/>
        </w:rPr>
      </w:pPr>
      <w:r>
        <w:rPr>
          <w:position w:val="-10"/>
          <w:sz w:val="24"/>
          <w:szCs w:val="24"/>
          <w:lang w:val="fr-FR"/>
        </w:rPr>
        <w:object>
          <v:shape id="_x0000_i1027" o:spt="75" type="#_x0000_t75" style="height:17pt;width:73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7" DrawAspect="Content" ObjectID="_1468075728" r:id="rId14">
            <o:LockedField>false</o:LockedField>
          </o:OLEObject>
        </w:object>
      </w:r>
    </w:p>
    <w:p>
      <w:pPr>
        <w:rPr>
          <w:sz w:val="24"/>
          <w:szCs w:val="24"/>
          <w:lang w:val="fr-FR"/>
        </w:rPr>
      </w:pPr>
      <w:r>
        <w:rPr>
          <w:position w:val="-12"/>
          <w:sz w:val="24"/>
          <w:szCs w:val="24"/>
          <w:lang w:val="fr-FR"/>
        </w:rPr>
        <w:object>
          <v:shape id="_x0000_i1028" o:spt="75" type="#_x0000_t75" style="height:18pt;width:60.9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8" DrawAspect="Content" ObjectID="_1468075729" r:id="rId16">
            <o:LockedField>false</o:LockedField>
          </o:OLEObject>
        </w:object>
      </w:r>
    </w:p>
    <w:p>
      <w:pPr>
        <w:rPr>
          <w:sz w:val="24"/>
          <w:szCs w:val="24"/>
          <w:lang w:val="fr-FR"/>
        </w:rPr>
      </w:pPr>
      <w:r>
        <w:rPr>
          <w:position w:val="-10"/>
          <w:sz w:val="24"/>
          <w:szCs w:val="24"/>
          <w:lang w:val="fr-FR"/>
        </w:rPr>
        <w:object>
          <v:shape id="_x0000_i1029" o:spt="75" type="#_x0000_t75" style="height:17pt;width:57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29" DrawAspect="Content" ObjectID="_1468075730" r:id="rId18">
            <o:LockedField>false</o:LockedField>
          </o:OLEObject>
        </w:objec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position w:val="-32"/>
          <w:sz w:val="24"/>
          <w:szCs w:val="24"/>
          <w:lang w:val="fr-FR"/>
        </w:rPr>
        <w:object>
          <v:shape id="_x0000_i1030" o:spt="75" type="#_x0000_t75" style="height:38pt;width:294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0" DrawAspect="Content" ObjectID="_1468075731" r:id="rId20">
            <o:LockedField>false</o:LockedField>
          </o:OLEObject>
        </w:object>
      </w:r>
    </w:p>
    <w:p>
      <w:pPr>
        <w:rPr>
          <w:sz w:val="24"/>
          <w:szCs w:val="24"/>
          <w:lang w:val="fr-FR"/>
        </w:rPr>
      </w:pPr>
      <w:r>
        <w:rPr>
          <w:position w:val="-24"/>
          <w:sz w:val="24"/>
          <w:szCs w:val="24"/>
          <w:lang w:val="fr-FR"/>
        </w:rPr>
        <w:object>
          <v:shape id="_x0000_i1031" o:spt="75" type="#_x0000_t75" style="height:31pt;width:80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1" DrawAspect="Content" ObjectID="_1468075732" r:id="rId22">
            <o:LockedField>false</o:LockedField>
          </o:OLEObject>
        </w:object>
      </w:r>
    </w:p>
    <w:p>
      <w:pPr>
        <w:rPr>
          <w:sz w:val="24"/>
          <w:szCs w:val="24"/>
          <w:lang w:val="fr-FR"/>
        </w:rPr>
      </w:pPr>
      <w:r>
        <w:rPr>
          <w:position w:val="-10"/>
          <w:sz w:val="24"/>
          <w:szCs w:val="24"/>
          <w:lang w:val="fr-FR"/>
        </w:rPr>
        <w:object>
          <v:shape id="_x0000_i1032" o:spt="75" type="#_x0000_t75" style="height:16.1pt;width:59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2" DrawAspect="Content" ObjectID="_1468075733" r:id="rId24">
            <o:LockedField>false</o:LockedField>
          </o:OLEObject>
        </w:object>
      </w:r>
    </w:p>
    <w:p>
      <w:pPr>
        <w:rPr>
          <w:sz w:val="24"/>
          <w:szCs w:val="24"/>
          <w:lang w:val="fr-FR"/>
        </w:rPr>
      </w:pPr>
      <w:r>
        <w:rPr>
          <w:position w:val="-12"/>
          <w:sz w:val="24"/>
          <w:szCs w:val="24"/>
          <w:lang w:val="fr-FR"/>
        </w:rPr>
        <w:object>
          <v:shape id="_x0000_i1033" o:spt="75" type="#_x0000_t75" style="height:17pt;width:59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3" DrawAspect="Content" ObjectID="_1468075734" r:id="rId26">
            <o:LockedField>false</o:LockedField>
          </o:OLEObject>
        </w:object>
      </w:r>
    </w:p>
    <w:p>
      <w:pPr>
        <w:rPr>
          <w:sz w:val="24"/>
          <w:szCs w:val="24"/>
          <w:lang w:val="fr-FR"/>
        </w:rPr>
      </w:pPr>
      <w:r>
        <w:rPr>
          <w:position w:val="-10"/>
          <w:sz w:val="24"/>
          <w:szCs w:val="24"/>
          <w:lang w:val="fr-FR"/>
        </w:rPr>
        <w:object>
          <v:shape id="_x0000_i1034" o:spt="75" type="#_x0000_t75" style="height:16.1pt;width:60.9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4" DrawAspect="Content" ObjectID="_1468075735" r:id="rId28">
            <o:LockedField>false</o:LockedField>
          </o:OLEObject>
        </w:objec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b/>
          <w:bCs/>
          <w:sz w:val="24"/>
          <w:szCs w:val="24"/>
          <w:u w:val="single"/>
          <w:lang w:val="fr-FR"/>
        </w:rPr>
      </w:pPr>
    </w:p>
    <w:p>
      <w:pPr>
        <w:rPr>
          <w:b/>
          <w:bCs/>
          <w:sz w:val="24"/>
          <w:szCs w:val="24"/>
          <w:u w:val="single"/>
          <w:lang w:val="fr-FR"/>
        </w:rPr>
      </w:pPr>
      <w:r>
        <w:rPr>
          <w:b/>
          <w:bCs/>
          <w:sz w:val="24"/>
          <w:szCs w:val="24"/>
          <w:u w:val="single"/>
          <w:lang w:val="fr-FR"/>
        </w:rPr>
        <w:t>Résultat en graphique</w:t>
      </w:r>
    </w:p>
    <w:p>
      <w:pPr>
        <w:rPr>
          <w:b/>
          <w:bCs/>
          <w:sz w:val="24"/>
          <w:szCs w:val="24"/>
          <w:u w:val="single"/>
          <w:lang w:val="fr-FR"/>
        </w:rPr>
      </w:pPr>
    </w:p>
    <w:p>
      <w:pPr>
        <w:rPr>
          <w:b/>
          <w:bCs/>
          <w:sz w:val="24"/>
          <w:szCs w:val="24"/>
          <w:u w:val="single"/>
          <w:lang w:val="fr-FR"/>
        </w:rPr>
      </w:pPr>
      <w:r>
        <w:rPr>
          <w:sz w:val="24"/>
          <w:szCs w:val="24"/>
          <w:lang w:val="fr-FR"/>
        </w:rPr>
        <w:t>Coordonnée et graphique</w:t>
      </w:r>
    </w:p>
    <w:p>
      <w:pPr>
        <w:rPr>
          <w:sz w:val="24"/>
          <w:szCs w:val="24"/>
          <w:lang w:val="fr-FR"/>
        </w:rPr>
      </w:pPr>
      <w:r>
        <w:rPr>
          <w:sz w:val="24"/>
          <w:szCs w:val="24"/>
        </w:rPr>
        <w:drawing>
          <wp:inline distT="0" distB="0" distL="114300" distR="114300">
            <wp:extent cx="2056765" cy="3806825"/>
            <wp:effectExtent l="0" t="0" r="635" b="3175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380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drawing>
          <wp:inline distT="0" distB="0" distL="114300" distR="114300">
            <wp:extent cx="5062855" cy="3787140"/>
            <wp:effectExtent l="0" t="0" r="4445" b="3810"/>
            <wp:docPr id="2" name="图片 2" descr="fig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igure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Commentaire :</w:t>
      </w:r>
    </w:p>
    <w:p>
      <w:pPr>
        <w:rPr>
          <w:sz w:val="24"/>
          <w:szCs w:val="24"/>
          <w:lang w:val="fr-FR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D</w:t>
      </w:r>
      <w:r>
        <w:rPr>
          <w:rFonts w:hint="default"/>
          <w:sz w:val="24"/>
          <w:szCs w:val="24"/>
          <w:lang w:val="fr-FR"/>
        </w:rPr>
        <w:t>’ apres l’ experience nous obtenons:</w:t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f1=70</w:t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f2=410</w:t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f3=1130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Ses fréquences sont bien marquées par la présence des 3 pics sur notre graphique.</w:t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De plus l’ amplitude est bien proche de 0 en dehors des fréquences de résonnances.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On constate que nos valeurs théorique sont tres proches des valeurs expérimentales mais un problème subsiste.</w:t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Pour le premier pic, la valeur de la fréquence theorique est plus basse que la valeur de la fréquence expérimentale.</w:t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Et inversement pour les deux autres pics.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Cela peut provenir de la longeur/diametre de la poutre qui peut admettre une variation via la pirse en compte ou non de l’ encastrement avec le boulon.</w:t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Un encadrement des valeurs expérimentales serait possible via des valeurs théoriques calculées avec differentes valeurs de longeur/diametre de la poutre et du boulon.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b/>
          <w:bCs/>
          <w:sz w:val="30"/>
          <w:szCs w:val="30"/>
          <w:u w:val="single"/>
          <w:lang w:val="fr-FR"/>
        </w:rPr>
      </w:pPr>
    </w:p>
    <w:p>
      <w:pPr>
        <w:rPr>
          <w:b/>
          <w:bCs/>
          <w:sz w:val="30"/>
          <w:szCs w:val="30"/>
          <w:u w:val="single"/>
          <w:lang w:val="fr-FR"/>
        </w:rPr>
      </w:pPr>
      <w:r>
        <w:rPr>
          <w:b/>
          <w:bCs/>
          <w:sz w:val="30"/>
          <w:szCs w:val="30"/>
          <w:u w:val="single"/>
          <w:lang w:val="fr-FR"/>
        </w:rPr>
        <w:t>Coordonnée et graphique :</w: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</w:rPr>
        <w:drawing>
          <wp:inline distT="0" distB="0" distL="114300" distR="114300">
            <wp:extent cx="3473450" cy="1562100"/>
            <wp:effectExtent l="0" t="0" r="12700" b="0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drawing>
          <wp:inline distT="0" distB="0" distL="114300" distR="114300">
            <wp:extent cx="5330825" cy="2761615"/>
            <wp:effectExtent l="0" t="0" r="3175" b="635"/>
            <wp:docPr id="3" name="图片 3" descr="figu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igue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Le graphique du mode 1 nous montre bien les conditions limites appliqués à la poutre en x=0.</w:t>
      </w:r>
    </w:p>
    <w:p>
      <w:pPr>
        <w:rPr>
          <w:rFonts w:hint="default"/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C</w:t>
      </w:r>
      <w:r>
        <w:rPr>
          <w:rFonts w:hint="default"/>
          <w:sz w:val="24"/>
          <w:szCs w:val="24"/>
          <w:lang w:val="fr-FR"/>
        </w:rPr>
        <w:t>’ est à dire que l’ on observe bien une tangente en x=0 propre à la non présence de rotation et de mouvement du à l’ encastrement.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rFonts w:hint="default" w:asciiTheme="minorAscii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Concernant le bout libre de la poutre, </w:t>
      </w:r>
      <w:r>
        <w:rPr>
          <w:rFonts w:hint="default" w:asciiTheme="minorAscii"/>
          <w:sz w:val="24"/>
          <w:szCs w:val="24"/>
          <w:lang w:val="fr-FR"/>
        </w:rPr>
        <w:t>on constate bien une amplitude maximale et une rotation maximale aussi propre au mode 1 de notre expérience.</w:t>
      </w:r>
    </w:p>
    <w:p>
      <w:pPr>
        <w:rPr>
          <w:rFonts w:asciiTheme="minorAscii"/>
          <w:sz w:val="24"/>
          <w:szCs w:val="24"/>
          <w:lang w:val="fr-FR"/>
        </w:rPr>
      </w:pPr>
      <w:r>
        <w:rPr>
          <w:rFonts w:asciiTheme="minorAscii"/>
          <w:sz w:val="24"/>
          <w:szCs w:val="24"/>
          <w:lang w:val="fr-FR"/>
        </w:rPr>
        <w:t>Aussi le déplacement de la poutre est bien en phase.</w:t>
      </w: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asciiTheme="minorAscii"/>
          <w:b/>
          <w:bCs/>
          <w:sz w:val="30"/>
          <w:szCs w:val="30"/>
          <w:u w:val="single"/>
          <w:lang w:val="fr-FR"/>
        </w:rPr>
      </w:pPr>
    </w:p>
    <w:p>
      <w:pPr>
        <w:rPr>
          <w:rFonts w:asciiTheme="minorAscii"/>
          <w:b/>
          <w:bCs/>
          <w:sz w:val="30"/>
          <w:szCs w:val="30"/>
          <w:u w:val="single"/>
          <w:lang w:val="fr-FR"/>
        </w:rPr>
      </w:pPr>
      <w:r>
        <w:rPr>
          <w:rFonts w:asciiTheme="minorAscii"/>
          <w:b/>
          <w:bCs/>
          <w:sz w:val="30"/>
          <w:szCs w:val="30"/>
          <w:u w:val="single"/>
          <w:lang w:val="fr-FR"/>
        </w:rPr>
        <w:t>Coordonnée et graphique</w:t>
      </w:r>
    </w:p>
    <w:p>
      <w:pPr>
        <w:rPr>
          <w:rFonts w:asciiTheme="minorAscii"/>
          <w:sz w:val="24"/>
          <w:szCs w:val="24"/>
        </w:rPr>
      </w:pPr>
    </w:p>
    <w:p>
      <w:pPr>
        <w:rPr>
          <w:rFonts w:asciiTheme="minorAscii"/>
          <w:sz w:val="24"/>
          <w:szCs w:val="24"/>
          <w:lang w:val="fr-FR"/>
        </w:rPr>
      </w:pPr>
      <w:r>
        <w:rPr>
          <w:rFonts w:asciiTheme="minorAscii"/>
          <w:sz w:val="24"/>
          <w:szCs w:val="24"/>
        </w:rPr>
        <w:drawing>
          <wp:inline distT="0" distB="0" distL="114300" distR="114300">
            <wp:extent cx="3488055" cy="1724025"/>
            <wp:effectExtent l="0" t="0" r="17145" b="9525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asciiTheme="minorAscii"/>
          <w:sz w:val="24"/>
          <w:szCs w:val="24"/>
          <w:lang w:val="fr-FR"/>
        </w:rPr>
      </w:pPr>
      <w:r>
        <w:rPr>
          <w:rFonts w:asciiTheme="minorAscii"/>
          <w:sz w:val="24"/>
          <w:szCs w:val="24"/>
          <w:lang w:val="fr-FR"/>
        </w:rPr>
        <w:drawing>
          <wp:inline distT="0" distB="0" distL="114300" distR="114300">
            <wp:extent cx="5100955" cy="2921635"/>
            <wp:effectExtent l="0" t="0" r="4445" b="12065"/>
            <wp:docPr id="4" name="图片 4" descr="fig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gure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asciiTheme="minorAscii"/>
          <w:sz w:val="24"/>
          <w:szCs w:val="24"/>
          <w:lang w:val="fr-FR"/>
        </w:rPr>
      </w:pPr>
      <w:r>
        <w:rPr>
          <w:rFonts w:asciiTheme="minorAscii"/>
          <w:sz w:val="24"/>
          <w:szCs w:val="24"/>
          <w:lang w:val="fr-FR"/>
        </w:rPr>
        <w:t>Pour le mode 2 les conditions limites en 0 sont moins évidentes mais toujours bien présentes.</w:t>
      </w: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asciiTheme="minorAscii"/>
          <w:sz w:val="24"/>
          <w:szCs w:val="24"/>
          <w:lang w:val="fr-FR"/>
        </w:rPr>
      </w:pPr>
      <w:r>
        <w:rPr>
          <w:rFonts w:asciiTheme="minorAscii"/>
          <w:sz w:val="24"/>
          <w:szCs w:val="24"/>
          <w:lang w:val="fr-FR"/>
        </w:rPr>
        <w:t>On constate que le bout libre de la poutre est hors phase avec le reste de la poutre. Cela est visible du fait de la valeur négative.</w:t>
      </w: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hint="default" w:asciiTheme="minorAscii"/>
          <w:sz w:val="24"/>
          <w:szCs w:val="24"/>
          <w:lang w:val="fr-FR"/>
        </w:rPr>
      </w:pPr>
      <w:r>
        <w:rPr>
          <w:rFonts w:asciiTheme="minorAscii"/>
          <w:sz w:val="24"/>
          <w:szCs w:val="24"/>
          <w:lang w:val="fr-FR"/>
        </w:rPr>
        <w:t>Les contraintes dynamiques normales sont les plus importantes sur le mode 1 de vibration car c</w:t>
      </w:r>
      <w:r>
        <w:rPr>
          <w:rFonts w:hint="default" w:asciiTheme="minorAscii"/>
          <w:sz w:val="24"/>
          <w:szCs w:val="24"/>
          <w:lang w:val="fr-FR"/>
        </w:rPr>
        <w:t>’ est la ou l’ amplitude est la plus forte.</w:t>
      </w:r>
    </w:p>
    <w:p>
      <w:pPr>
        <w:rPr>
          <w:rFonts w:hint="default" w:asciiTheme="minorAscii"/>
          <w:sz w:val="24"/>
          <w:szCs w:val="24"/>
          <w:lang w:val="fr-FR"/>
        </w:rPr>
      </w:pPr>
      <w:r>
        <w:rPr>
          <w:rFonts w:hint="default" w:asciiTheme="minorAscii"/>
          <w:sz w:val="24"/>
          <w:szCs w:val="24"/>
          <w:lang w:val="fr-FR"/>
        </w:rPr>
        <w:t>Il y a le maximum de flexion lors du mode 1.</w:t>
      </w:r>
    </w:p>
    <w:p>
      <w:pPr>
        <w:rPr>
          <w:rFonts w:asciiTheme="minorAscii"/>
          <w:sz w:val="24"/>
          <w:szCs w:val="24"/>
          <w:lang w:val="fr-FR"/>
        </w:rPr>
      </w:pPr>
    </w:p>
    <w:p>
      <w:pPr>
        <w:rPr>
          <w:rFonts w:asciiTheme="minorAscii"/>
          <w:b/>
          <w:bCs/>
          <w:sz w:val="30"/>
          <w:szCs w:val="30"/>
          <w:u w:val="single"/>
          <w:lang w:val="fr-FR"/>
        </w:rPr>
      </w:pPr>
    </w:p>
    <w:p>
      <w:pPr>
        <w:rPr>
          <w:rFonts w:asciiTheme="minorAscii"/>
          <w:b/>
          <w:bCs/>
          <w:sz w:val="30"/>
          <w:szCs w:val="30"/>
          <w:u w:val="single"/>
          <w:lang w:val="fr-FR"/>
        </w:rPr>
      </w:pPr>
    </w:p>
    <w:p>
      <w:pPr>
        <w:rPr>
          <w:rFonts w:asciiTheme="minorAscii"/>
          <w:b/>
          <w:bCs/>
          <w:sz w:val="30"/>
          <w:szCs w:val="30"/>
          <w:u w:val="single"/>
          <w:lang w:val="fr-FR"/>
        </w:rPr>
      </w:pPr>
      <w:bookmarkStart w:id="0" w:name="_GoBack"/>
      <w:bookmarkEnd w:id="0"/>
      <w:r>
        <w:rPr>
          <w:rFonts w:asciiTheme="minorAscii"/>
          <w:b/>
          <w:bCs/>
          <w:sz w:val="30"/>
          <w:szCs w:val="30"/>
          <w:u w:val="single"/>
          <w:lang w:val="fr-FR"/>
        </w:rPr>
        <w:t>Conclusion</w:t>
      </w:r>
    </w:p>
    <w:p>
      <w:pPr>
        <w:rPr>
          <w:rFonts w:asciiTheme="minorAscii"/>
          <w:lang w:val="fr-FR"/>
        </w:rPr>
      </w:pPr>
    </w:p>
    <w:p>
      <w:pPr>
        <w:rPr>
          <w:rFonts w:asciiTheme="minorAscii"/>
          <w:sz w:val="24"/>
          <w:szCs w:val="24"/>
          <w:lang w:val="fr-FR"/>
        </w:rPr>
      </w:pPr>
      <w:r>
        <w:rPr>
          <w:rFonts w:asciiTheme="minorAscii"/>
          <w:sz w:val="24"/>
          <w:szCs w:val="24"/>
          <w:lang w:val="fr-FR"/>
        </w:rPr>
        <w:t>Dans cette séance de TP, on</w:t>
      </w:r>
      <w:r>
        <w:rPr>
          <w:rFonts w:hint="default" w:asciiTheme="minorAscii"/>
          <w:sz w:val="24"/>
          <w:szCs w:val="24"/>
          <w:lang w:val="fr-FR"/>
        </w:rPr>
        <w:t> a étudié une poutre où à son extrémité on applique une force tangentielle et soumise en vibration . </w:t>
      </w:r>
      <w:r>
        <w:rPr>
          <w:rFonts w:hint="default" w:asciiTheme="minorAscii"/>
          <w:sz w:val="24"/>
          <w:szCs w:val="24"/>
          <w:lang w:val="fr-FR"/>
        </w:rPr>
        <w:br w:type="textWrapping"/>
      </w:r>
      <w:r>
        <w:rPr>
          <w:rFonts w:hint="default" w:asciiTheme="minorAscii"/>
          <w:sz w:val="24"/>
          <w:szCs w:val="24"/>
          <w:lang w:val="fr-FR"/>
        </w:rPr>
        <w:t>Dans un premier temps la méthode de Rayleigh Ritz a été utilisé afin de déterminer la première fréquence de résonance.</w:t>
      </w:r>
      <w:r>
        <w:rPr>
          <w:rFonts w:hint="default" w:asciiTheme="minorAscii"/>
          <w:sz w:val="24"/>
          <w:szCs w:val="24"/>
          <w:lang w:val="fr-FR"/>
        </w:rPr>
        <w:br w:type="textWrapping"/>
      </w:r>
      <w:r>
        <w:rPr>
          <w:rFonts w:hint="default" w:asciiTheme="minorAscii"/>
          <w:sz w:val="24"/>
          <w:szCs w:val="24"/>
          <w:lang w:val="fr-FR"/>
        </w:rPr>
        <w:t>Mais la comparaison avec la valeur théorique est faussée de par l'utilisation d'un coefficient 4 au lieu de 3 dans notre raideur équivalente.</w:t>
      </w:r>
      <w:r>
        <w:rPr>
          <w:rFonts w:hint="default" w:asciiTheme="minorAscii"/>
          <w:sz w:val="24"/>
          <w:szCs w:val="24"/>
          <w:lang w:val="fr-FR"/>
        </w:rPr>
        <w:br w:type="textWrapping"/>
      </w:r>
      <w:r>
        <w:rPr>
          <w:rFonts w:hint="default" w:asciiTheme="minorAscii"/>
          <w:sz w:val="24"/>
          <w:szCs w:val="24"/>
          <w:lang w:val="fr-FR"/>
        </w:rPr>
        <w:t>Ensuite nous avons comparé nos résultats expérimentale et les calculs via la Méthode théorique.</w:t>
      </w:r>
      <w:r>
        <w:rPr>
          <w:rFonts w:hint="default" w:asciiTheme="minorAscii"/>
          <w:sz w:val="24"/>
          <w:szCs w:val="24"/>
          <w:lang w:val="fr-FR"/>
        </w:rPr>
        <w:br w:type="textWrapping"/>
      </w:r>
      <w:r>
        <w:rPr>
          <w:rFonts w:hint="default" w:asciiTheme="minorAscii"/>
          <w:sz w:val="24"/>
          <w:szCs w:val="24"/>
          <w:lang w:val="fr-FR"/>
        </w:rPr>
        <w:t>Le déplacement du capteur 2 le long de la poutre nous permet de visualiser les 2 premiers modes de vibration.</w:t>
      </w:r>
      <w:r>
        <w:rPr>
          <w:rFonts w:hint="default" w:asciiTheme="minorAscii"/>
          <w:sz w:val="24"/>
          <w:szCs w:val="24"/>
          <w:lang w:val="fr-FR"/>
        </w:rPr>
        <w:br w:type="textWrapping"/>
      </w:r>
      <w:r>
        <w:rPr>
          <w:rFonts w:hint="default" w:asciiTheme="minorAscii"/>
          <w:sz w:val="24"/>
          <w:szCs w:val="24"/>
          <w:lang w:val="fr-FR"/>
        </w:rPr>
        <w:t>Néanmoins les diverses erreurs rencontrées dans ses TP peuvent être dû au diamètre de la poutre qui n'est pas exactement constant sur toute sa longueur.</w:t>
      </w:r>
      <w:r>
        <w:rPr>
          <w:rFonts w:hint="default" w:asciiTheme="minorAscii"/>
          <w:sz w:val="24"/>
          <w:szCs w:val="24"/>
          <w:lang w:val="fr-FR"/>
        </w:rPr>
        <w:br w:type="textWrapping"/>
      </w:r>
      <w:r>
        <w:rPr>
          <w:rFonts w:hint="default" w:asciiTheme="minorAscii"/>
          <w:sz w:val="24"/>
          <w:szCs w:val="24"/>
          <w:lang w:val="fr-FR"/>
        </w:rPr>
        <w:t>Le dimètre de l'écrou qui est different de celui de la poutre.</w:t>
      </w:r>
      <w:r>
        <w:rPr>
          <w:rFonts w:hint="default" w:asciiTheme="minorAscii"/>
          <w:sz w:val="24"/>
          <w:szCs w:val="24"/>
          <w:lang w:val="fr-FR"/>
        </w:rPr>
        <w:br w:type="textWrapping"/>
      </w:r>
      <w:r>
        <w:rPr>
          <w:rFonts w:hint="default" w:asciiTheme="minorAscii"/>
          <w:sz w:val="24"/>
          <w:szCs w:val="24"/>
          <w:lang w:val="fr-FR"/>
        </w:rPr>
        <w:t>Des interférences électriques et extérieures rentrent aussi en jeu.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215201"/>
    <w:rsid w:val="07286429"/>
    <w:rsid w:val="78215201"/>
    <w:rsid w:val="79730B8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8" Type="http://schemas.openxmlformats.org/officeDocument/2006/relationships/oleObject" Target="embeddings/oleObject1.bin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theme" Target="theme/theme1.xml"/><Relationship Id="rId29" Type="http://schemas.openxmlformats.org/officeDocument/2006/relationships/image" Target="media/image15.wmf"/><Relationship Id="rId28" Type="http://schemas.openxmlformats.org/officeDocument/2006/relationships/oleObject" Target="embeddings/oleObject11.bin"/><Relationship Id="rId27" Type="http://schemas.openxmlformats.org/officeDocument/2006/relationships/image" Target="media/image14.wmf"/><Relationship Id="rId26" Type="http://schemas.openxmlformats.org/officeDocument/2006/relationships/oleObject" Target="embeddings/oleObject10.bin"/><Relationship Id="rId25" Type="http://schemas.openxmlformats.org/officeDocument/2006/relationships/image" Target="media/image13.wmf"/><Relationship Id="rId24" Type="http://schemas.openxmlformats.org/officeDocument/2006/relationships/oleObject" Target="embeddings/oleObject9.bin"/><Relationship Id="rId23" Type="http://schemas.openxmlformats.org/officeDocument/2006/relationships/image" Target="media/image12.wmf"/><Relationship Id="rId22" Type="http://schemas.openxmlformats.org/officeDocument/2006/relationships/oleObject" Target="embeddings/oleObject8.bin"/><Relationship Id="rId21" Type="http://schemas.openxmlformats.org/officeDocument/2006/relationships/image" Target="media/image11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" Type="http://schemas.openxmlformats.org/officeDocument/2006/relationships/image" Target="media/image10.wmf"/><Relationship Id="rId18" Type="http://schemas.openxmlformats.org/officeDocument/2006/relationships/oleObject" Target="embeddings/oleObject6.bin"/><Relationship Id="rId17" Type="http://schemas.openxmlformats.org/officeDocument/2006/relationships/image" Target="media/image9.wmf"/><Relationship Id="rId16" Type="http://schemas.openxmlformats.org/officeDocument/2006/relationships/oleObject" Target="embeddings/oleObject5.bin"/><Relationship Id="rId15" Type="http://schemas.openxmlformats.org/officeDocument/2006/relationships/image" Target="media/image8.wmf"/><Relationship Id="rId14" Type="http://schemas.openxmlformats.org/officeDocument/2006/relationships/oleObject" Target="embeddings/oleObject4.bin"/><Relationship Id="rId13" Type="http://schemas.openxmlformats.org/officeDocument/2006/relationships/image" Target="media/image7.wmf"/><Relationship Id="rId12" Type="http://schemas.openxmlformats.org/officeDocument/2006/relationships/oleObject" Target="embeddings/oleObject3.bin"/><Relationship Id="rId11" Type="http://schemas.openxmlformats.org/officeDocument/2006/relationships/image" Target="media/image6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2017-01-22T16:42:00Z</dcterms:created>
  <dc:creator>xunjie</dc:creator>
  <cp:lastModifiedBy>xunjie</cp:lastModifiedBy>
  <dcterms:modified xsi:type="dcterms:W3CDTF">2017-01-22T22:46:36Z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